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65B" w14:textId="46F0A1AA" w:rsidR="00B02196" w:rsidRDefault="00EB7008" w:rsidP="00EB7008">
      <w:pPr>
        <w:pStyle w:val="Titre"/>
        <w:tabs>
          <w:tab w:val="left" w:pos="1152"/>
        </w:tabs>
        <w:ind w:firstLine="0"/>
        <w:jc w:val="left"/>
      </w:pPr>
      <w:r>
        <w:tab/>
      </w:r>
      <w:r>
        <w:tab/>
      </w:r>
    </w:p>
    <w:p w14:paraId="28FB3CCE" w14:textId="740BE9C9" w:rsidR="3AD92B80" w:rsidRDefault="3AD92B80" w:rsidP="006A4BFE">
      <w:pPr>
        <w:tabs>
          <w:tab w:val="left" w:pos="1152"/>
        </w:tabs>
      </w:pPr>
    </w:p>
    <w:p w14:paraId="542D165C" w14:textId="77777777" w:rsidR="00B02196" w:rsidRPr="007A1A9F" w:rsidRDefault="0000373D" w:rsidP="6F4273F9">
      <w:pPr>
        <w:tabs>
          <w:tab w:val="right" w:pos="10206"/>
        </w:tabs>
        <w:ind w:firstLine="4820"/>
        <w:contextualSpacing/>
        <w:rPr>
          <w:b/>
          <w:bCs/>
          <w:sz w:val="60"/>
          <w:szCs w:val="60"/>
        </w:rPr>
      </w:pPr>
      <w:r w:rsidRPr="6F4273F9">
        <w:rPr>
          <w:b/>
          <w:bCs/>
          <w:kern w:val="28"/>
          <w:sz w:val="60"/>
          <w:szCs w:val="60"/>
        </w:rPr>
        <w:t>Notice descriptive</w:t>
      </w:r>
    </w:p>
    <w:p w14:paraId="161DFDFB" w14:textId="39A22EFF" w:rsidR="23F75A25" w:rsidRDefault="23F75A25" w:rsidP="6C680341">
      <w:pPr>
        <w:ind w:firstLine="4820"/>
        <w:rPr>
          <w:b/>
          <w:bCs/>
          <w:sz w:val="60"/>
          <w:szCs w:val="60"/>
        </w:rPr>
      </w:pPr>
      <w:proofErr w:type="gramStart"/>
      <w:r w:rsidRPr="6C680341">
        <w:rPr>
          <w:b/>
          <w:bCs/>
          <w:sz w:val="60"/>
          <w:szCs w:val="60"/>
        </w:rPr>
        <w:t>logement</w:t>
      </w:r>
      <w:proofErr w:type="gramEnd"/>
    </w:p>
    <w:p w14:paraId="542D165D" w14:textId="77777777" w:rsidR="0000373D" w:rsidRDefault="0000373D" w:rsidP="007A1A9F">
      <w:pPr>
        <w:ind w:right="1417"/>
        <w:jc w:val="left"/>
        <w:rPr>
          <w:rFonts w:cs="Arial"/>
          <w:b/>
          <w:color w:val="auto"/>
          <w:sz w:val="16"/>
          <w:szCs w:val="16"/>
        </w:rPr>
      </w:pPr>
    </w:p>
    <w:p w14:paraId="542D165E" w14:textId="77777777" w:rsidR="0000373D" w:rsidRPr="007C1752" w:rsidRDefault="6F4273F9" w:rsidP="6F4273F9">
      <w:pPr>
        <w:ind w:left="4820"/>
        <w:jc w:val="left"/>
        <w:rPr>
          <w:rFonts w:cs="Arial"/>
          <w:b/>
          <w:bCs/>
          <w:color w:val="auto"/>
          <w:sz w:val="18"/>
          <w:szCs w:val="18"/>
        </w:rPr>
      </w:pPr>
      <w:r w:rsidRPr="6F4273F9">
        <w:rPr>
          <w:rFonts w:cs="Arial"/>
          <w:b/>
          <w:bCs/>
          <w:color w:val="auto"/>
          <w:sz w:val="18"/>
          <w:szCs w:val="18"/>
        </w:rPr>
        <w:t xml:space="preserve">Prévue par l’article R. 261-13 CCH </w:t>
      </w:r>
      <w:r w:rsidR="007A1A9F">
        <w:br/>
      </w:r>
      <w:r w:rsidRPr="6F4273F9">
        <w:rPr>
          <w:rFonts w:cs="Arial"/>
          <w:b/>
          <w:bCs/>
          <w:color w:val="auto"/>
          <w:sz w:val="18"/>
          <w:szCs w:val="18"/>
        </w:rPr>
        <w:t>et conforme au modèle type agréé par arrêté du 10 mai 1968</w:t>
      </w:r>
    </w:p>
    <w:p w14:paraId="542D165F" w14:textId="77777777" w:rsidR="00B02196" w:rsidRDefault="00B02196" w:rsidP="00B02196"/>
    <w:p w14:paraId="542D1660" w14:textId="77777777" w:rsidR="00B02196" w:rsidRDefault="00B02196" w:rsidP="00B02196"/>
    <w:p w14:paraId="542D1661" w14:textId="77777777" w:rsidR="00B02196" w:rsidRDefault="00B02196" w:rsidP="00B02196"/>
    <w:p w14:paraId="542D1662" w14:textId="77777777" w:rsidR="00B02196" w:rsidRDefault="00B02196" w:rsidP="00B02196"/>
    <w:p w14:paraId="542D1663" w14:textId="77777777" w:rsidR="00B02196" w:rsidRDefault="00B02196" w:rsidP="00B02196"/>
    <w:p w14:paraId="542D1664" w14:textId="77777777" w:rsidR="00B02196" w:rsidRDefault="00B02196" w:rsidP="00B02196"/>
    <w:p w14:paraId="542D1665" w14:textId="77777777" w:rsidR="00B02196" w:rsidRDefault="00B02196" w:rsidP="00B02196"/>
    <w:p w14:paraId="542D1666" w14:textId="77777777" w:rsidR="00B02196" w:rsidRDefault="00B02196" w:rsidP="00B02196"/>
    <w:p w14:paraId="542D1667" w14:textId="77777777" w:rsidR="00B02196" w:rsidRDefault="00B02196" w:rsidP="00B02196"/>
    <w:p w14:paraId="542D1668" w14:textId="77777777" w:rsidR="00B02196" w:rsidRDefault="00AC2948" w:rsidP="00B02196">
      <w:r>
        <w:rPr>
          <w:noProof/>
        </w:rPr>
        <mc:AlternateContent>
          <mc:Choice Requires="wps">
            <w:drawing>
              <wp:anchor distT="0" distB="0" distL="114300" distR="114300" simplePos="0" relativeHeight="251658240" behindDoc="0" locked="0" layoutInCell="1" allowOverlap="1" wp14:anchorId="542D1AF0" wp14:editId="542D1AF1">
                <wp:simplePos x="0" y="0"/>
                <wp:positionH relativeFrom="margin">
                  <wp:posOffset>-186055</wp:posOffset>
                </wp:positionH>
                <wp:positionV relativeFrom="margin">
                  <wp:posOffset>2625725</wp:posOffset>
                </wp:positionV>
                <wp:extent cx="6808470" cy="6210300"/>
                <wp:effectExtent l="1905" t="0" r="0" b="635"/>
                <wp:wrapNone/>
                <wp:docPr id="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8470" cy="6210300"/>
                        </a:xfrm>
                        <a:prstGeom prst="rect">
                          <a:avLst/>
                        </a:prstGeom>
                        <a:solidFill>
                          <a:srgbClr val="6D6F72"/>
                        </a:solidFill>
                        <a:ln>
                          <a:noFill/>
                        </a:ln>
                        <a:extLst>
                          <a:ext uri="{91240B29-F687-4F45-9708-019B960494DF}">
                            <a14:hiddenLine xmlns:a14="http://schemas.microsoft.com/office/drawing/2010/main" w="12700" algn="ctr">
                              <a:solidFill>
                                <a:srgbClr val="006297"/>
                              </a:solidFill>
                              <a:miter lim="800000"/>
                              <a:headEnd/>
                              <a:tailEnd/>
                            </a14:hiddenLine>
                          </a:ext>
                        </a:extLst>
                      </wps:spPr>
                      <wps:txbx>
                        <w:txbxContent>
                          <w:p w14:paraId="542D1B26" w14:textId="77777777" w:rsidR="0076751C" w:rsidRPr="00B02196" w:rsidRDefault="0076751C" w:rsidP="00B02196">
                            <w:pPr>
                              <w:jc w:val="center"/>
                              <w:rPr>
                                <w:color w:val="FFFFFF"/>
                                <w:sz w:val="40"/>
                                <w:szCs w:val="40"/>
                              </w:rPr>
                            </w:pPr>
                          </w:p>
                          <w:p w14:paraId="542D1B27" w14:textId="77777777" w:rsidR="0076751C" w:rsidRDefault="0076751C" w:rsidP="00B02196">
                            <w:pPr>
                              <w:jc w:val="center"/>
                              <w:rPr>
                                <w:color w:val="FFFFFF"/>
                                <w:sz w:val="40"/>
                                <w:szCs w:val="40"/>
                              </w:rPr>
                            </w:pPr>
                          </w:p>
                          <w:p w14:paraId="542D1B28" w14:textId="77777777" w:rsidR="0076751C" w:rsidRDefault="0076751C" w:rsidP="00B02196">
                            <w:pPr>
                              <w:jc w:val="center"/>
                              <w:rPr>
                                <w:color w:val="FFFFFF"/>
                                <w:sz w:val="40"/>
                                <w:szCs w:val="40"/>
                              </w:rPr>
                            </w:pPr>
                          </w:p>
                          <w:p w14:paraId="542D1B29" w14:textId="77777777" w:rsidR="0076751C" w:rsidRDefault="0076751C" w:rsidP="00B02196">
                            <w:pPr>
                              <w:jc w:val="center"/>
                              <w:rPr>
                                <w:color w:val="FFFFFF"/>
                                <w:sz w:val="40"/>
                                <w:szCs w:val="40"/>
                              </w:rPr>
                            </w:pPr>
                          </w:p>
                          <w:p w14:paraId="542D1B2A" w14:textId="77777777" w:rsidR="0076751C" w:rsidRDefault="0076751C" w:rsidP="00B02196">
                            <w:pPr>
                              <w:jc w:val="center"/>
                              <w:rPr>
                                <w:color w:val="FFFFFF"/>
                                <w:sz w:val="40"/>
                                <w:szCs w:val="40"/>
                              </w:rPr>
                            </w:pPr>
                          </w:p>
                          <w:p w14:paraId="542D1B2B" w14:textId="77777777" w:rsidR="0076751C" w:rsidRDefault="0076751C" w:rsidP="00B02196">
                            <w:pPr>
                              <w:jc w:val="center"/>
                              <w:rPr>
                                <w:color w:val="FFFFFF"/>
                                <w:sz w:val="40"/>
                                <w:szCs w:val="40"/>
                              </w:rPr>
                            </w:pPr>
                          </w:p>
                          <w:p w14:paraId="542D1B2C" w14:textId="77777777" w:rsidR="0076751C" w:rsidRPr="00B02196" w:rsidRDefault="0076751C" w:rsidP="00B02196">
                            <w:pPr>
                              <w:jc w:val="center"/>
                              <w:rPr>
                                <w:color w:val="FFFFFF"/>
                                <w:sz w:val="32"/>
                                <w:szCs w:val="32"/>
                              </w:rPr>
                            </w:pPr>
                          </w:p>
                          <w:p w14:paraId="7276D2D8" w14:textId="75765FD7" w:rsidR="0076751C" w:rsidRDefault="00000000" w:rsidP="00631BBE">
                            <w:pPr>
                              <w:jc w:val="center"/>
                              <w:rPr>
                                <w:color w:val="FFFFFF"/>
                                <w:sz w:val="40"/>
                                <w:szCs w:val="40"/>
                              </w:rPr>
                            </w:pPr>
                            <w:sdt>
                              <w:sdtPr>
                                <w:rPr>
                                  <w:color w:val="FFFFFF"/>
                                  <w:sz w:val="40"/>
                                  <w:szCs w:val="40"/>
                                </w:rPr>
                                <w:alias w:val="ImmoAdresse"/>
                                <w:tag w:val="ImmoAdresse"/>
                                <w:id w:val="1999539558"/>
                                <w:placeholder>
                                  <w:docPart w:val="5F6CEE66D709469F9702C1E96EB26A4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Adresse[1]" w:storeItemID="{840D88F9-B220-4897-BA9B-4EE2BADF84A4}"/>
                                <w:text w:multiLine="1"/>
                              </w:sdtPr>
                              <w:sdtContent>
                                <w:r w:rsidR="0076751C">
                                  <w:rPr>
                                    <w:color w:val="FFFFFF"/>
                                    <w:sz w:val="40"/>
                                    <w:szCs w:val="40"/>
                                  </w:rPr>
                                  <w:t xml:space="preserve">816 avenue du Général Leclerc </w:t>
                                </w:r>
                              </w:sdtContent>
                            </w:sdt>
                            <w:r w:rsidR="0076751C">
                              <w:rPr>
                                <w:color w:val="FFFFFF"/>
                                <w:sz w:val="40"/>
                                <w:szCs w:val="40"/>
                              </w:rPr>
                              <w:t xml:space="preserve"> </w:t>
                            </w:r>
                          </w:p>
                          <w:p w14:paraId="542D1B2D" w14:textId="24AA090A" w:rsidR="0076751C" w:rsidRDefault="0076751C" w:rsidP="00631BBE">
                            <w:pPr>
                              <w:jc w:val="center"/>
                              <w:rPr>
                                <w:color w:val="FFFFFF"/>
                                <w:sz w:val="40"/>
                                <w:szCs w:val="40"/>
                              </w:rPr>
                            </w:pPr>
                            <w:r>
                              <w:rPr>
                                <w:color w:val="FFFFFF"/>
                                <w:sz w:val="40"/>
                                <w:szCs w:val="40"/>
                              </w:rPr>
                              <w:t xml:space="preserve"> </w:t>
                            </w:r>
                            <w:sdt>
                              <w:sdtPr>
                                <w:rPr>
                                  <w:color w:val="FFFFFF"/>
                                  <w:sz w:val="40"/>
                                  <w:szCs w:val="40"/>
                                </w:rPr>
                                <w:alias w:val="ImmoCP"/>
                                <w:tag w:val="ImmoCP"/>
                                <w:id w:val="1191883003"/>
                                <w:placeholder>
                                  <w:docPart w:val="78DBAB54516E4937AD821298711D0F0F"/>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CP[1]" w:storeItemID="{840D88F9-B220-4897-BA9B-4EE2BADF84A4}"/>
                                <w:text/>
                              </w:sdtPr>
                              <w:sdtContent>
                                <w:r>
                                  <w:rPr>
                                    <w:color w:val="FFFFFF"/>
                                    <w:sz w:val="40"/>
                                    <w:szCs w:val="40"/>
                                  </w:rPr>
                                  <w:t>77190</w:t>
                                </w:r>
                              </w:sdtContent>
                            </w:sdt>
                            <w:r>
                              <w:rPr>
                                <w:color w:val="FFFFFF"/>
                                <w:sz w:val="40"/>
                                <w:szCs w:val="40"/>
                              </w:rPr>
                              <w:t xml:space="preserve"> – </w:t>
                            </w:r>
                            <w:sdt>
                              <w:sdtPr>
                                <w:rPr>
                                  <w:color w:val="FFFFFF"/>
                                  <w:sz w:val="40"/>
                                  <w:szCs w:val="40"/>
                                </w:rPr>
                                <w:alias w:val="ImmoVille"/>
                                <w:tag w:val="ImmoVille"/>
                                <w:id w:val="1655874741"/>
                                <w:placeholder>
                                  <w:docPart w:val="0BE9BF1A7D2B4AA19FBE9A0183DACB1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Ville[1]" w:storeItemID="{840D88F9-B220-4897-BA9B-4EE2BADF84A4}"/>
                                <w:text/>
                              </w:sdtPr>
                              <w:sdtContent>
                                <w:r>
                                  <w:rPr>
                                    <w:color w:val="FFFFFF"/>
                                    <w:sz w:val="40"/>
                                    <w:szCs w:val="40"/>
                                  </w:rPr>
                                  <w:t>Dammarie-les-Lys</w:t>
                                </w:r>
                              </w:sdtContent>
                            </w:sdt>
                          </w:p>
                          <w:p w14:paraId="542D1B2E" w14:textId="77777777" w:rsidR="0076751C" w:rsidRDefault="0076751C" w:rsidP="00631BBE">
                            <w:pPr>
                              <w:jc w:val="center"/>
                              <w:rPr>
                                <w:color w:val="FFFFFF"/>
                                <w:sz w:val="32"/>
                                <w:szCs w:val="32"/>
                              </w:rPr>
                            </w:pPr>
                          </w:p>
                          <w:p w14:paraId="542D1B2F" w14:textId="77777777" w:rsidR="0076751C" w:rsidRDefault="0076751C" w:rsidP="00631BBE">
                            <w:pPr>
                              <w:jc w:val="center"/>
                              <w:rPr>
                                <w:color w:val="FFFFFF"/>
                                <w:sz w:val="32"/>
                                <w:szCs w:val="32"/>
                              </w:rPr>
                            </w:pPr>
                          </w:p>
                          <w:sdt>
                            <w:sdtPr>
                              <w:rPr>
                                <w:b/>
                                <w:color w:val="FFFFFF"/>
                                <w:sz w:val="72"/>
                                <w:szCs w:val="72"/>
                              </w:rPr>
                              <w:alias w:val="ImmoProgramme"/>
                              <w:tag w:val="ImmoProgramme"/>
                              <w:id w:val="-1191915017"/>
                              <w:placeholder>
                                <w:docPart w:val="8099375A7881421598561D11E0DB51D5"/>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Programme[1]" w:storeItemID="{840D88F9-B220-4897-BA9B-4EE2BADF84A4}"/>
                              <w:text/>
                            </w:sdtPr>
                            <w:sdtContent>
                              <w:p w14:paraId="542D1B30" w14:textId="2F2D0A1B" w:rsidR="0076751C" w:rsidRDefault="0076751C" w:rsidP="00631BBE">
                                <w:pPr>
                                  <w:jc w:val="center"/>
                                  <w:rPr>
                                    <w:b/>
                                    <w:color w:val="FFFFFF"/>
                                    <w:sz w:val="72"/>
                                    <w:szCs w:val="72"/>
                                  </w:rPr>
                                </w:pPr>
                                <w:r>
                                  <w:rPr>
                                    <w:b/>
                                    <w:color w:val="FFFFFF"/>
                                    <w:sz w:val="72"/>
                                    <w:szCs w:val="72"/>
                                  </w:rPr>
                                  <w:t>Domaine des Grands Chênes</w:t>
                                </w:r>
                              </w:p>
                            </w:sdtContent>
                          </w:sdt>
                          <w:p w14:paraId="542D1B31" w14:textId="77777777" w:rsidR="0076751C" w:rsidRPr="00B02196" w:rsidRDefault="0076751C" w:rsidP="00B02196">
                            <w:pPr>
                              <w:jc w:val="center"/>
                              <w:rPr>
                                <w:color w:val="FFFFFF"/>
                                <w:sz w:val="32"/>
                                <w:szCs w:val="32"/>
                              </w:rPr>
                            </w:pPr>
                          </w:p>
                          <w:p w14:paraId="542D1B32" w14:textId="77777777" w:rsidR="0076751C" w:rsidRPr="00B02196" w:rsidRDefault="0076751C" w:rsidP="00B02196">
                            <w:pPr>
                              <w:jc w:val="center"/>
                              <w:rPr>
                                <w:color w:val="FFFFFF"/>
                                <w:sz w:val="32"/>
                                <w:szCs w:val="32"/>
                              </w:rPr>
                            </w:pPr>
                          </w:p>
                          <w:p w14:paraId="542D1B33" w14:textId="77777777" w:rsidR="0076751C" w:rsidRPr="0000373D" w:rsidRDefault="0076751C" w:rsidP="00B02196">
                            <w:pPr>
                              <w:keepLines/>
                              <w:suppressAutoHyphens/>
                              <w:ind w:firstLine="284"/>
                              <w:rPr>
                                <w:color w:val="FFFFFF"/>
                                <w:sz w:val="18"/>
                                <w:highlight w:val="lightGray"/>
                              </w:rPr>
                            </w:pPr>
                          </w:p>
                          <w:p w14:paraId="542D1B34" w14:textId="77777777" w:rsidR="0076751C" w:rsidRPr="0000373D" w:rsidRDefault="0076751C" w:rsidP="00B02196">
                            <w:pPr>
                              <w:keepLines/>
                              <w:suppressAutoHyphens/>
                              <w:ind w:firstLine="284"/>
                              <w:rPr>
                                <w:color w:val="FFFFFF"/>
                                <w:sz w:val="18"/>
                                <w:highlight w:val="lightGray"/>
                              </w:rPr>
                            </w:pPr>
                          </w:p>
                          <w:p w14:paraId="542D1B35" w14:textId="77777777" w:rsidR="0076751C" w:rsidRPr="0000373D" w:rsidRDefault="0076751C" w:rsidP="00B02196">
                            <w:pPr>
                              <w:keepLines/>
                              <w:suppressAutoHyphens/>
                              <w:ind w:firstLine="284"/>
                              <w:rPr>
                                <w:color w:val="FFFFFF"/>
                                <w:sz w:val="18"/>
                                <w:highlight w:val="lightGray"/>
                              </w:rPr>
                            </w:pPr>
                          </w:p>
                          <w:p w14:paraId="542D1B36" w14:textId="77777777" w:rsidR="0076751C" w:rsidRPr="0000373D" w:rsidRDefault="0076751C" w:rsidP="00B02196">
                            <w:pPr>
                              <w:keepLines/>
                              <w:suppressAutoHyphens/>
                              <w:ind w:firstLine="284"/>
                              <w:rPr>
                                <w:color w:val="FFFFFF"/>
                                <w:sz w:val="18"/>
                                <w:highlight w:val="lightGray"/>
                              </w:rPr>
                            </w:pPr>
                          </w:p>
                          <w:p w14:paraId="542D1B37" w14:textId="77777777" w:rsidR="0076751C" w:rsidRPr="0000373D" w:rsidRDefault="0076751C" w:rsidP="00B02196">
                            <w:pPr>
                              <w:keepLines/>
                              <w:suppressAutoHyphens/>
                              <w:ind w:firstLine="284"/>
                              <w:rPr>
                                <w:color w:val="FFFFFF"/>
                                <w:sz w:val="18"/>
                                <w:highlight w:val="lightGray"/>
                              </w:rPr>
                            </w:pPr>
                          </w:p>
                          <w:p w14:paraId="542D1B38" w14:textId="77777777" w:rsidR="0076751C" w:rsidRDefault="0076751C" w:rsidP="00B02196">
                            <w:pPr>
                              <w:spacing w:before="120"/>
                              <w:rPr>
                                <w:color w:val="FFFFFF"/>
                                <w:sz w:val="24"/>
                                <w:szCs w:val="24"/>
                              </w:rPr>
                            </w:pPr>
                          </w:p>
                          <w:p w14:paraId="542D1B39" w14:textId="77777777" w:rsidR="0076751C" w:rsidRDefault="0076751C" w:rsidP="00B02196">
                            <w:pPr>
                              <w:spacing w:before="120"/>
                              <w:rPr>
                                <w:color w:val="FFFFFF"/>
                                <w:sz w:val="24"/>
                                <w:szCs w:val="24"/>
                              </w:rPr>
                            </w:pPr>
                          </w:p>
                          <w:p w14:paraId="542D1B3A" w14:textId="77777777" w:rsidR="0076751C" w:rsidRDefault="0076751C" w:rsidP="00B02196">
                            <w:pPr>
                              <w:spacing w:before="120"/>
                              <w:rPr>
                                <w:color w:val="FFFFFF"/>
                                <w:sz w:val="24"/>
                                <w:szCs w:val="24"/>
                              </w:rPr>
                            </w:pPr>
                          </w:p>
                          <w:p w14:paraId="542D1B3B" w14:textId="42A08DBD" w:rsidR="0076751C" w:rsidRDefault="0076751C" w:rsidP="00631BBE">
                            <w:pPr>
                              <w:spacing w:before="120"/>
                              <w:rPr>
                                <w:color w:val="FFFFFF"/>
                                <w:sz w:val="24"/>
                                <w:szCs w:val="24"/>
                              </w:rPr>
                            </w:pPr>
                            <w:r>
                              <w:rPr>
                                <w:color w:val="FFFFFF"/>
                                <w:sz w:val="24"/>
                                <w:szCs w:val="24"/>
                              </w:rPr>
                              <w:t xml:space="preserve">Date : </w:t>
                            </w:r>
                            <w:sdt>
                              <w:sdtPr>
                                <w:rPr>
                                  <w:color w:val="FFFFFF"/>
                                  <w:sz w:val="24"/>
                                  <w:szCs w:val="24"/>
                                </w:rPr>
                                <w:alias w:val="ImmoDate"/>
                                <w:tag w:val="ImmoDate"/>
                                <w:id w:val="523445966"/>
                                <w:placeholder>
                                  <w:docPart w:val="666794E1C2D54CA0A3D065AE668F47EE"/>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Date[1]" w:storeItemID="{840D88F9-B220-4897-BA9B-4EE2BADF84A4}"/>
                                <w:date w:fullDate="2023-12-05T00:00:00Z">
                                  <w:dateFormat w:val="dd/MM/yyyy"/>
                                  <w:lid w:val="fr-FR"/>
                                  <w:storeMappedDataAs w:val="dateTime"/>
                                  <w:calendar w:val="gregorian"/>
                                </w:date>
                              </w:sdtPr>
                              <w:sdtContent>
                                <w:r w:rsidR="00BA2A92">
                                  <w:rPr>
                                    <w:color w:val="FFFFFF"/>
                                    <w:sz w:val="24"/>
                                    <w:szCs w:val="24"/>
                                  </w:rPr>
                                  <w:t>05</w:t>
                                </w:r>
                                <w:r>
                                  <w:rPr>
                                    <w:color w:val="FFFFFF"/>
                                    <w:sz w:val="24"/>
                                    <w:szCs w:val="24"/>
                                  </w:rPr>
                                  <w:t>/</w:t>
                                </w:r>
                                <w:r w:rsidR="00BA2A92">
                                  <w:rPr>
                                    <w:color w:val="FFFFFF"/>
                                    <w:sz w:val="24"/>
                                    <w:szCs w:val="24"/>
                                  </w:rPr>
                                  <w:t>12</w:t>
                                </w:r>
                                <w:r>
                                  <w:rPr>
                                    <w:color w:val="FFFFFF"/>
                                    <w:sz w:val="24"/>
                                    <w:szCs w:val="24"/>
                                  </w:rPr>
                                  <w:t>/2023</w:t>
                                </w:r>
                              </w:sdtContent>
                            </w:sdt>
                          </w:p>
                          <w:p w14:paraId="542D1B3C" w14:textId="77777777" w:rsidR="0076751C" w:rsidRDefault="0076751C" w:rsidP="00B02196">
                            <w:pPr>
                              <w:spacing w:before="120"/>
                              <w:rPr>
                                <w:color w:val="FFFFFF"/>
                                <w:sz w:val="24"/>
                                <w:szCs w:val="24"/>
                              </w:rPr>
                            </w:pPr>
                          </w:p>
                          <w:p w14:paraId="542D1B3D" w14:textId="77777777" w:rsidR="0076751C" w:rsidRDefault="0076751C" w:rsidP="00B02196">
                            <w:pPr>
                              <w:spacing w:before="120"/>
                              <w:rPr>
                                <w:color w:val="FFFFFF"/>
                                <w:sz w:val="24"/>
                                <w:szCs w:val="24"/>
                              </w:rPr>
                            </w:pPr>
                          </w:p>
                          <w:p w14:paraId="542D1B3E" w14:textId="77777777" w:rsidR="0076751C" w:rsidRPr="00B02196" w:rsidRDefault="0076751C" w:rsidP="00B02196">
                            <w:pPr>
                              <w:spacing w:before="120"/>
                              <w:rPr>
                                <w:color w:val="FFFFFF"/>
                                <w:sz w:val="24"/>
                                <w:szCs w:val="24"/>
                              </w:rPr>
                            </w:pPr>
                          </w:p>
                          <w:p w14:paraId="542D1B3F" w14:textId="77777777" w:rsidR="0076751C" w:rsidRPr="00B02196" w:rsidRDefault="0076751C" w:rsidP="00B02196">
                            <w:pPr>
                              <w:jc w:val="center"/>
                              <w:rPr>
                                <w:color w:val="FFFFFF"/>
                                <w:sz w:val="32"/>
                                <w:szCs w:val="32"/>
                              </w:rPr>
                            </w:pPr>
                          </w:p>
                          <w:p w14:paraId="542D1B40" w14:textId="77777777" w:rsidR="0076751C" w:rsidRPr="00B02196" w:rsidRDefault="0076751C" w:rsidP="00B02196">
                            <w:pPr>
                              <w:jc w:val="center"/>
                              <w:rPr>
                                <w:color w:val="FFFFFF"/>
                                <w:sz w:val="32"/>
                                <w:szCs w:val="32"/>
                              </w:rPr>
                            </w:pPr>
                          </w:p>
                          <w:p w14:paraId="542D1B41" w14:textId="77777777" w:rsidR="0076751C" w:rsidRPr="00B02196" w:rsidRDefault="0076751C" w:rsidP="00B02196">
                            <w:pPr>
                              <w:jc w:val="center"/>
                              <w:rPr>
                                <w:color w:val="FFFFFF"/>
                                <w:sz w:val="32"/>
                                <w:szCs w:val="32"/>
                              </w:rPr>
                            </w:pPr>
                          </w:p>
                          <w:p w14:paraId="542D1B42" w14:textId="77777777" w:rsidR="0076751C" w:rsidRPr="00B02196" w:rsidRDefault="0076751C" w:rsidP="00B02196">
                            <w:pPr>
                              <w:jc w:val="center"/>
                              <w:rPr>
                                <w:color w:val="FFFFFF"/>
                                <w:sz w:val="32"/>
                                <w:szCs w:val="32"/>
                              </w:rPr>
                            </w:pPr>
                          </w:p>
                          <w:p w14:paraId="542D1B43" w14:textId="77777777" w:rsidR="0076751C" w:rsidRPr="00B02196" w:rsidRDefault="0076751C" w:rsidP="00B02196">
                            <w:pPr>
                              <w:jc w:val="center"/>
                              <w:rPr>
                                <w:color w:val="FFFFFF"/>
                                <w:sz w:val="32"/>
                                <w:szCs w:val="32"/>
                              </w:rPr>
                            </w:pPr>
                          </w:p>
                          <w:p w14:paraId="542D1B44" w14:textId="77777777" w:rsidR="0076751C" w:rsidRPr="00B02196" w:rsidRDefault="0076751C" w:rsidP="00B02196">
                            <w:pPr>
                              <w:jc w:val="center"/>
                              <w:rPr>
                                <w:color w:val="FFFFFF"/>
                                <w:sz w:val="32"/>
                                <w:szCs w:val="32"/>
                              </w:rPr>
                            </w:pPr>
                          </w:p>
                          <w:p w14:paraId="542D1B45" w14:textId="77777777" w:rsidR="0076751C" w:rsidRPr="00B02196" w:rsidRDefault="0076751C" w:rsidP="00B02196">
                            <w:pPr>
                              <w:jc w:val="center"/>
                              <w:rPr>
                                <w:color w:val="FFFFFF"/>
                                <w:sz w:val="32"/>
                                <w:szCs w:val="32"/>
                              </w:rPr>
                            </w:pPr>
                          </w:p>
                          <w:p w14:paraId="542D1B46" w14:textId="77777777" w:rsidR="0076751C" w:rsidRPr="00B02196" w:rsidRDefault="0076751C" w:rsidP="00B02196">
                            <w:pPr>
                              <w:jc w:val="center"/>
                              <w:rPr>
                                <w:color w:val="FFFFFF"/>
                                <w:sz w:val="32"/>
                                <w:szCs w:val="32"/>
                              </w:rPr>
                            </w:pPr>
                          </w:p>
                          <w:p w14:paraId="542D1B47" w14:textId="77777777" w:rsidR="0076751C" w:rsidRPr="00B02196" w:rsidRDefault="0076751C" w:rsidP="00B02196">
                            <w:pPr>
                              <w:jc w:val="center"/>
                              <w:rPr>
                                <w:color w:val="FFFFFF"/>
                                <w:sz w:val="32"/>
                                <w:szCs w:val="32"/>
                              </w:rPr>
                            </w:pPr>
                          </w:p>
                          <w:p w14:paraId="542D1B48" w14:textId="77777777" w:rsidR="0076751C" w:rsidRPr="00B02196" w:rsidRDefault="0076751C" w:rsidP="00B02196">
                            <w:pPr>
                              <w:jc w:val="center"/>
                              <w:rPr>
                                <w:color w:val="FFFFFF"/>
                                <w:sz w:val="32"/>
                                <w:szCs w:val="32"/>
                              </w:rPr>
                            </w:pPr>
                          </w:p>
                          <w:p w14:paraId="542D1B49" w14:textId="77777777" w:rsidR="0076751C" w:rsidRPr="00B02196" w:rsidRDefault="0076751C" w:rsidP="00B02196">
                            <w:pPr>
                              <w:jc w:val="center"/>
                              <w:rPr>
                                <w:color w:val="FFFFFF"/>
                                <w:sz w:val="32"/>
                                <w:szCs w:val="32"/>
                              </w:rPr>
                            </w:pPr>
                          </w:p>
                          <w:p w14:paraId="542D1B4A" w14:textId="77777777" w:rsidR="0076751C" w:rsidRPr="00B02196" w:rsidRDefault="0076751C" w:rsidP="00B02196">
                            <w:pPr>
                              <w:jc w:val="center"/>
                              <w:rPr>
                                <w:color w:val="FFFFFF"/>
                                <w:sz w:val="32"/>
                                <w:szCs w:val="32"/>
                              </w:rPr>
                            </w:pPr>
                          </w:p>
                          <w:p w14:paraId="542D1B4B" w14:textId="77777777" w:rsidR="0076751C" w:rsidRPr="00B02196" w:rsidRDefault="0076751C" w:rsidP="00B02196">
                            <w:pPr>
                              <w:jc w:val="center"/>
                              <w:rPr>
                                <w:color w:val="FFFFFF"/>
                                <w:sz w:val="32"/>
                                <w:szCs w:val="32"/>
                              </w:rPr>
                            </w:pPr>
                          </w:p>
                          <w:p w14:paraId="542D1B4C" w14:textId="77777777" w:rsidR="0076751C" w:rsidRPr="00B02196" w:rsidRDefault="0076751C" w:rsidP="00B02196">
                            <w:pPr>
                              <w:jc w:val="center"/>
                              <w:rPr>
                                <w:color w:val="FFFFFF"/>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42D1AF0" id="Rectangle 200" o:spid="_x0000_s1026" style="position:absolute;left:0;text-align:left;margin-left:-14.65pt;margin-top:206.75pt;width:536.1pt;height:48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" fillcolor="#6d6f72" stroked="f" strokecolor="#006297" strokeweight="1pt">
                <v:textbox>
                  <w:txbxContent>
                    <w:p w14:paraId="542D1B26" w14:textId="77777777" w:rsidR="0076751C" w:rsidRPr="00B02196" w:rsidRDefault="0076751C" w:rsidP="00B02196">
                      <w:pPr>
                        <w:jc w:val="center"/>
                        <w:rPr>
                          <w:color w:val="FFFFFF"/>
                          <w:sz w:val="40"/>
                          <w:szCs w:val="40"/>
                        </w:rPr>
                      </w:pPr>
                    </w:p>
                    <w:p w14:paraId="542D1B27" w14:textId="77777777" w:rsidR="0076751C" w:rsidRDefault="0076751C" w:rsidP="00B02196">
                      <w:pPr>
                        <w:jc w:val="center"/>
                        <w:rPr>
                          <w:color w:val="FFFFFF"/>
                          <w:sz w:val="40"/>
                          <w:szCs w:val="40"/>
                        </w:rPr>
                      </w:pPr>
                    </w:p>
                    <w:p w14:paraId="542D1B28" w14:textId="77777777" w:rsidR="0076751C" w:rsidRDefault="0076751C" w:rsidP="00B02196">
                      <w:pPr>
                        <w:jc w:val="center"/>
                        <w:rPr>
                          <w:color w:val="FFFFFF"/>
                          <w:sz w:val="40"/>
                          <w:szCs w:val="40"/>
                        </w:rPr>
                      </w:pPr>
                    </w:p>
                    <w:p w14:paraId="542D1B29" w14:textId="77777777" w:rsidR="0076751C" w:rsidRDefault="0076751C" w:rsidP="00B02196">
                      <w:pPr>
                        <w:jc w:val="center"/>
                        <w:rPr>
                          <w:color w:val="FFFFFF"/>
                          <w:sz w:val="40"/>
                          <w:szCs w:val="40"/>
                        </w:rPr>
                      </w:pPr>
                    </w:p>
                    <w:p w14:paraId="542D1B2A" w14:textId="77777777" w:rsidR="0076751C" w:rsidRDefault="0076751C" w:rsidP="00B02196">
                      <w:pPr>
                        <w:jc w:val="center"/>
                        <w:rPr>
                          <w:color w:val="FFFFFF"/>
                          <w:sz w:val="40"/>
                          <w:szCs w:val="40"/>
                        </w:rPr>
                      </w:pPr>
                    </w:p>
                    <w:p w14:paraId="542D1B2B" w14:textId="77777777" w:rsidR="0076751C" w:rsidRDefault="0076751C" w:rsidP="00B02196">
                      <w:pPr>
                        <w:jc w:val="center"/>
                        <w:rPr>
                          <w:color w:val="FFFFFF"/>
                          <w:sz w:val="40"/>
                          <w:szCs w:val="40"/>
                        </w:rPr>
                      </w:pPr>
                    </w:p>
                    <w:p w14:paraId="542D1B2C" w14:textId="77777777" w:rsidR="0076751C" w:rsidRPr="00B02196" w:rsidRDefault="0076751C" w:rsidP="00B02196">
                      <w:pPr>
                        <w:jc w:val="center"/>
                        <w:rPr>
                          <w:color w:val="FFFFFF"/>
                          <w:sz w:val="32"/>
                          <w:szCs w:val="32"/>
                        </w:rPr>
                      </w:pPr>
                    </w:p>
                    <w:p w14:paraId="7276D2D8" w14:textId="75765FD7" w:rsidR="0076751C" w:rsidRDefault="00000000" w:rsidP="00631BBE">
                      <w:pPr>
                        <w:jc w:val="center"/>
                        <w:rPr>
                          <w:color w:val="FFFFFF"/>
                          <w:sz w:val="40"/>
                          <w:szCs w:val="40"/>
                        </w:rPr>
                      </w:pPr>
                      <w:sdt>
                        <w:sdtPr>
                          <w:rPr>
                            <w:color w:val="FFFFFF"/>
                            <w:sz w:val="40"/>
                            <w:szCs w:val="40"/>
                          </w:rPr>
                          <w:alias w:val="ImmoAdresse"/>
                          <w:tag w:val="ImmoAdresse"/>
                          <w:id w:val="1999539558"/>
                          <w:placeholder>
                            <w:docPart w:val="5F6CEE66D709469F9702C1E96EB26A4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Adresse[1]" w:storeItemID="{840D88F9-B220-4897-BA9B-4EE2BADF84A4}"/>
                          <w:text w:multiLine="1"/>
                        </w:sdtPr>
                        <w:sdtContent>
                          <w:r w:rsidR="0076751C">
                            <w:rPr>
                              <w:color w:val="FFFFFF"/>
                              <w:sz w:val="40"/>
                              <w:szCs w:val="40"/>
                            </w:rPr>
                            <w:t xml:space="preserve">816 avenue du Général Leclerc </w:t>
                          </w:r>
                        </w:sdtContent>
                      </w:sdt>
                      <w:r w:rsidR="0076751C">
                        <w:rPr>
                          <w:color w:val="FFFFFF"/>
                          <w:sz w:val="40"/>
                          <w:szCs w:val="40"/>
                        </w:rPr>
                        <w:t xml:space="preserve"> </w:t>
                      </w:r>
                    </w:p>
                    <w:p w14:paraId="542D1B2D" w14:textId="24AA090A" w:rsidR="0076751C" w:rsidRDefault="0076751C" w:rsidP="00631BBE">
                      <w:pPr>
                        <w:jc w:val="center"/>
                        <w:rPr>
                          <w:color w:val="FFFFFF"/>
                          <w:sz w:val="40"/>
                          <w:szCs w:val="40"/>
                        </w:rPr>
                      </w:pPr>
                      <w:r>
                        <w:rPr>
                          <w:color w:val="FFFFFF"/>
                          <w:sz w:val="40"/>
                          <w:szCs w:val="40"/>
                        </w:rPr>
                        <w:t xml:space="preserve"> </w:t>
                      </w:r>
                      <w:sdt>
                        <w:sdtPr>
                          <w:rPr>
                            <w:color w:val="FFFFFF"/>
                            <w:sz w:val="40"/>
                            <w:szCs w:val="40"/>
                          </w:rPr>
                          <w:alias w:val="ImmoCP"/>
                          <w:tag w:val="ImmoCP"/>
                          <w:id w:val="1191883003"/>
                          <w:placeholder>
                            <w:docPart w:val="78DBAB54516E4937AD821298711D0F0F"/>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CP[1]" w:storeItemID="{840D88F9-B220-4897-BA9B-4EE2BADF84A4}"/>
                          <w:text/>
                        </w:sdtPr>
                        <w:sdtContent>
                          <w:r>
                            <w:rPr>
                              <w:color w:val="FFFFFF"/>
                              <w:sz w:val="40"/>
                              <w:szCs w:val="40"/>
                            </w:rPr>
                            <w:t>77190</w:t>
                          </w:r>
                        </w:sdtContent>
                      </w:sdt>
                      <w:r>
                        <w:rPr>
                          <w:color w:val="FFFFFF"/>
                          <w:sz w:val="40"/>
                          <w:szCs w:val="40"/>
                        </w:rPr>
                        <w:t xml:space="preserve"> – </w:t>
                      </w:r>
                      <w:sdt>
                        <w:sdtPr>
                          <w:rPr>
                            <w:color w:val="FFFFFF"/>
                            <w:sz w:val="40"/>
                            <w:szCs w:val="40"/>
                          </w:rPr>
                          <w:alias w:val="ImmoVille"/>
                          <w:tag w:val="ImmoVille"/>
                          <w:id w:val="1655874741"/>
                          <w:placeholder>
                            <w:docPart w:val="0BE9BF1A7D2B4AA19FBE9A0183DACB1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Ville[1]" w:storeItemID="{840D88F9-B220-4897-BA9B-4EE2BADF84A4}"/>
                          <w:text/>
                        </w:sdtPr>
                        <w:sdtContent>
                          <w:r>
                            <w:rPr>
                              <w:color w:val="FFFFFF"/>
                              <w:sz w:val="40"/>
                              <w:szCs w:val="40"/>
                            </w:rPr>
                            <w:t>Dammarie-les-Lys</w:t>
                          </w:r>
                        </w:sdtContent>
                      </w:sdt>
                    </w:p>
                    <w:p w14:paraId="542D1B2E" w14:textId="77777777" w:rsidR="0076751C" w:rsidRDefault="0076751C" w:rsidP="00631BBE">
                      <w:pPr>
                        <w:jc w:val="center"/>
                        <w:rPr>
                          <w:color w:val="FFFFFF"/>
                          <w:sz w:val="32"/>
                          <w:szCs w:val="32"/>
                        </w:rPr>
                      </w:pPr>
                    </w:p>
                    <w:p w14:paraId="542D1B2F" w14:textId="77777777" w:rsidR="0076751C" w:rsidRDefault="0076751C" w:rsidP="00631BBE">
                      <w:pPr>
                        <w:jc w:val="center"/>
                        <w:rPr>
                          <w:color w:val="FFFFFF"/>
                          <w:sz w:val="32"/>
                          <w:szCs w:val="32"/>
                        </w:rPr>
                      </w:pPr>
                    </w:p>
                    <w:sdt>
                      <w:sdtPr>
                        <w:rPr>
                          <w:b/>
                          <w:color w:val="FFFFFF"/>
                          <w:sz w:val="72"/>
                          <w:szCs w:val="72"/>
                        </w:rPr>
                        <w:alias w:val="ImmoProgramme"/>
                        <w:tag w:val="ImmoProgramme"/>
                        <w:id w:val="-1191915017"/>
                        <w:placeholder>
                          <w:docPart w:val="8099375A7881421598561D11E0DB51D5"/>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Programme[1]" w:storeItemID="{840D88F9-B220-4897-BA9B-4EE2BADF84A4}"/>
                        <w:text/>
                      </w:sdtPr>
                      <w:sdtContent>
                        <w:p w14:paraId="542D1B30" w14:textId="2F2D0A1B" w:rsidR="0076751C" w:rsidRDefault="0076751C" w:rsidP="00631BBE">
                          <w:pPr>
                            <w:jc w:val="center"/>
                            <w:rPr>
                              <w:b/>
                              <w:color w:val="FFFFFF"/>
                              <w:sz w:val="72"/>
                              <w:szCs w:val="72"/>
                            </w:rPr>
                          </w:pPr>
                          <w:r>
                            <w:rPr>
                              <w:b/>
                              <w:color w:val="FFFFFF"/>
                              <w:sz w:val="72"/>
                              <w:szCs w:val="72"/>
                            </w:rPr>
                            <w:t>Domaine des Grands Chênes</w:t>
                          </w:r>
                        </w:p>
                      </w:sdtContent>
                    </w:sdt>
                    <w:p w14:paraId="542D1B31" w14:textId="77777777" w:rsidR="0076751C" w:rsidRPr="00B02196" w:rsidRDefault="0076751C" w:rsidP="00B02196">
                      <w:pPr>
                        <w:jc w:val="center"/>
                        <w:rPr>
                          <w:color w:val="FFFFFF"/>
                          <w:sz w:val="32"/>
                          <w:szCs w:val="32"/>
                        </w:rPr>
                      </w:pPr>
                    </w:p>
                    <w:p w14:paraId="542D1B32" w14:textId="77777777" w:rsidR="0076751C" w:rsidRPr="00B02196" w:rsidRDefault="0076751C" w:rsidP="00B02196">
                      <w:pPr>
                        <w:jc w:val="center"/>
                        <w:rPr>
                          <w:color w:val="FFFFFF"/>
                          <w:sz w:val="32"/>
                          <w:szCs w:val="32"/>
                        </w:rPr>
                      </w:pPr>
                    </w:p>
                    <w:p w14:paraId="542D1B33" w14:textId="77777777" w:rsidR="0076751C" w:rsidRPr="0000373D" w:rsidRDefault="0076751C" w:rsidP="00B02196">
                      <w:pPr>
                        <w:keepLines/>
                        <w:suppressAutoHyphens/>
                        <w:ind w:firstLine="284"/>
                        <w:rPr>
                          <w:color w:val="FFFFFF"/>
                          <w:sz w:val="18"/>
                          <w:highlight w:val="lightGray"/>
                        </w:rPr>
                      </w:pPr>
                    </w:p>
                    <w:p w14:paraId="542D1B34" w14:textId="77777777" w:rsidR="0076751C" w:rsidRPr="0000373D" w:rsidRDefault="0076751C" w:rsidP="00B02196">
                      <w:pPr>
                        <w:keepLines/>
                        <w:suppressAutoHyphens/>
                        <w:ind w:firstLine="284"/>
                        <w:rPr>
                          <w:color w:val="FFFFFF"/>
                          <w:sz w:val="18"/>
                          <w:highlight w:val="lightGray"/>
                        </w:rPr>
                      </w:pPr>
                    </w:p>
                    <w:p w14:paraId="542D1B35" w14:textId="77777777" w:rsidR="0076751C" w:rsidRPr="0000373D" w:rsidRDefault="0076751C" w:rsidP="00B02196">
                      <w:pPr>
                        <w:keepLines/>
                        <w:suppressAutoHyphens/>
                        <w:ind w:firstLine="284"/>
                        <w:rPr>
                          <w:color w:val="FFFFFF"/>
                          <w:sz w:val="18"/>
                          <w:highlight w:val="lightGray"/>
                        </w:rPr>
                      </w:pPr>
                    </w:p>
                    <w:p w14:paraId="542D1B36" w14:textId="77777777" w:rsidR="0076751C" w:rsidRPr="0000373D" w:rsidRDefault="0076751C" w:rsidP="00B02196">
                      <w:pPr>
                        <w:keepLines/>
                        <w:suppressAutoHyphens/>
                        <w:ind w:firstLine="284"/>
                        <w:rPr>
                          <w:color w:val="FFFFFF"/>
                          <w:sz w:val="18"/>
                          <w:highlight w:val="lightGray"/>
                        </w:rPr>
                      </w:pPr>
                    </w:p>
                    <w:p w14:paraId="542D1B37" w14:textId="77777777" w:rsidR="0076751C" w:rsidRPr="0000373D" w:rsidRDefault="0076751C" w:rsidP="00B02196">
                      <w:pPr>
                        <w:keepLines/>
                        <w:suppressAutoHyphens/>
                        <w:ind w:firstLine="284"/>
                        <w:rPr>
                          <w:color w:val="FFFFFF"/>
                          <w:sz w:val="18"/>
                          <w:highlight w:val="lightGray"/>
                        </w:rPr>
                      </w:pPr>
                    </w:p>
                    <w:p w14:paraId="542D1B38" w14:textId="77777777" w:rsidR="0076751C" w:rsidRDefault="0076751C" w:rsidP="00B02196">
                      <w:pPr>
                        <w:spacing w:before="120"/>
                        <w:rPr>
                          <w:color w:val="FFFFFF"/>
                          <w:sz w:val="24"/>
                          <w:szCs w:val="24"/>
                        </w:rPr>
                      </w:pPr>
                    </w:p>
                    <w:p w14:paraId="542D1B39" w14:textId="77777777" w:rsidR="0076751C" w:rsidRDefault="0076751C" w:rsidP="00B02196">
                      <w:pPr>
                        <w:spacing w:before="120"/>
                        <w:rPr>
                          <w:color w:val="FFFFFF"/>
                          <w:sz w:val="24"/>
                          <w:szCs w:val="24"/>
                        </w:rPr>
                      </w:pPr>
                    </w:p>
                    <w:p w14:paraId="542D1B3A" w14:textId="77777777" w:rsidR="0076751C" w:rsidRDefault="0076751C" w:rsidP="00B02196">
                      <w:pPr>
                        <w:spacing w:before="120"/>
                        <w:rPr>
                          <w:color w:val="FFFFFF"/>
                          <w:sz w:val="24"/>
                          <w:szCs w:val="24"/>
                        </w:rPr>
                      </w:pPr>
                    </w:p>
                    <w:p w14:paraId="542D1B3B" w14:textId="42A08DBD" w:rsidR="0076751C" w:rsidRDefault="0076751C" w:rsidP="00631BBE">
                      <w:pPr>
                        <w:spacing w:before="120"/>
                        <w:rPr>
                          <w:color w:val="FFFFFF"/>
                          <w:sz w:val="24"/>
                          <w:szCs w:val="24"/>
                        </w:rPr>
                      </w:pPr>
                      <w:r>
                        <w:rPr>
                          <w:color w:val="FFFFFF"/>
                          <w:sz w:val="24"/>
                          <w:szCs w:val="24"/>
                        </w:rPr>
                        <w:t xml:space="preserve">Date : </w:t>
                      </w:r>
                      <w:sdt>
                        <w:sdtPr>
                          <w:rPr>
                            <w:color w:val="FFFFFF"/>
                            <w:sz w:val="24"/>
                            <w:szCs w:val="24"/>
                          </w:rPr>
                          <w:alias w:val="ImmoDate"/>
                          <w:tag w:val="ImmoDate"/>
                          <w:id w:val="523445966"/>
                          <w:placeholder>
                            <w:docPart w:val="666794E1C2D54CA0A3D065AE668F47EE"/>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Date[1]" w:storeItemID="{840D88F9-B220-4897-BA9B-4EE2BADF84A4}"/>
                          <w:date w:fullDate="2023-12-05T00:00:00Z">
                            <w:dateFormat w:val="dd/MM/yyyy"/>
                            <w:lid w:val="fr-FR"/>
                            <w:storeMappedDataAs w:val="dateTime"/>
                            <w:calendar w:val="gregorian"/>
                          </w:date>
                        </w:sdtPr>
                        <w:sdtContent>
                          <w:r w:rsidR="00BA2A92">
                            <w:rPr>
                              <w:color w:val="FFFFFF"/>
                              <w:sz w:val="24"/>
                              <w:szCs w:val="24"/>
                            </w:rPr>
                            <w:t>05</w:t>
                          </w:r>
                          <w:r>
                            <w:rPr>
                              <w:color w:val="FFFFFF"/>
                              <w:sz w:val="24"/>
                              <w:szCs w:val="24"/>
                            </w:rPr>
                            <w:t>/</w:t>
                          </w:r>
                          <w:r w:rsidR="00BA2A92">
                            <w:rPr>
                              <w:color w:val="FFFFFF"/>
                              <w:sz w:val="24"/>
                              <w:szCs w:val="24"/>
                            </w:rPr>
                            <w:t>12</w:t>
                          </w:r>
                          <w:r>
                            <w:rPr>
                              <w:color w:val="FFFFFF"/>
                              <w:sz w:val="24"/>
                              <w:szCs w:val="24"/>
                            </w:rPr>
                            <w:t>/2023</w:t>
                          </w:r>
                        </w:sdtContent>
                      </w:sdt>
                    </w:p>
                    <w:p w14:paraId="542D1B3C" w14:textId="77777777" w:rsidR="0076751C" w:rsidRDefault="0076751C" w:rsidP="00B02196">
                      <w:pPr>
                        <w:spacing w:before="120"/>
                        <w:rPr>
                          <w:color w:val="FFFFFF"/>
                          <w:sz w:val="24"/>
                          <w:szCs w:val="24"/>
                        </w:rPr>
                      </w:pPr>
                    </w:p>
                    <w:p w14:paraId="542D1B3D" w14:textId="77777777" w:rsidR="0076751C" w:rsidRDefault="0076751C" w:rsidP="00B02196">
                      <w:pPr>
                        <w:spacing w:before="120"/>
                        <w:rPr>
                          <w:color w:val="FFFFFF"/>
                          <w:sz w:val="24"/>
                          <w:szCs w:val="24"/>
                        </w:rPr>
                      </w:pPr>
                    </w:p>
                    <w:p w14:paraId="542D1B3E" w14:textId="77777777" w:rsidR="0076751C" w:rsidRPr="00B02196" w:rsidRDefault="0076751C" w:rsidP="00B02196">
                      <w:pPr>
                        <w:spacing w:before="120"/>
                        <w:rPr>
                          <w:color w:val="FFFFFF"/>
                          <w:sz w:val="24"/>
                          <w:szCs w:val="24"/>
                        </w:rPr>
                      </w:pPr>
                    </w:p>
                    <w:p w14:paraId="542D1B3F" w14:textId="77777777" w:rsidR="0076751C" w:rsidRPr="00B02196" w:rsidRDefault="0076751C" w:rsidP="00B02196">
                      <w:pPr>
                        <w:jc w:val="center"/>
                        <w:rPr>
                          <w:color w:val="FFFFFF"/>
                          <w:sz w:val="32"/>
                          <w:szCs w:val="32"/>
                        </w:rPr>
                      </w:pPr>
                    </w:p>
                    <w:p w14:paraId="542D1B40" w14:textId="77777777" w:rsidR="0076751C" w:rsidRPr="00B02196" w:rsidRDefault="0076751C" w:rsidP="00B02196">
                      <w:pPr>
                        <w:jc w:val="center"/>
                        <w:rPr>
                          <w:color w:val="FFFFFF"/>
                          <w:sz w:val="32"/>
                          <w:szCs w:val="32"/>
                        </w:rPr>
                      </w:pPr>
                    </w:p>
                    <w:p w14:paraId="542D1B41" w14:textId="77777777" w:rsidR="0076751C" w:rsidRPr="00B02196" w:rsidRDefault="0076751C" w:rsidP="00B02196">
                      <w:pPr>
                        <w:jc w:val="center"/>
                        <w:rPr>
                          <w:color w:val="FFFFFF"/>
                          <w:sz w:val="32"/>
                          <w:szCs w:val="32"/>
                        </w:rPr>
                      </w:pPr>
                    </w:p>
                    <w:p w14:paraId="542D1B42" w14:textId="77777777" w:rsidR="0076751C" w:rsidRPr="00B02196" w:rsidRDefault="0076751C" w:rsidP="00B02196">
                      <w:pPr>
                        <w:jc w:val="center"/>
                        <w:rPr>
                          <w:color w:val="FFFFFF"/>
                          <w:sz w:val="32"/>
                          <w:szCs w:val="32"/>
                        </w:rPr>
                      </w:pPr>
                    </w:p>
                    <w:p w14:paraId="542D1B43" w14:textId="77777777" w:rsidR="0076751C" w:rsidRPr="00B02196" w:rsidRDefault="0076751C" w:rsidP="00B02196">
                      <w:pPr>
                        <w:jc w:val="center"/>
                        <w:rPr>
                          <w:color w:val="FFFFFF"/>
                          <w:sz w:val="32"/>
                          <w:szCs w:val="32"/>
                        </w:rPr>
                      </w:pPr>
                    </w:p>
                    <w:p w14:paraId="542D1B44" w14:textId="77777777" w:rsidR="0076751C" w:rsidRPr="00B02196" w:rsidRDefault="0076751C" w:rsidP="00B02196">
                      <w:pPr>
                        <w:jc w:val="center"/>
                        <w:rPr>
                          <w:color w:val="FFFFFF"/>
                          <w:sz w:val="32"/>
                          <w:szCs w:val="32"/>
                        </w:rPr>
                      </w:pPr>
                    </w:p>
                    <w:p w14:paraId="542D1B45" w14:textId="77777777" w:rsidR="0076751C" w:rsidRPr="00B02196" w:rsidRDefault="0076751C" w:rsidP="00B02196">
                      <w:pPr>
                        <w:jc w:val="center"/>
                        <w:rPr>
                          <w:color w:val="FFFFFF"/>
                          <w:sz w:val="32"/>
                          <w:szCs w:val="32"/>
                        </w:rPr>
                      </w:pPr>
                    </w:p>
                    <w:p w14:paraId="542D1B46" w14:textId="77777777" w:rsidR="0076751C" w:rsidRPr="00B02196" w:rsidRDefault="0076751C" w:rsidP="00B02196">
                      <w:pPr>
                        <w:jc w:val="center"/>
                        <w:rPr>
                          <w:color w:val="FFFFFF"/>
                          <w:sz w:val="32"/>
                          <w:szCs w:val="32"/>
                        </w:rPr>
                      </w:pPr>
                    </w:p>
                    <w:p w14:paraId="542D1B47" w14:textId="77777777" w:rsidR="0076751C" w:rsidRPr="00B02196" w:rsidRDefault="0076751C" w:rsidP="00B02196">
                      <w:pPr>
                        <w:jc w:val="center"/>
                        <w:rPr>
                          <w:color w:val="FFFFFF"/>
                          <w:sz w:val="32"/>
                          <w:szCs w:val="32"/>
                        </w:rPr>
                      </w:pPr>
                    </w:p>
                    <w:p w14:paraId="542D1B48" w14:textId="77777777" w:rsidR="0076751C" w:rsidRPr="00B02196" w:rsidRDefault="0076751C" w:rsidP="00B02196">
                      <w:pPr>
                        <w:jc w:val="center"/>
                        <w:rPr>
                          <w:color w:val="FFFFFF"/>
                          <w:sz w:val="32"/>
                          <w:szCs w:val="32"/>
                        </w:rPr>
                      </w:pPr>
                    </w:p>
                    <w:p w14:paraId="542D1B49" w14:textId="77777777" w:rsidR="0076751C" w:rsidRPr="00B02196" w:rsidRDefault="0076751C" w:rsidP="00B02196">
                      <w:pPr>
                        <w:jc w:val="center"/>
                        <w:rPr>
                          <w:color w:val="FFFFFF"/>
                          <w:sz w:val="32"/>
                          <w:szCs w:val="32"/>
                        </w:rPr>
                      </w:pPr>
                    </w:p>
                    <w:p w14:paraId="542D1B4A" w14:textId="77777777" w:rsidR="0076751C" w:rsidRPr="00B02196" w:rsidRDefault="0076751C" w:rsidP="00B02196">
                      <w:pPr>
                        <w:jc w:val="center"/>
                        <w:rPr>
                          <w:color w:val="FFFFFF"/>
                          <w:sz w:val="32"/>
                          <w:szCs w:val="32"/>
                        </w:rPr>
                      </w:pPr>
                    </w:p>
                    <w:p w14:paraId="542D1B4B" w14:textId="77777777" w:rsidR="0076751C" w:rsidRPr="00B02196" w:rsidRDefault="0076751C" w:rsidP="00B02196">
                      <w:pPr>
                        <w:jc w:val="center"/>
                        <w:rPr>
                          <w:color w:val="FFFFFF"/>
                          <w:sz w:val="32"/>
                          <w:szCs w:val="32"/>
                        </w:rPr>
                      </w:pPr>
                    </w:p>
                    <w:p w14:paraId="542D1B4C" w14:textId="77777777" w:rsidR="0076751C" w:rsidRPr="00B02196" w:rsidRDefault="0076751C" w:rsidP="00B02196">
                      <w:pPr>
                        <w:jc w:val="center"/>
                        <w:rPr>
                          <w:color w:val="FFFFFF"/>
                          <w:sz w:val="32"/>
                          <w:szCs w:val="32"/>
                        </w:rPr>
                      </w:pPr>
                    </w:p>
                  </w:txbxContent>
                </v:textbox>
                <w10:wrap anchorx="margin" anchory="margin"/>
              </v:rect>
            </w:pict>
          </mc:Fallback>
        </mc:AlternateContent>
      </w:r>
    </w:p>
    <w:p w14:paraId="542D1669" w14:textId="77777777" w:rsidR="00B02196" w:rsidRDefault="00B02196" w:rsidP="00B02196"/>
    <w:p w14:paraId="542D166A" w14:textId="77777777" w:rsidR="00B02196" w:rsidRDefault="00B02196" w:rsidP="00B02196"/>
    <w:p w14:paraId="542D166B" w14:textId="77777777" w:rsidR="00B02196" w:rsidRDefault="00B02196" w:rsidP="00B02196"/>
    <w:p w14:paraId="542D166C" w14:textId="77777777" w:rsidR="00B02196" w:rsidRDefault="00B02196" w:rsidP="00B02196"/>
    <w:p w14:paraId="542D166D" w14:textId="77777777" w:rsidR="00B02196" w:rsidRDefault="00B02196" w:rsidP="00B02196"/>
    <w:p w14:paraId="542D166E" w14:textId="77777777" w:rsidR="00B02196" w:rsidRDefault="00B02196" w:rsidP="00B02196"/>
    <w:p w14:paraId="542D166F" w14:textId="77777777" w:rsidR="00B02196" w:rsidRDefault="00B02196" w:rsidP="00B02196"/>
    <w:p w14:paraId="542D1670" w14:textId="77777777" w:rsidR="00B02196" w:rsidRDefault="00B02196" w:rsidP="00B02196"/>
    <w:p w14:paraId="542D1671" w14:textId="77777777" w:rsidR="00B02196" w:rsidRDefault="00B02196" w:rsidP="00B02196"/>
    <w:p w14:paraId="542D1672" w14:textId="77777777" w:rsidR="00B02196" w:rsidRDefault="00B02196" w:rsidP="00B02196"/>
    <w:p w14:paraId="542D1673" w14:textId="77777777" w:rsidR="00B02196" w:rsidRDefault="00B02196" w:rsidP="00B02196"/>
    <w:p w14:paraId="542D1674" w14:textId="77777777" w:rsidR="00B02196" w:rsidRDefault="00B02196" w:rsidP="00B02196"/>
    <w:p w14:paraId="542D1675" w14:textId="77777777" w:rsidR="00B02196" w:rsidRDefault="00B02196" w:rsidP="00B02196"/>
    <w:p w14:paraId="542D1676" w14:textId="77777777" w:rsidR="00B02196" w:rsidRDefault="00B02196" w:rsidP="00B02196"/>
    <w:p w14:paraId="542D1677" w14:textId="77777777" w:rsidR="00B02196" w:rsidRDefault="00B02196" w:rsidP="00B02196"/>
    <w:p w14:paraId="542D1678" w14:textId="77777777" w:rsidR="00B02196" w:rsidRDefault="00B02196" w:rsidP="00B02196"/>
    <w:p w14:paraId="542D1679" w14:textId="77777777" w:rsidR="00B02196" w:rsidRDefault="00B02196" w:rsidP="00B02196"/>
    <w:p w14:paraId="542D167A" w14:textId="77777777" w:rsidR="00B02196" w:rsidRDefault="00B02196" w:rsidP="00B02196"/>
    <w:p w14:paraId="542D167B" w14:textId="77777777" w:rsidR="00B02196" w:rsidRDefault="00B02196" w:rsidP="00B02196"/>
    <w:p w14:paraId="542D167C" w14:textId="77777777" w:rsidR="00B02196" w:rsidRDefault="00B02196" w:rsidP="00B02196"/>
    <w:p w14:paraId="542D167D" w14:textId="77777777" w:rsidR="00B02196" w:rsidRDefault="00B02196" w:rsidP="00B02196"/>
    <w:p w14:paraId="542D167E" w14:textId="77777777" w:rsidR="009F4B7C" w:rsidRDefault="6F4273F9" w:rsidP="6F4273F9">
      <w:pPr>
        <w:pStyle w:val="Couv-TitreduDoc"/>
        <w:tabs>
          <w:tab w:val="left" w:pos="1134"/>
          <w:tab w:val="left" w:pos="1985"/>
          <w:tab w:val="left" w:pos="11057"/>
        </w:tabs>
        <w:spacing w:after="360"/>
        <w:ind w:left="-851" w:right="-849"/>
        <w:jc w:val="center"/>
        <w:rPr>
          <w:rFonts w:cs="Arial"/>
          <w:sz w:val="40"/>
          <w:szCs w:val="40"/>
        </w:rPr>
      </w:pPr>
      <w:r w:rsidRPr="6F4273F9">
        <w:rPr>
          <w:rFonts w:cs="Arial"/>
          <w:sz w:val="40"/>
          <w:szCs w:val="40"/>
        </w:rPr>
        <w:t>NOTICE DESCRIPTIVE</w:t>
      </w:r>
    </w:p>
    <w:p w14:paraId="542D167F" w14:textId="77777777" w:rsidR="001A0982" w:rsidRDefault="001A0982" w:rsidP="001A0982"/>
    <w:p w14:paraId="542D1680" w14:textId="77777777" w:rsidR="00F075DC" w:rsidRPr="001A0982" w:rsidRDefault="6F4273F9" w:rsidP="6F4273F9">
      <w:pPr>
        <w:ind w:right="1417"/>
        <w:jc w:val="right"/>
        <w:rPr>
          <w:rFonts w:cs="Arial"/>
          <w:b/>
          <w:bCs/>
          <w:color w:val="FFFFFF" w:themeColor="background1"/>
          <w:sz w:val="16"/>
          <w:szCs w:val="16"/>
        </w:rPr>
      </w:pPr>
      <w:r w:rsidRPr="6F4273F9">
        <w:rPr>
          <w:rFonts w:cs="Arial"/>
          <w:b/>
          <w:bCs/>
          <w:color w:val="FFFFFF" w:themeColor="background1"/>
          <w:sz w:val="16"/>
          <w:szCs w:val="16"/>
        </w:rPr>
        <w:t>Prévue par l’article R. 261-13 CCH et conforme au modèle type agréé par arrêté du 10 mai 1968</w:t>
      </w:r>
    </w:p>
    <w:p w14:paraId="542D1681" w14:textId="77777777" w:rsidR="00D80AF7" w:rsidRPr="001A0982" w:rsidRDefault="00D80AF7" w:rsidP="007E57C4">
      <w:pPr>
        <w:rPr>
          <w:rFonts w:cs="Arial"/>
          <w:sz w:val="22"/>
          <w:szCs w:val="22"/>
        </w:rPr>
      </w:pPr>
    </w:p>
    <w:p w14:paraId="542D1682" w14:textId="77777777" w:rsidR="005E4A8B" w:rsidRPr="001A0982" w:rsidRDefault="005E4A8B" w:rsidP="007E57C4">
      <w:pPr>
        <w:rPr>
          <w:rFonts w:cs="Arial"/>
          <w:sz w:val="22"/>
          <w:szCs w:val="22"/>
        </w:rPr>
      </w:pPr>
    </w:p>
    <w:p w14:paraId="542D1683" w14:textId="77777777" w:rsidR="005E4A8B" w:rsidRPr="001A0982" w:rsidRDefault="005E4A8B" w:rsidP="007E57C4">
      <w:pPr>
        <w:rPr>
          <w:rFonts w:cs="Arial"/>
          <w:sz w:val="22"/>
          <w:szCs w:val="22"/>
        </w:rPr>
      </w:pPr>
    </w:p>
    <w:p w14:paraId="542D1684" w14:textId="77777777" w:rsidR="001A0982" w:rsidRDefault="001A0982" w:rsidP="007E57C4">
      <w:pPr>
        <w:rPr>
          <w:rFonts w:cs="Arial"/>
          <w:sz w:val="22"/>
          <w:szCs w:val="22"/>
        </w:rPr>
      </w:pPr>
    </w:p>
    <w:p w14:paraId="542D1685" w14:textId="77777777" w:rsidR="001A0982" w:rsidRDefault="001A0982" w:rsidP="007E57C4">
      <w:pPr>
        <w:rPr>
          <w:rFonts w:cs="Arial"/>
          <w:sz w:val="22"/>
          <w:szCs w:val="22"/>
        </w:rPr>
      </w:pPr>
    </w:p>
    <w:p w14:paraId="542D1686" w14:textId="77777777" w:rsidR="001A0982" w:rsidRDefault="001A0982" w:rsidP="007E57C4">
      <w:pPr>
        <w:rPr>
          <w:rFonts w:cs="Arial"/>
          <w:sz w:val="22"/>
          <w:szCs w:val="22"/>
        </w:rPr>
      </w:pPr>
    </w:p>
    <w:p w14:paraId="542D1687" w14:textId="77777777" w:rsidR="001A0982" w:rsidRDefault="001A0982" w:rsidP="007E57C4">
      <w:pPr>
        <w:rPr>
          <w:rFonts w:cs="Arial"/>
          <w:sz w:val="22"/>
          <w:szCs w:val="22"/>
        </w:rPr>
      </w:pPr>
    </w:p>
    <w:p w14:paraId="542D1688" w14:textId="77777777" w:rsidR="001A0982" w:rsidRDefault="001A0982" w:rsidP="007E57C4">
      <w:pPr>
        <w:rPr>
          <w:rFonts w:cs="Arial"/>
          <w:sz w:val="22"/>
          <w:szCs w:val="22"/>
        </w:rPr>
      </w:pPr>
    </w:p>
    <w:p w14:paraId="542D1689" w14:textId="77777777" w:rsidR="001A0982" w:rsidRDefault="001A0982" w:rsidP="007E57C4">
      <w:pPr>
        <w:rPr>
          <w:rFonts w:cs="Arial"/>
          <w:sz w:val="22"/>
          <w:szCs w:val="22"/>
        </w:rPr>
      </w:pPr>
    </w:p>
    <w:p w14:paraId="542D168A" w14:textId="77777777" w:rsidR="001A0982" w:rsidRDefault="001A0982" w:rsidP="007E57C4">
      <w:pPr>
        <w:rPr>
          <w:rFonts w:cs="Arial"/>
          <w:sz w:val="22"/>
          <w:szCs w:val="22"/>
        </w:rPr>
      </w:pPr>
    </w:p>
    <w:p w14:paraId="542D168B" w14:textId="77777777" w:rsidR="001A0982" w:rsidRDefault="001A0982" w:rsidP="007E57C4">
      <w:pPr>
        <w:rPr>
          <w:rFonts w:cs="Arial"/>
          <w:sz w:val="22"/>
          <w:szCs w:val="22"/>
        </w:rPr>
      </w:pPr>
    </w:p>
    <w:p w14:paraId="542D168C" w14:textId="77777777" w:rsidR="001A0982" w:rsidRDefault="001A0982" w:rsidP="007E57C4">
      <w:pPr>
        <w:rPr>
          <w:rFonts w:cs="Arial"/>
          <w:sz w:val="22"/>
          <w:szCs w:val="22"/>
        </w:rPr>
      </w:pPr>
    </w:p>
    <w:p w14:paraId="542D168D" w14:textId="77163B13" w:rsidR="00C95E5A" w:rsidRDefault="00C95E5A" w:rsidP="007E57C4">
      <w:pPr>
        <w:rPr>
          <w:rFonts w:cs="Arial"/>
          <w:sz w:val="22"/>
          <w:szCs w:val="22"/>
        </w:rPr>
      </w:pPr>
    </w:p>
    <w:p w14:paraId="1F48E6C5" w14:textId="3F28C97D" w:rsidR="00C95E5A" w:rsidRDefault="00C95E5A">
      <w:pPr>
        <w:jc w:val="left"/>
        <w:rPr>
          <w:rFonts w:cs="Arial"/>
          <w:sz w:val="22"/>
          <w:szCs w:val="22"/>
        </w:rPr>
      </w:pPr>
      <w:r>
        <w:rPr>
          <w:rFonts w:cs="Arial"/>
          <w:sz w:val="22"/>
          <w:szCs w:val="22"/>
        </w:rPr>
        <w:t>Cette notice concerne les logements suivants :</w:t>
      </w:r>
    </w:p>
    <w:p w14:paraId="1AC694DB" w14:textId="77777777" w:rsidR="00DB3A29" w:rsidRDefault="00DB3A29">
      <w:pPr>
        <w:jc w:val="left"/>
        <w:rPr>
          <w:rFonts w:cs="Arial"/>
          <w:sz w:val="22"/>
          <w:szCs w:val="22"/>
        </w:rPr>
      </w:pPr>
    </w:p>
    <w:p w14:paraId="22DC63C6" w14:textId="3B201B3C" w:rsidR="0076751C" w:rsidRDefault="0076751C">
      <w:pPr>
        <w:jc w:val="left"/>
        <w:rPr>
          <w:rFonts w:cs="Arial"/>
          <w:sz w:val="22"/>
          <w:szCs w:val="22"/>
        </w:rPr>
      </w:pPr>
    </w:p>
    <w:tbl>
      <w:tblPr>
        <w:tblW w:w="4960" w:type="dxa"/>
        <w:jc w:val="center"/>
        <w:tblCellMar>
          <w:left w:w="70" w:type="dxa"/>
          <w:right w:w="70" w:type="dxa"/>
        </w:tblCellMar>
        <w:tblLook w:val="04A0" w:firstRow="1" w:lastRow="0" w:firstColumn="1" w:lastColumn="0" w:noHBand="0" w:noVBand="1"/>
      </w:tblPr>
      <w:tblGrid>
        <w:gridCol w:w="1240"/>
        <w:gridCol w:w="1240"/>
        <w:gridCol w:w="1240"/>
        <w:gridCol w:w="1240"/>
      </w:tblGrid>
      <w:tr w:rsidR="0076751C" w:rsidRPr="0076751C" w14:paraId="260274E4" w14:textId="77777777" w:rsidTr="00DB3A29">
        <w:trPr>
          <w:trHeight w:val="312"/>
          <w:jc w:val="center"/>
        </w:trPr>
        <w:tc>
          <w:tcPr>
            <w:tcW w:w="1240"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3156D0AB" w14:textId="77777777" w:rsidR="0076751C" w:rsidRPr="0076751C" w:rsidRDefault="0076751C" w:rsidP="0076751C">
            <w:pPr>
              <w:jc w:val="center"/>
              <w:rPr>
                <w:rFonts w:ascii="Calibri" w:hAnsi="Calibri" w:cs="Calibri"/>
                <w:color w:val="auto"/>
                <w:sz w:val="22"/>
                <w:szCs w:val="22"/>
              </w:rPr>
            </w:pPr>
            <w:r w:rsidRPr="0076751C">
              <w:rPr>
                <w:rFonts w:ascii="Calibri" w:hAnsi="Calibri" w:cs="Calibri"/>
                <w:color w:val="auto"/>
                <w:sz w:val="22"/>
                <w:szCs w:val="22"/>
              </w:rPr>
              <w:t>Cage</w:t>
            </w:r>
          </w:p>
        </w:tc>
        <w:tc>
          <w:tcPr>
            <w:tcW w:w="1240" w:type="dxa"/>
            <w:tcBorders>
              <w:top w:val="single" w:sz="12" w:space="0" w:color="auto"/>
              <w:left w:val="nil"/>
              <w:bottom w:val="single" w:sz="12" w:space="0" w:color="auto"/>
              <w:right w:val="single" w:sz="8" w:space="0" w:color="auto"/>
            </w:tcBorders>
            <w:shd w:val="clear" w:color="auto" w:fill="auto"/>
            <w:vAlign w:val="center"/>
            <w:hideMark/>
          </w:tcPr>
          <w:p w14:paraId="6A9006D0" w14:textId="77777777" w:rsidR="0076751C" w:rsidRPr="0076751C" w:rsidRDefault="0076751C" w:rsidP="0076751C">
            <w:pPr>
              <w:jc w:val="center"/>
              <w:rPr>
                <w:rFonts w:ascii="Calibri" w:hAnsi="Calibri" w:cs="Calibri"/>
                <w:color w:val="auto"/>
                <w:sz w:val="22"/>
                <w:szCs w:val="22"/>
              </w:rPr>
            </w:pPr>
            <w:r w:rsidRPr="0076751C">
              <w:rPr>
                <w:rFonts w:ascii="Calibri" w:hAnsi="Calibri" w:cs="Calibri"/>
                <w:color w:val="auto"/>
                <w:sz w:val="22"/>
                <w:szCs w:val="22"/>
              </w:rPr>
              <w:t>N° lot</w:t>
            </w:r>
          </w:p>
        </w:tc>
        <w:tc>
          <w:tcPr>
            <w:tcW w:w="1240" w:type="dxa"/>
            <w:tcBorders>
              <w:top w:val="single" w:sz="12" w:space="0" w:color="auto"/>
              <w:left w:val="nil"/>
              <w:bottom w:val="single" w:sz="12" w:space="0" w:color="auto"/>
              <w:right w:val="single" w:sz="8" w:space="0" w:color="auto"/>
            </w:tcBorders>
            <w:shd w:val="clear" w:color="auto" w:fill="auto"/>
            <w:vAlign w:val="center"/>
            <w:hideMark/>
          </w:tcPr>
          <w:p w14:paraId="32623979" w14:textId="77777777" w:rsidR="0076751C" w:rsidRPr="0076751C" w:rsidRDefault="0076751C" w:rsidP="0076751C">
            <w:pPr>
              <w:jc w:val="center"/>
              <w:rPr>
                <w:rFonts w:ascii="Calibri" w:hAnsi="Calibri" w:cs="Calibri"/>
                <w:color w:val="auto"/>
                <w:sz w:val="22"/>
                <w:szCs w:val="22"/>
              </w:rPr>
            </w:pPr>
            <w:r w:rsidRPr="0076751C">
              <w:rPr>
                <w:rFonts w:ascii="Calibri" w:hAnsi="Calibri" w:cs="Calibri"/>
                <w:color w:val="auto"/>
                <w:sz w:val="22"/>
                <w:szCs w:val="22"/>
              </w:rPr>
              <w:t>Etage</w:t>
            </w:r>
          </w:p>
        </w:tc>
        <w:tc>
          <w:tcPr>
            <w:tcW w:w="1240" w:type="dxa"/>
            <w:tcBorders>
              <w:top w:val="single" w:sz="12" w:space="0" w:color="auto"/>
              <w:left w:val="nil"/>
              <w:bottom w:val="single" w:sz="12" w:space="0" w:color="auto"/>
              <w:right w:val="single" w:sz="8" w:space="0" w:color="auto"/>
            </w:tcBorders>
            <w:shd w:val="clear" w:color="auto" w:fill="auto"/>
            <w:vAlign w:val="center"/>
            <w:hideMark/>
          </w:tcPr>
          <w:p w14:paraId="7D439D9C" w14:textId="77777777" w:rsidR="0076751C" w:rsidRPr="0076751C" w:rsidRDefault="0076751C" w:rsidP="0076751C">
            <w:pPr>
              <w:jc w:val="center"/>
              <w:rPr>
                <w:rFonts w:ascii="Calibri" w:hAnsi="Calibri" w:cs="Calibri"/>
                <w:color w:val="auto"/>
                <w:sz w:val="22"/>
                <w:szCs w:val="22"/>
              </w:rPr>
            </w:pPr>
            <w:r w:rsidRPr="0076751C">
              <w:rPr>
                <w:rFonts w:ascii="Calibri" w:hAnsi="Calibri" w:cs="Calibri"/>
                <w:color w:val="auto"/>
                <w:sz w:val="22"/>
                <w:szCs w:val="22"/>
              </w:rPr>
              <w:t>Typologie</w:t>
            </w:r>
          </w:p>
        </w:tc>
      </w:tr>
      <w:tr w:rsidR="0076751C" w:rsidRPr="0076751C" w14:paraId="01A77CD7"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0472E461"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46B01E93"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A103</w:t>
            </w:r>
          </w:p>
        </w:tc>
        <w:tc>
          <w:tcPr>
            <w:tcW w:w="1240" w:type="dxa"/>
            <w:tcBorders>
              <w:top w:val="nil"/>
              <w:left w:val="nil"/>
              <w:bottom w:val="single" w:sz="8" w:space="0" w:color="auto"/>
              <w:right w:val="single" w:sz="8" w:space="0" w:color="auto"/>
            </w:tcBorders>
            <w:shd w:val="clear" w:color="auto" w:fill="auto"/>
            <w:vAlign w:val="center"/>
            <w:hideMark/>
          </w:tcPr>
          <w:p w14:paraId="6D91D639"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0ED44D55"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34A5C425"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116CF81C"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1C76FFE6"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A108</w:t>
            </w:r>
          </w:p>
        </w:tc>
        <w:tc>
          <w:tcPr>
            <w:tcW w:w="1240" w:type="dxa"/>
            <w:tcBorders>
              <w:top w:val="nil"/>
              <w:left w:val="nil"/>
              <w:bottom w:val="single" w:sz="8" w:space="0" w:color="auto"/>
              <w:right w:val="single" w:sz="8" w:space="0" w:color="auto"/>
            </w:tcBorders>
            <w:shd w:val="clear" w:color="auto" w:fill="auto"/>
            <w:vAlign w:val="center"/>
            <w:hideMark/>
          </w:tcPr>
          <w:p w14:paraId="1C43E29A"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7358E713"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23B3E324"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56628174"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1C0D19F5"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A109</w:t>
            </w:r>
          </w:p>
        </w:tc>
        <w:tc>
          <w:tcPr>
            <w:tcW w:w="1240" w:type="dxa"/>
            <w:tcBorders>
              <w:top w:val="nil"/>
              <w:left w:val="nil"/>
              <w:bottom w:val="single" w:sz="8" w:space="0" w:color="auto"/>
              <w:right w:val="single" w:sz="8" w:space="0" w:color="auto"/>
            </w:tcBorders>
            <w:shd w:val="clear" w:color="auto" w:fill="auto"/>
            <w:vAlign w:val="center"/>
            <w:hideMark/>
          </w:tcPr>
          <w:p w14:paraId="3DA9852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2B66D98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6FDEC42E"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2B8AF16B"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0C5C4FF2"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A205</w:t>
            </w:r>
          </w:p>
        </w:tc>
        <w:tc>
          <w:tcPr>
            <w:tcW w:w="1240" w:type="dxa"/>
            <w:tcBorders>
              <w:top w:val="nil"/>
              <w:left w:val="nil"/>
              <w:bottom w:val="single" w:sz="8" w:space="0" w:color="auto"/>
              <w:right w:val="single" w:sz="8" w:space="0" w:color="auto"/>
            </w:tcBorders>
            <w:shd w:val="clear" w:color="auto" w:fill="auto"/>
            <w:vAlign w:val="center"/>
            <w:hideMark/>
          </w:tcPr>
          <w:p w14:paraId="4C73A19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0B0C3F22"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T2</w:t>
            </w:r>
          </w:p>
        </w:tc>
      </w:tr>
      <w:tr w:rsidR="0076751C" w:rsidRPr="0076751C" w14:paraId="3C2A0B8D"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501907D4"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6B4E383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A208</w:t>
            </w:r>
          </w:p>
        </w:tc>
        <w:tc>
          <w:tcPr>
            <w:tcW w:w="1240" w:type="dxa"/>
            <w:tcBorders>
              <w:top w:val="nil"/>
              <w:left w:val="nil"/>
              <w:bottom w:val="single" w:sz="8" w:space="0" w:color="auto"/>
              <w:right w:val="single" w:sz="8" w:space="0" w:color="auto"/>
            </w:tcBorders>
            <w:shd w:val="clear" w:color="auto" w:fill="auto"/>
            <w:vAlign w:val="center"/>
            <w:hideMark/>
          </w:tcPr>
          <w:p w14:paraId="32D06F6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014E83FC" w14:textId="043E130E"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242331">
              <w:rPr>
                <w:rFonts w:ascii="Calibri" w:hAnsi="Calibri" w:cs="Calibri"/>
                <w:color w:val="auto"/>
              </w:rPr>
              <w:t>3</w:t>
            </w:r>
          </w:p>
        </w:tc>
      </w:tr>
      <w:tr w:rsidR="0076751C" w:rsidRPr="0076751C" w14:paraId="2418A7AC"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3409F21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7C9A62A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A209</w:t>
            </w:r>
          </w:p>
        </w:tc>
        <w:tc>
          <w:tcPr>
            <w:tcW w:w="1240" w:type="dxa"/>
            <w:tcBorders>
              <w:top w:val="nil"/>
              <w:left w:val="nil"/>
              <w:bottom w:val="single" w:sz="8" w:space="0" w:color="auto"/>
              <w:right w:val="single" w:sz="8" w:space="0" w:color="auto"/>
            </w:tcBorders>
            <w:shd w:val="clear" w:color="auto" w:fill="auto"/>
            <w:vAlign w:val="center"/>
            <w:hideMark/>
          </w:tcPr>
          <w:p w14:paraId="49C7A73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0B67B1B2" w14:textId="3A707CCD"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2C08BB">
              <w:rPr>
                <w:rFonts w:ascii="Calibri" w:hAnsi="Calibri" w:cs="Calibri"/>
                <w:color w:val="auto"/>
              </w:rPr>
              <w:t>3</w:t>
            </w:r>
          </w:p>
        </w:tc>
      </w:tr>
      <w:tr w:rsidR="002A647A" w:rsidRPr="0076751C" w14:paraId="5B5182B9"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tcPr>
          <w:p w14:paraId="3FF1D3A5" w14:textId="6110D031" w:rsidR="002A647A" w:rsidRPr="0076751C" w:rsidRDefault="002A647A" w:rsidP="0076751C">
            <w:pPr>
              <w:jc w:val="center"/>
              <w:rPr>
                <w:rFonts w:ascii="Calibri" w:hAnsi="Calibri" w:cs="Calibri"/>
                <w:color w:val="auto"/>
              </w:rPr>
            </w:pPr>
            <w:r>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tcPr>
          <w:p w14:paraId="3B513B3B" w14:textId="5B6D9342" w:rsidR="002A647A" w:rsidRPr="0076751C" w:rsidRDefault="002A647A" w:rsidP="0076751C">
            <w:pPr>
              <w:jc w:val="center"/>
              <w:rPr>
                <w:rFonts w:ascii="Calibri" w:hAnsi="Calibri" w:cs="Calibri"/>
                <w:color w:val="auto"/>
              </w:rPr>
            </w:pPr>
            <w:r>
              <w:rPr>
                <w:rFonts w:ascii="Calibri" w:hAnsi="Calibri" w:cs="Calibri"/>
                <w:color w:val="auto"/>
              </w:rPr>
              <w:t>A210</w:t>
            </w:r>
          </w:p>
        </w:tc>
        <w:tc>
          <w:tcPr>
            <w:tcW w:w="1240" w:type="dxa"/>
            <w:tcBorders>
              <w:top w:val="nil"/>
              <w:left w:val="nil"/>
              <w:bottom w:val="single" w:sz="8" w:space="0" w:color="auto"/>
              <w:right w:val="single" w:sz="8" w:space="0" w:color="auto"/>
            </w:tcBorders>
            <w:shd w:val="clear" w:color="auto" w:fill="auto"/>
            <w:vAlign w:val="center"/>
          </w:tcPr>
          <w:p w14:paraId="365A1B8E" w14:textId="7F6EDEFD" w:rsidR="002A647A" w:rsidRPr="0076751C" w:rsidRDefault="002A647A" w:rsidP="0076751C">
            <w:pPr>
              <w:jc w:val="center"/>
              <w:rPr>
                <w:rFonts w:ascii="Calibri" w:hAnsi="Calibri" w:cs="Calibri"/>
                <w:color w:val="auto"/>
              </w:rPr>
            </w:pPr>
            <w:r>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tcPr>
          <w:p w14:paraId="39DFD740" w14:textId="5EB0E24F" w:rsidR="002A647A" w:rsidRPr="0076751C" w:rsidRDefault="007F248B" w:rsidP="0076751C">
            <w:pPr>
              <w:jc w:val="center"/>
              <w:rPr>
                <w:rFonts w:ascii="Calibri" w:hAnsi="Calibri" w:cs="Calibri"/>
                <w:color w:val="auto"/>
              </w:rPr>
            </w:pPr>
            <w:r>
              <w:rPr>
                <w:rFonts w:ascii="Calibri" w:hAnsi="Calibri" w:cs="Calibri"/>
                <w:color w:val="auto"/>
              </w:rPr>
              <w:t>T2</w:t>
            </w:r>
          </w:p>
        </w:tc>
      </w:tr>
      <w:tr w:rsidR="0076751C" w:rsidRPr="0076751C" w14:paraId="14A99B2A"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60E53930"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54CFE01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A303</w:t>
            </w:r>
          </w:p>
        </w:tc>
        <w:tc>
          <w:tcPr>
            <w:tcW w:w="1240" w:type="dxa"/>
            <w:tcBorders>
              <w:top w:val="nil"/>
              <w:left w:val="nil"/>
              <w:bottom w:val="single" w:sz="8" w:space="0" w:color="auto"/>
              <w:right w:val="single" w:sz="8" w:space="0" w:color="auto"/>
            </w:tcBorders>
            <w:shd w:val="clear" w:color="auto" w:fill="auto"/>
            <w:vAlign w:val="center"/>
            <w:hideMark/>
          </w:tcPr>
          <w:p w14:paraId="45D5DE80"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3</w:t>
            </w:r>
          </w:p>
        </w:tc>
        <w:tc>
          <w:tcPr>
            <w:tcW w:w="1240" w:type="dxa"/>
            <w:tcBorders>
              <w:top w:val="nil"/>
              <w:left w:val="nil"/>
              <w:bottom w:val="single" w:sz="8" w:space="0" w:color="auto"/>
              <w:right w:val="single" w:sz="8" w:space="0" w:color="auto"/>
            </w:tcBorders>
            <w:shd w:val="clear" w:color="auto" w:fill="auto"/>
            <w:vAlign w:val="center"/>
            <w:hideMark/>
          </w:tcPr>
          <w:p w14:paraId="38C5BB2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T5</w:t>
            </w:r>
          </w:p>
        </w:tc>
      </w:tr>
      <w:tr w:rsidR="0076751C" w:rsidRPr="0076751C" w14:paraId="72D71927"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49B2657C"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5BEC2DF9"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A308</w:t>
            </w:r>
          </w:p>
        </w:tc>
        <w:tc>
          <w:tcPr>
            <w:tcW w:w="1240" w:type="dxa"/>
            <w:tcBorders>
              <w:top w:val="nil"/>
              <w:left w:val="nil"/>
              <w:bottom w:val="single" w:sz="8" w:space="0" w:color="auto"/>
              <w:right w:val="single" w:sz="8" w:space="0" w:color="auto"/>
            </w:tcBorders>
            <w:shd w:val="clear" w:color="auto" w:fill="auto"/>
            <w:vAlign w:val="center"/>
            <w:hideMark/>
          </w:tcPr>
          <w:p w14:paraId="0EAC80D4"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3</w:t>
            </w:r>
          </w:p>
        </w:tc>
        <w:tc>
          <w:tcPr>
            <w:tcW w:w="1240" w:type="dxa"/>
            <w:tcBorders>
              <w:top w:val="nil"/>
              <w:left w:val="nil"/>
              <w:bottom w:val="single" w:sz="8" w:space="0" w:color="auto"/>
              <w:right w:val="single" w:sz="8" w:space="0" w:color="auto"/>
            </w:tcBorders>
            <w:shd w:val="clear" w:color="auto" w:fill="auto"/>
            <w:vAlign w:val="center"/>
            <w:hideMark/>
          </w:tcPr>
          <w:p w14:paraId="0AD6F08D" w14:textId="64FA4346"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2C08BB">
              <w:rPr>
                <w:rFonts w:ascii="Calibri" w:hAnsi="Calibri" w:cs="Calibri"/>
                <w:color w:val="auto"/>
              </w:rPr>
              <w:t>3</w:t>
            </w:r>
          </w:p>
        </w:tc>
      </w:tr>
      <w:tr w:rsidR="0076751C" w:rsidRPr="0076751C" w14:paraId="72E26C61"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40ECD565"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hideMark/>
          </w:tcPr>
          <w:p w14:paraId="58C350A4"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A309</w:t>
            </w:r>
          </w:p>
        </w:tc>
        <w:tc>
          <w:tcPr>
            <w:tcW w:w="1240" w:type="dxa"/>
            <w:tcBorders>
              <w:top w:val="nil"/>
              <w:left w:val="nil"/>
              <w:bottom w:val="single" w:sz="8" w:space="0" w:color="auto"/>
              <w:right w:val="single" w:sz="8" w:space="0" w:color="auto"/>
            </w:tcBorders>
            <w:shd w:val="clear" w:color="auto" w:fill="auto"/>
            <w:vAlign w:val="center"/>
            <w:hideMark/>
          </w:tcPr>
          <w:p w14:paraId="57F99252"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3</w:t>
            </w:r>
          </w:p>
        </w:tc>
        <w:tc>
          <w:tcPr>
            <w:tcW w:w="1240" w:type="dxa"/>
            <w:tcBorders>
              <w:top w:val="nil"/>
              <w:left w:val="nil"/>
              <w:bottom w:val="single" w:sz="8" w:space="0" w:color="auto"/>
              <w:right w:val="single" w:sz="8" w:space="0" w:color="auto"/>
            </w:tcBorders>
            <w:shd w:val="clear" w:color="auto" w:fill="auto"/>
            <w:vAlign w:val="center"/>
            <w:hideMark/>
          </w:tcPr>
          <w:p w14:paraId="1C6F3F77" w14:textId="753D1E88"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2C08BB">
              <w:rPr>
                <w:rFonts w:ascii="Calibri" w:hAnsi="Calibri" w:cs="Calibri"/>
                <w:color w:val="auto"/>
              </w:rPr>
              <w:t>3</w:t>
            </w:r>
          </w:p>
        </w:tc>
      </w:tr>
      <w:tr w:rsidR="007F248B" w:rsidRPr="0076751C" w14:paraId="5D54186B"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tcPr>
          <w:p w14:paraId="4628D1E7" w14:textId="7E39BB00" w:rsidR="007F248B" w:rsidRPr="0076751C" w:rsidRDefault="007F248B" w:rsidP="0076751C">
            <w:pPr>
              <w:jc w:val="center"/>
              <w:rPr>
                <w:rFonts w:ascii="Calibri" w:hAnsi="Calibri" w:cs="Calibri"/>
                <w:color w:val="auto"/>
              </w:rPr>
            </w:pPr>
            <w:r>
              <w:rPr>
                <w:rFonts w:ascii="Calibri" w:hAnsi="Calibri" w:cs="Calibri"/>
                <w:color w:val="auto"/>
              </w:rPr>
              <w:t>A</w:t>
            </w:r>
          </w:p>
        </w:tc>
        <w:tc>
          <w:tcPr>
            <w:tcW w:w="1240" w:type="dxa"/>
            <w:tcBorders>
              <w:top w:val="nil"/>
              <w:left w:val="nil"/>
              <w:bottom w:val="single" w:sz="8" w:space="0" w:color="auto"/>
              <w:right w:val="single" w:sz="8" w:space="0" w:color="auto"/>
            </w:tcBorders>
            <w:shd w:val="clear" w:color="auto" w:fill="auto"/>
            <w:noWrap/>
            <w:vAlign w:val="center"/>
          </w:tcPr>
          <w:p w14:paraId="27095ACB" w14:textId="336BD936" w:rsidR="007F248B" w:rsidRPr="0076751C" w:rsidRDefault="007F248B" w:rsidP="0076751C">
            <w:pPr>
              <w:jc w:val="center"/>
              <w:rPr>
                <w:rFonts w:ascii="Calibri" w:hAnsi="Calibri" w:cs="Calibri"/>
                <w:color w:val="auto"/>
              </w:rPr>
            </w:pPr>
            <w:r>
              <w:rPr>
                <w:rFonts w:ascii="Calibri" w:hAnsi="Calibri" w:cs="Calibri"/>
                <w:color w:val="auto"/>
              </w:rPr>
              <w:t>A310</w:t>
            </w:r>
          </w:p>
        </w:tc>
        <w:tc>
          <w:tcPr>
            <w:tcW w:w="1240" w:type="dxa"/>
            <w:tcBorders>
              <w:top w:val="nil"/>
              <w:left w:val="nil"/>
              <w:bottom w:val="single" w:sz="8" w:space="0" w:color="auto"/>
              <w:right w:val="single" w:sz="8" w:space="0" w:color="auto"/>
            </w:tcBorders>
            <w:shd w:val="clear" w:color="auto" w:fill="auto"/>
            <w:vAlign w:val="center"/>
          </w:tcPr>
          <w:p w14:paraId="2CECE95A" w14:textId="4B78CC60" w:rsidR="007F248B" w:rsidRPr="0076751C" w:rsidRDefault="007F248B" w:rsidP="0076751C">
            <w:pPr>
              <w:jc w:val="center"/>
              <w:rPr>
                <w:rFonts w:ascii="Calibri" w:hAnsi="Calibri" w:cs="Calibri"/>
                <w:color w:val="auto"/>
              </w:rPr>
            </w:pPr>
            <w:r>
              <w:rPr>
                <w:rFonts w:ascii="Calibri" w:hAnsi="Calibri" w:cs="Calibri"/>
                <w:color w:val="auto"/>
              </w:rPr>
              <w:t>3</w:t>
            </w:r>
          </w:p>
        </w:tc>
        <w:tc>
          <w:tcPr>
            <w:tcW w:w="1240" w:type="dxa"/>
            <w:tcBorders>
              <w:top w:val="nil"/>
              <w:left w:val="nil"/>
              <w:bottom w:val="single" w:sz="8" w:space="0" w:color="auto"/>
              <w:right w:val="single" w:sz="8" w:space="0" w:color="auto"/>
            </w:tcBorders>
            <w:shd w:val="clear" w:color="auto" w:fill="auto"/>
            <w:vAlign w:val="center"/>
          </w:tcPr>
          <w:p w14:paraId="17C0DFBD" w14:textId="24326D1A" w:rsidR="007F248B" w:rsidRPr="0076751C" w:rsidRDefault="007F248B" w:rsidP="0076751C">
            <w:pPr>
              <w:jc w:val="center"/>
              <w:rPr>
                <w:rFonts w:ascii="Calibri" w:hAnsi="Calibri" w:cs="Calibri"/>
                <w:color w:val="auto"/>
              </w:rPr>
            </w:pPr>
            <w:r>
              <w:rPr>
                <w:rFonts w:ascii="Calibri" w:hAnsi="Calibri" w:cs="Calibri"/>
                <w:color w:val="auto"/>
              </w:rPr>
              <w:t>T2</w:t>
            </w:r>
          </w:p>
        </w:tc>
      </w:tr>
      <w:tr w:rsidR="0076751C" w:rsidRPr="0076751C" w14:paraId="27468BB2"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7364AF42"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78A47813"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B010</w:t>
            </w:r>
          </w:p>
        </w:tc>
        <w:tc>
          <w:tcPr>
            <w:tcW w:w="1240" w:type="dxa"/>
            <w:tcBorders>
              <w:top w:val="nil"/>
              <w:left w:val="nil"/>
              <w:bottom w:val="single" w:sz="8" w:space="0" w:color="auto"/>
              <w:right w:val="single" w:sz="8" w:space="0" w:color="auto"/>
            </w:tcBorders>
            <w:shd w:val="clear" w:color="auto" w:fill="auto"/>
            <w:vAlign w:val="center"/>
            <w:hideMark/>
          </w:tcPr>
          <w:p w14:paraId="589F6FE8"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RDC</w:t>
            </w:r>
          </w:p>
        </w:tc>
        <w:tc>
          <w:tcPr>
            <w:tcW w:w="1240" w:type="dxa"/>
            <w:tcBorders>
              <w:top w:val="nil"/>
              <w:left w:val="nil"/>
              <w:bottom w:val="single" w:sz="8" w:space="0" w:color="auto"/>
              <w:right w:val="single" w:sz="8" w:space="0" w:color="auto"/>
            </w:tcBorders>
            <w:shd w:val="clear" w:color="auto" w:fill="auto"/>
            <w:vAlign w:val="center"/>
            <w:hideMark/>
          </w:tcPr>
          <w:p w14:paraId="7794EC9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0ACA499E"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5869EFEC"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73261CC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B104</w:t>
            </w:r>
          </w:p>
        </w:tc>
        <w:tc>
          <w:tcPr>
            <w:tcW w:w="1240" w:type="dxa"/>
            <w:tcBorders>
              <w:top w:val="nil"/>
              <w:left w:val="nil"/>
              <w:bottom w:val="single" w:sz="8" w:space="0" w:color="auto"/>
              <w:right w:val="single" w:sz="8" w:space="0" w:color="auto"/>
            </w:tcBorders>
            <w:shd w:val="clear" w:color="auto" w:fill="auto"/>
            <w:vAlign w:val="center"/>
            <w:hideMark/>
          </w:tcPr>
          <w:p w14:paraId="182AFBA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4404E4CC"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074153E7"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0D76EE45"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269F8590"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B105</w:t>
            </w:r>
          </w:p>
        </w:tc>
        <w:tc>
          <w:tcPr>
            <w:tcW w:w="1240" w:type="dxa"/>
            <w:tcBorders>
              <w:top w:val="nil"/>
              <w:left w:val="nil"/>
              <w:bottom w:val="single" w:sz="8" w:space="0" w:color="auto"/>
              <w:right w:val="single" w:sz="8" w:space="0" w:color="auto"/>
            </w:tcBorders>
            <w:shd w:val="clear" w:color="auto" w:fill="auto"/>
            <w:vAlign w:val="center"/>
            <w:hideMark/>
          </w:tcPr>
          <w:p w14:paraId="50D3BD81"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6619CFA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42FAE3B6"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055E74AE"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13AEF781"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B110</w:t>
            </w:r>
          </w:p>
        </w:tc>
        <w:tc>
          <w:tcPr>
            <w:tcW w:w="1240" w:type="dxa"/>
            <w:tcBorders>
              <w:top w:val="nil"/>
              <w:left w:val="nil"/>
              <w:bottom w:val="single" w:sz="8" w:space="0" w:color="auto"/>
              <w:right w:val="single" w:sz="8" w:space="0" w:color="auto"/>
            </w:tcBorders>
            <w:shd w:val="clear" w:color="auto" w:fill="auto"/>
            <w:vAlign w:val="center"/>
            <w:hideMark/>
          </w:tcPr>
          <w:p w14:paraId="3A59BD7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1FC77C5E"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124E5C8B"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2DFE947C"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1A932AF2"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B111</w:t>
            </w:r>
          </w:p>
        </w:tc>
        <w:tc>
          <w:tcPr>
            <w:tcW w:w="1240" w:type="dxa"/>
            <w:tcBorders>
              <w:top w:val="nil"/>
              <w:left w:val="nil"/>
              <w:bottom w:val="single" w:sz="8" w:space="0" w:color="auto"/>
              <w:right w:val="single" w:sz="8" w:space="0" w:color="auto"/>
            </w:tcBorders>
            <w:shd w:val="clear" w:color="auto" w:fill="auto"/>
            <w:vAlign w:val="center"/>
            <w:hideMark/>
          </w:tcPr>
          <w:p w14:paraId="1AE34DD9"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1</w:t>
            </w:r>
          </w:p>
        </w:tc>
        <w:tc>
          <w:tcPr>
            <w:tcW w:w="1240" w:type="dxa"/>
            <w:tcBorders>
              <w:top w:val="nil"/>
              <w:left w:val="nil"/>
              <w:bottom w:val="single" w:sz="8" w:space="0" w:color="auto"/>
              <w:right w:val="single" w:sz="8" w:space="0" w:color="auto"/>
            </w:tcBorders>
            <w:shd w:val="clear" w:color="auto" w:fill="auto"/>
            <w:vAlign w:val="center"/>
            <w:hideMark/>
          </w:tcPr>
          <w:p w14:paraId="1D2E3FB2"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6F01269D"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634101E8"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4FF31113"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B204</w:t>
            </w:r>
          </w:p>
        </w:tc>
        <w:tc>
          <w:tcPr>
            <w:tcW w:w="1240" w:type="dxa"/>
            <w:tcBorders>
              <w:top w:val="nil"/>
              <w:left w:val="nil"/>
              <w:bottom w:val="single" w:sz="8" w:space="0" w:color="auto"/>
              <w:right w:val="single" w:sz="8" w:space="0" w:color="auto"/>
            </w:tcBorders>
            <w:shd w:val="clear" w:color="auto" w:fill="auto"/>
            <w:vAlign w:val="center"/>
            <w:hideMark/>
          </w:tcPr>
          <w:p w14:paraId="3AE2E00B"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2CB9CD2E" w14:textId="3895B812"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393F41">
              <w:rPr>
                <w:rFonts w:ascii="Calibri" w:hAnsi="Calibri" w:cs="Calibri"/>
                <w:color w:val="auto"/>
              </w:rPr>
              <w:t>2</w:t>
            </w:r>
          </w:p>
        </w:tc>
      </w:tr>
      <w:tr w:rsidR="0076751C" w:rsidRPr="0076751C" w14:paraId="2AD6DDC3"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1A334B20"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3CD5C84B"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B205</w:t>
            </w:r>
          </w:p>
        </w:tc>
        <w:tc>
          <w:tcPr>
            <w:tcW w:w="1240" w:type="dxa"/>
            <w:tcBorders>
              <w:top w:val="nil"/>
              <w:left w:val="nil"/>
              <w:bottom w:val="single" w:sz="8" w:space="0" w:color="auto"/>
              <w:right w:val="single" w:sz="8" w:space="0" w:color="auto"/>
            </w:tcBorders>
            <w:shd w:val="clear" w:color="auto" w:fill="auto"/>
            <w:vAlign w:val="center"/>
            <w:hideMark/>
          </w:tcPr>
          <w:p w14:paraId="7071AB8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53CE426B" w14:textId="43A9715B"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12785B">
              <w:rPr>
                <w:rFonts w:ascii="Calibri" w:hAnsi="Calibri" w:cs="Calibri"/>
                <w:color w:val="auto"/>
              </w:rPr>
              <w:t>3</w:t>
            </w:r>
          </w:p>
        </w:tc>
      </w:tr>
      <w:tr w:rsidR="00D32738" w:rsidRPr="0076751C" w14:paraId="704B20F6"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tcPr>
          <w:p w14:paraId="526825DE" w14:textId="0D3C62C0" w:rsidR="00D32738" w:rsidRPr="0076751C" w:rsidRDefault="00D32738" w:rsidP="0076751C">
            <w:pPr>
              <w:jc w:val="center"/>
              <w:rPr>
                <w:rFonts w:ascii="Calibri" w:hAnsi="Calibri" w:cs="Calibri"/>
                <w:color w:val="auto"/>
              </w:rPr>
            </w:pPr>
            <w:r>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tcPr>
          <w:p w14:paraId="0081854D" w14:textId="2EDBB2FF" w:rsidR="00D32738" w:rsidRPr="0076751C" w:rsidRDefault="00D32738" w:rsidP="0076751C">
            <w:pPr>
              <w:jc w:val="center"/>
              <w:rPr>
                <w:rFonts w:ascii="Calibri" w:hAnsi="Calibri" w:cs="Calibri"/>
                <w:color w:val="auto"/>
              </w:rPr>
            </w:pPr>
            <w:r>
              <w:rPr>
                <w:rFonts w:ascii="Calibri" w:hAnsi="Calibri" w:cs="Calibri"/>
                <w:color w:val="auto"/>
              </w:rPr>
              <w:t>B206</w:t>
            </w:r>
          </w:p>
        </w:tc>
        <w:tc>
          <w:tcPr>
            <w:tcW w:w="1240" w:type="dxa"/>
            <w:tcBorders>
              <w:top w:val="nil"/>
              <w:left w:val="nil"/>
              <w:bottom w:val="single" w:sz="8" w:space="0" w:color="auto"/>
              <w:right w:val="single" w:sz="8" w:space="0" w:color="auto"/>
            </w:tcBorders>
            <w:shd w:val="clear" w:color="auto" w:fill="auto"/>
            <w:vAlign w:val="center"/>
          </w:tcPr>
          <w:p w14:paraId="03E391AD" w14:textId="3D6EB408" w:rsidR="00D32738" w:rsidRPr="0076751C" w:rsidRDefault="00D32738" w:rsidP="0076751C">
            <w:pPr>
              <w:jc w:val="center"/>
              <w:rPr>
                <w:rFonts w:ascii="Calibri" w:hAnsi="Calibri" w:cs="Calibri"/>
                <w:color w:val="auto"/>
              </w:rPr>
            </w:pPr>
            <w:r>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tcPr>
          <w:p w14:paraId="4C583DE4" w14:textId="48CF7611" w:rsidR="00D32738" w:rsidRPr="0076751C" w:rsidRDefault="00D32738" w:rsidP="0076751C">
            <w:pPr>
              <w:jc w:val="center"/>
              <w:rPr>
                <w:rFonts w:ascii="Calibri" w:hAnsi="Calibri" w:cs="Calibri"/>
                <w:color w:val="auto"/>
              </w:rPr>
            </w:pPr>
            <w:r>
              <w:rPr>
                <w:rFonts w:ascii="Calibri" w:hAnsi="Calibri" w:cs="Calibri"/>
                <w:color w:val="auto"/>
              </w:rPr>
              <w:t>T3</w:t>
            </w:r>
          </w:p>
        </w:tc>
      </w:tr>
      <w:tr w:rsidR="0076751C" w:rsidRPr="0076751C" w14:paraId="7FA79A2F"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100641FB"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5B1E003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B208</w:t>
            </w:r>
          </w:p>
        </w:tc>
        <w:tc>
          <w:tcPr>
            <w:tcW w:w="1240" w:type="dxa"/>
            <w:tcBorders>
              <w:top w:val="nil"/>
              <w:left w:val="nil"/>
              <w:bottom w:val="single" w:sz="8" w:space="0" w:color="auto"/>
              <w:right w:val="single" w:sz="8" w:space="0" w:color="auto"/>
            </w:tcBorders>
            <w:shd w:val="clear" w:color="auto" w:fill="auto"/>
            <w:vAlign w:val="center"/>
            <w:hideMark/>
          </w:tcPr>
          <w:p w14:paraId="28FC1DF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6B178073"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T3</w:t>
            </w:r>
          </w:p>
        </w:tc>
      </w:tr>
      <w:tr w:rsidR="0076751C" w:rsidRPr="0076751C" w14:paraId="306FC1C6"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5BD2F82E"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4787E755"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B210</w:t>
            </w:r>
          </w:p>
        </w:tc>
        <w:tc>
          <w:tcPr>
            <w:tcW w:w="1240" w:type="dxa"/>
            <w:tcBorders>
              <w:top w:val="nil"/>
              <w:left w:val="nil"/>
              <w:bottom w:val="single" w:sz="8" w:space="0" w:color="auto"/>
              <w:right w:val="single" w:sz="8" w:space="0" w:color="auto"/>
            </w:tcBorders>
            <w:shd w:val="clear" w:color="auto" w:fill="auto"/>
            <w:vAlign w:val="center"/>
            <w:hideMark/>
          </w:tcPr>
          <w:p w14:paraId="43C293E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1AB1C218" w14:textId="66F28DA7"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12785B">
              <w:rPr>
                <w:rFonts w:ascii="Calibri" w:hAnsi="Calibri" w:cs="Calibri"/>
                <w:color w:val="auto"/>
              </w:rPr>
              <w:t>3</w:t>
            </w:r>
          </w:p>
        </w:tc>
      </w:tr>
      <w:tr w:rsidR="0076751C" w:rsidRPr="0076751C" w14:paraId="02CDBDD1"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4A69A57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51FDAC95"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B211</w:t>
            </w:r>
          </w:p>
        </w:tc>
        <w:tc>
          <w:tcPr>
            <w:tcW w:w="1240" w:type="dxa"/>
            <w:tcBorders>
              <w:top w:val="nil"/>
              <w:left w:val="nil"/>
              <w:bottom w:val="single" w:sz="8" w:space="0" w:color="auto"/>
              <w:right w:val="single" w:sz="8" w:space="0" w:color="auto"/>
            </w:tcBorders>
            <w:shd w:val="clear" w:color="auto" w:fill="auto"/>
            <w:vAlign w:val="center"/>
            <w:hideMark/>
          </w:tcPr>
          <w:p w14:paraId="0BD2AE9E"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hideMark/>
          </w:tcPr>
          <w:p w14:paraId="2C8198C0" w14:textId="663DBA8F"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D71450">
              <w:rPr>
                <w:rFonts w:ascii="Calibri" w:hAnsi="Calibri" w:cs="Calibri"/>
                <w:color w:val="auto"/>
              </w:rPr>
              <w:t>2</w:t>
            </w:r>
          </w:p>
        </w:tc>
      </w:tr>
      <w:tr w:rsidR="00602229" w:rsidRPr="0076751C" w14:paraId="4BE0BC25"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tcPr>
          <w:p w14:paraId="74126AC2" w14:textId="079EBE5C" w:rsidR="00602229" w:rsidRPr="0076751C" w:rsidRDefault="00602229" w:rsidP="0076751C">
            <w:pPr>
              <w:jc w:val="center"/>
              <w:rPr>
                <w:rFonts w:ascii="Calibri" w:hAnsi="Calibri" w:cs="Calibri"/>
                <w:color w:val="auto"/>
              </w:rPr>
            </w:pPr>
            <w:r>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tcPr>
          <w:p w14:paraId="01967883" w14:textId="02368824" w:rsidR="00602229" w:rsidRPr="0076751C" w:rsidRDefault="00602229" w:rsidP="0076751C">
            <w:pPr>
              <w:jc w:val="center"/>
              <w:rPr>
                <w:rFonts w:ascii="Calibri" w:hAnsi="Calibri" w:cs="Calibri"/>
                <w:color w:val="auto"/>
              </w:rPr>
            </w:pPr>
            <w:r>
              <w:rPr>
                <w:rFonts w:ascii="Calibri" w:hAnsi="Calibri" w:cs="Calibri"/>
                <w:color w:val="auto"/>
              </w:rPr>
              <w:t>B212</w:t>
            </w:r>
          </w:p>
        </w:tc>
        <w:tc>
          <w:tcPr>
            <w:tcW w:w="1240" w:type="dxa"/>
            <w:tcBorders>
              <w:top w:val="nil"/>
              <w:left w:val="nil"/>
              <w:bottom w:val="single" w:sz="8" w:space="0" w:color="auto"/>
              <w:right w:val="single" w:sz="8" w:space="0" w:color="auto"/>
            </w:tcBorders>
            <w:shd w:val="clear" w:color="auto" w:fill="auto"/>
            <w:vAlign w:val="center"/>
          </w:tcPr>
          <w:p w14:paraId="0499D997" w14:textId="01118E0C" w:rsidR="00602229" w:rsidRPr="0076751C" w:rsidRDefault="00602229" w:rsidP="0076751C">
            <w:pPr>
              <w:jc w:val="center"/>
              <w:rPr>
                <w:rFonts w:ascii="Calibri" w:hAnsi="Calibri" w:cs="Calibri"/>
                <w:color w:val="auto"/>
              </w:rPr>
            </w:pPr>
            <w:r>
              <w:rPr>
                <w:rFonts w:ascii="Calibri" w:hAnsi="Calibri" w:cs="Calibri"/>
                <w:color w:val="auto"/>
              </w:rPr>
              <w:t>2</w:t>
            </w:r>
          </w:p>
        </w:tc>
        <w:tc>
          <w:tcPr>
            <w:tcW w:w="1240" w:type="dxa"/>
            <w:tcBorders>
              <w:top w:val="nil"/>
              <w:left w:val="nil"/>
              <w:bottom w:val="single" w:sz="8" w:space="0" w:color="auto"/>
              <w:right w:val="single" w:sz="8" w:space="0" w:color="auto"/>
            </w:tcBorders>
            <w:shd w:val="clear" w:color="auto" w:fill="auto"/>
            <w:vAlign w:val="center"/>
          </w:tcPr>
          <w:p w14:paraId="1D3D187A" w14:textId="51EFDDAF" w:rsidR="00602229" w:rsidRPr="0076751C" w:rsidRDefault="00602229" w:rsidP="0076751C">
            <w:pPr>
              <w:jc w:val="center"/>
              <w:rPr>
                <w:rFonts w:ascii="Calibri" w:hAnsi="Calibri" w:cs="Calibri"/>
                <w:color w:val="auto"/>
              </w:rPr>
            </w:pPr>
            <w:r>
              <w:rPr>
                <w:rFonts w:ascii="Calibri" w:hAnsi="Calibri" w:cs="Calibri"/>
                <w:color w:val="auto"/>
              </w:rPr>
              <w:t>T2</w:t>
            </w:r>
          </w:p>
        </w:tc>
      </w:tr>
      <w:tr w:rsidR="0076751C" w:rsidRPr="0076751C" w14:paraId="74E8846A" w14:textId="77777777" w:rsidTr="00DB3A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29F7BA04"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1FA8030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B305</w:t>
            </w:r>
          </w:p>
        </w:tc>
        <w:tc>
          <w:tcPr>
            <w:tcW w:w="1240" w:type="dxa"/>
            <w:tcBorders>
              <w:top w:val="nil"/>
              <w:left w:val="nil"/>
              <w:bottom w:val="single" w:sz="8" w:space="0" w:color="auto"/>
              <w:right w:val="single" w:sz="8" w:space="0" w:color="auto"/>
            </w:tcBorders>
            <w:shd w:val="clear" w:color="auto" w:fill="auto"/>
            <w:vAlign w:val="center"/>
            <w:hideMark/>
          </w:tcPr>
          <w:p w14:paraId="0B89BACE"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3</w:t>
            </w:r>
          </w:p>
        </w:tc>
        <w:tc>
          <w:tcPr>
            <w:tcW w:w="1240" w:type="dxa"/>
            <w:tcBorders>
              <w:top w:val="nil"/>
              <w:left w:val="nil"/>
              <w:bottom w:val="single" w:sz="8" w:space="0" w:color="auto"/>
              <w:right w:val="single" w:sz="8" w:space="0" w:color="auto"/>
            </w:tcBorders>
            <w:shd w:val="clear" w:color="auto" w:fill="auto"/>
            <w:vAlign w:val="center"/>
            <w:hideMark/>
          </w:tcPr>
          <w:p w14:paraId="3DD0235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T4</w:t>
            </w:r>
          </w:p>
        </w:tc>
      </w:tr>
      <w:tr w:rsidR="0076751C" w:rsidRPr="0076751C" w14:paraId="3029D20D" w14:textId="77777777" w:rsidTr="00602229">
        <w:trPr>
          <w:trHeight w:val="288"/>
          <w:jc w:val="center"/>
        </w:trPr>
        <w:tc>
          <w:tcPr>
            <w:tcW w:w="1240" w:type="dxa"/>
            <w:tcBorders>
              <w:top w:val="nil"/>
              <w:left w:val="single" w:sz="12" w:space="0" w:color="auto"/>
              <w:bottom w:val="single" w:sz="8" w:space="0" w:color="auto"/>
              <w:right w:val="single" w:sz="8" w:space="0" w:color="auto"/>
            </w:tcBorders>
            <w:shd w:val="clear" w:color="auto" w:fill="auto"/>
            <w:vAlign w:val="center"/>
            <w:hideMark/>
          </w:tcPr>
          <w:p w14:paraId="172CBF1C"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nil"/>
              <w:left w:val="nil"/>
              <w:bottom w:val="single" w:sz="8" w:space="0" w:color="auto"/>
              <w:right w:val="single" w:sz="8" w:space="0" w:color="auto"/>
            </w:tcBorders>
            <w:shd w:val="clear" w:color="auto" w:fill="auto"/>
            <w:noWrap/>
            <w:vAlign w:val="center"/>
            <w:hideMark/>
          </w:tcPr>
          <w:p w14:paraId="2AAC5E8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B310</w:t>
            </w:r>
          </w:p>
        </w:tc>
        <w:tc>
          <w:tcPr>
            <w:tcW w:w="1240" w:type="dxa"/>
            <w:tcBorders>
              <w:top w:val="nil"/>
              <w:left w:val="nil"/>
              <w:bottom w:val="single" w:sz="8" w:space="0" w:color="auto"/>
              <w:right w:val="single" w:sz="8" w:space="0" w:color="auto"/>
            </w:tcBorders>
            <w:shd w:val="clear" w:color="auto" w:fill="auto"/>
            <w:vAlign w:val="center"/>
            <w:hideMark/>
          </w:tcPr>
          <w:p w14:paraId="31B33437"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3</w:t>
            </w:r>
          </w:p>
        </w:tc>
        <w:tc>
          <w:tcPr>
            <w:tcW w:w="1240" w:type="dxa"/>
            <w:tcBorders>
              <w:top w:val="nil"/>
              <w:left w:val="nil"/>
              <w:bottom w:val="single" w:sz="8" w:space="0" w:color="auto"/>
              <w:right w:val="single" w:sz="8" w:space="0" w:color="auto"/>
            </w:tcBorders>
            <w:shd w:val="clear" w:color="auto" w:fill="auto"/>
            <w:vAlign w:val="center"/>
            <w:hideMark/>
          </w:tcPr>
          <w:p w14:paraId="42E6ED49" w14:textId="2FCF1AB1"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DB78C7">
              <w:rPr>
                <w:rFonts w:ascii="Calibri" w:hAnsi="Calibri" w:cs="Calibri"/>
                <w:color w:val="auto"/>
              </w:rPr>
              <w:t>3</w:t>
            </w:r>
          </w:p>
        </w:tc>
      </w:tr>
      <w:tr w:rsidR="0076751C" w:rsidRPr="0076751C" w14:paraId="475F81A9" w14:textId="77777777" w:rsidTr="00602229">
        <w:trPr>
          <w:trHeight w:val="288"/>
          <w:jc w:val="center"/>
        </w:trPr>
        <w:tc>
          <w:tcPr>
            <w:tcW w:w="1240" w:type="dxa"/>
            <w:tcBorders>
              <w:top w:val="single" w:sz="8" w:space="0" w:color="auto"/>
              <w:left w:val="single" w:sz="12" w:space="0" w:color="auto"/>
              <w:bottom w:val="single" w:sz="4" w:space="0" w:color="auto"/>
              <w:right w:val="single" w:sz="8" w:space="0" w:color="auto"/>
            </w:tcBorders>
            <w:shd w:val="clear" w:color="auto" w:fill="auto"/>
            <w:vAlign w:val="center"/>
            <w:hideMark/>
          </w:tcPr>
          <w:p w14:paraId="4F6C0FF8"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14:paraId="7FAD6F5D"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B311</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3B962D8F" w14:textId="77777777" w:rsidR="0076751C" w:rsidRPr="0076751C" w:rsidRDefault="0076751C" w:rsidP="0076751C">
            <w:pPr>
              <w:jc w:val="center"/>
              <w:rPr>
                <w:rFonts w:ascii="Calibri" w:hAnsi="Calibri" w:cs="Calibri"/>
                <w:color w:val="auto"/>
              </w:rPr>
            </w:pPr>
            <w:r w:rsidRPr="0076751C">
              <w:rPr>
                <w:rFonts w:ascii="Calibri" w:hAnsi="Calibri" w:cs="Calibri"/>
                <w:color w:val="auto"/>
              </w:rPr>
              <w:t>3</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0B5E9AA6" w14:textId="22B60B8F" w:rsidR="0076751C" w:rsidRPr="0076751C" w:rsidRDefault="0076751C" w:rsidP="0076751C">
            <w:pPr>
              <w:jc w:val="center"/>
              <w:rPr>
                <w:rFonts w:ascii="Calibri" w:hAnsi="Calibri" w:cs="Calibri"/>
                <w:color w:val="auto"/>
              </w:rPr>
            </w:pPr>
            <w:r w:rsidRPr="0076751C">
              <w:rPr>
                <w:rFonts w:ascii="Calibri" w:hAnsi="Calibri" w:cs="Calibri"/>
                <w:color w:val="auto"/>
              </w:rPr>
              <w:t>T</w:t>
            </w:r>
            <w:r w:rsidR="00DB78C7">
              <w:rPr>
                <w:rFonts w:ascii="Calibri" w:hAnsi="Calibri" w:cs="Calibri"/>
                <w:color w:val="auto"/>
              </w:rPr>
              <w:t>2</w:t>
            </w:r>
          </w:p>
        </w:tc>
      </w:tr>
      <w:tr w:rsidR="00602229" w:rsidRPr="0076751C" w14:paraId="36C7414E" w14:textId="77777777" w:rsidTr="00602229">
        <w:trPr>
          <w:trHeight w:val="288"/>
          <w:jc w:val="center"/>
        </w:trPr>
        <w:tc>
          <w:tcPr>
            <w:tcW w:w="1240" w:type="dxa"/>
            <w:tcBorders>
              <w:top w:val="single" w:sz="4" w:space="0" w:color="auto"/>
              <w:left w:val="single" w:sz="12" w:space="0" w:color="auto"/>
              <w:bottom w:val="single" w:sz="8" w:space="0" w:color="auto"/>
              <w:right w:val="single" w:sz="8" w:space="0" w:color="auto"/>
            </w:tcBorders>
            <w:shd w:val="clear" w:color="auto" w:fill="auto"/>
            <w:vAlign w:val="center"/>
          </w:tcPr>
          <w:p w14:paraId="78F8F7D3" w14:textId="69845B43" w:rsidR="00602229" w:rsidRPr="0076751C" w:rsidRDefault="00BA2A92" w:rsidP="0076751C">
            <w:pPr>
              <w:jc w:val="center"/>
              <w:rPr>
                <w:rFonts w:ascii="Calibri" w:hAnsi="Calibri" w:cs="Calibri"/>
                <w:color w:val="auto"/>
              </w:rPr>
            </w:pPr>
            <w:r>
              <w:rPr>
                <w:rFonts w:ascii="Calibri" w:hAnsi="Calibri" w:cs="Calibri"/>
                <w:color w:val="auto"/>
              </w:rPr>
              <w:t xml:space="preserve">B </w:t>
            </w:r>
          </w:p>
        </w:tc>
        <w:tc>
          <w:tcPr>
            <w:tcW w:w="1240" w:type="dxa"/>
            <w:tcBorders>
              <w:top w:val="single" w:sz="4" w:space="0" w:color="auto"/>
              <w:left w:val="nil"/>
              <w:bottom w:val="single" w:sz="8" w:space="0" w:color="auto"/>
              <w:right w:val="single" w:sz="8" w:space="0" w:color="auto"/>
            </w:tcBorders>
            <w:shd w:val="clear" w:color="auto" w:fill="auto"/>
            <w:noWrap/>
            <w:vAlign w:val="center"/>
          </w:tcPr>
          <w:p w14:paraId="02486061" w14:textId="51ABEB92" w:rsidR="00602229" w:rsidRPr="0076751C" w:rsidRDefault="00BA2A92" w:rsidP="0076751C">
            <w:pPr>
              <w:jc w:val="center"/>
              <w:rPr>
                <w:rFonts w:ascii="Calibri" w:hAnsi="Calibri" w:cs="Calibri"/>
                <w:color w:val="auto"/>
              </w:rPr>
            </w:pPr>
            <w:r>
              <w:rPr>
                <w:rFonts w:ascii="Calibri" w:hAnsi="Calibri" w:cs="Calibri"/>
                <w:color w:val="auto"/>
              </w:rPr>
              <w:t>B312</w:t>
            </w:r>
          </w:p>
        </w:tc>
        <w:tc>
          <w:tcPr>
            <w:tcW w:w="1240" w:type="dxa"/>
            <w:tcBorders>
              <w:top w:val="single" w:sz="4" w:space="0" w:color="auto"/>
              <w:left w:val="nil"/>
              <w:bottom w:val="single" w:sz="8" w:space="0" w:color="auto"/>
              <w:right w:val="single" w:sz="8" w:space="0" w:color="auto"/>
            </w:tcBorders>
            <w:shd w:val="clear" w:color="auto" w:fill="auto"/>
            <w:vAlign w:val="center"/>
          </w:tcPr>
          <w:p w14:paraId="2DA60D21" w14:textId="4B7931DB" w:rsidR="00602229" w:rsidRPr="0076751C" w:rsidRDefault="00BA2A92" w:rsidP="0076751C">
            <w:pPr>
              <w:jc w:val="center"/>
              <w:rPr>
                <w:rFonts w:ascii="Calibri" w:hAnsi="Calibri" w:cs="Calibri"/>
                <w:color w:val="auto"/>
              </w:rPr>
            </w:pPr>
            <w:r>
              <w:rPr>
                <w:rFonts w:ascii="Calibri" w:hAnsi="Calibri" w:cs="Calibri"/>
                <w:color w:val="auto"/>
              </w:rPr>
              <w:t>3</w:t>
            </w:r>
          </w:p>
        </w:tc>
        <w:tc>
          <w:tcPr>
            <w:tcW w:w="1240" w:type="dxa"/>
            <w:tcBorders>
              <w:top w:val="single" w:sz="4" w:space="0" w:color="auto"/>
              <w:left w:val="nil"/>
              <w:bottom w:val="single" w:sz="8" w:space="0" w:color="auto"/>
              <w:right w:val="single" w:sz="8" w:space="0" w:color="auto"/>
            </w:tcBorders>
            <w:shd w:val="clear" w:color="auto" w:fill="auto"/>
            <w:vAlign w:val="center"/>
          </w:tcPr>
          <w:p w14:paraId="5652850E" w14:textId="0BE8588D" w:rsidR="00602229" w:rsidRPr="0076751C" w:rsidRDefault="00BA2A92" w:rsidP="0076751C">
            <w:pPr>
              <w:jc w:val="center"/>
              <w:rPr>
                <w:rFonts w:ascii="Calibri" w:hAnsi="Calibri" w:cs="Calibri"/>
                <w:color w:val="auto"/>
              </w:rPr>
            </w:pPr>
            <w:r>
              <w:rPr>
                <w:rFonts w:ascii="Calibri" w:hAnsi="Calibri" w:cs="Calibri"/>
                <w:color w:val="auto"/>
              </w:rPr>
              <w:t>T2</w:t>
            </w:r>
          </w:p>
        </w:tc>
      </w:tr>
    </w:tbl>
    <w:p w14:paraId="59C1A570" w14:textId="77777777" w:rsidR="0076751C" w:rsidRDefault="0076751C">
      <w:pPr>
        <w:jc w:val="left"/>
        <w:rPr>
          <w:rFonts w:cs="Arial"/>
          <w:sz w:val="22"/>
          <w:szCs w:val="22"/>
        </w:rPr>
      </w:pPr>
    </w:p>
    <w:p w14:paraId="70E5E0DE" w14:textId="77777777" w:rsidR="00C95E5A" w:rsidRDefault="00C95E5A">
      <w:pPr>
        <w:jc w:val="left"/>
        <w:rPr>
          <w:rFonts w:cs="Arial"/>
          <w:sz w:val="22"/>
          <w:szCs w:val="22"/>
        </w:rPr>
      </w:pPr>
    </w:p>
    <w:tbl>
      <w:tblPr>
        <w:tblpPr w:leftFromText="141" w:rightFromText="141" w:vertAnchor="text" w:horzAnchor="page" w:tblpX="3469" w:tblpY="385"/>
        <w:tblW w:w="2480" w:type="dxa"/>
        <w:tblCellMar>
          <w:left w:w="70" w:type="dxa"/>
          <w:right w:w="70" w:type="dxa"/>
        </w:tblCellMar>
        <w:tblLook w:val="04A0" w:firstRow="1" w:lastRow="0" w:firstColumn="1" w:lastColumn="0" w:noHBand="0" w:noVBand="1"/>
      </w:tblPr>
      <w:tblGrid>
        <w:gridCol w:w="1240"/>
        <w:gridCol w:w="1240"/>
      </w:tblGrid>
      <w:tr w:rsidR="00DB3A29" w:rsidRPr="00DB3A29" w14:paraId="36E04BC2" w14:textId="77777777" w:rsidTr="00DB3A29">
        <w:trPr>
          <w:trHeight w:val="288"/>
        </w:trPr>
        <w:tc>
          <w:tcPr>
            <w:tcW w:w="1240" w:type="dxa"/>
            <w:tcBorders>
              <w:top w:val="single" w:sz="8" w:space="0" w:color="auto"/>
              <w:left w:val="single" w:sz="8" w:space="0" w:color="auto"/>
              <w:bottom w:val="single" w:sz="8" w:space="0" w:color="auto"/>
              <w:right w:val="nil"/>
            </w:tcBorders>
            <w:shd w:val="clear" w:color="auto" w:fill="auto"/>
            <w:noWrap/>
            <w:vAlign w:val="center"/>
            <w:hideMark/>
          </w:tcPr>
          <w:p w14:paraId="4F163A1A" w14:textId="77777777" w:rsidR="00DB3A29" w:rsidRPr="00DB3A29" w:rsidRDefault="00DB3A29" w:rsidP="00DB3A29">
            <w:pPr>
              <w:jc w:val="center"/>
              <w:rPr>
                <w:rFonts w:ascii="Calibri" w:hAnsi="Calibri" w:cs="Calibri"/>
                <w:b/>
                <w:bCs/>
                <w:color w:val="993300"/>
              </w:rPr>
            </w:pPr>
            <w:r w:rsidRPr="00DB3A29">
              <w:rPr>
                <w:rFonts w:ascii="Calibri" w:hAnsi="Calibri" w:cs="Calibri"/>
                <w:b/>
                <w:bCs/>
                <w:color w:val="993300"/>
              </w:rPr>
              <w:t>Totaux</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BFE5D1" w14:textId="05492C79" w:rsidR="00DB3A29" w:rsidRPr="00DB3A29" w:rsidRDefault="00DB3A29" w:rsidP="00DB3A29">
            <w:pPr>
              <w:jc w:val="center"/>
              <w:rPr>
                <w:rFonts w:ascii="Calibri" w:hAnsi="Calibri" w:cs="Calibri"/>
                <w:b/>
                <w:bCs/>
                <w:color w:val="993300"/>
              </w:rPr>
            </w:pPr>
            <w:r>
              <w:rPr>
                <w:rFonts w:ascii="Calibri" w:hAnsi="Calibri" w:cs="Calibri"/>
                <w:b/>
                <w:bCs/>
                <w:color w:val="993300"/>
              </w:rPr>
              <w:t>2</w:t>
            </w:r>
            <w:r w:rsidR="00BA2A92">
              <w:rPr>
                <w:rFonts w:ascii="Calibri" w:hAnsi="Calibri" w:cs="Calibri"/>
                <w:b/>
                <w:bCs/>
                <w:color w:val="993300"/>
              </w:rPr>
              <w:t>7</w:t>
            </w:r>
          </w:p>
        </w:tc>
      </w:tr>
    </w:tbl>
    <w:p w14:paraId="6F161FD4" w14:textId="77777777" w:rsidR="00DB3A29" w:rsidRDefault="00C95E5A">
      <w:pPr>
        <w:jc w:val="left"/>
        <w:rPr>
          <w:rFonts w:cs="Arial"/>
          <w:sz w:val="22"/>
          <w:szCs w:val="22"/>
        </w:rPr>
      </w:pPr>
      <w:r>
        <w:rPr>
          <w:rFonts w:cs="Arial"/>
          <w:sz w:val="22"/>
          <w:szCs w:val="22"/>
        </w:rPr>
        <w:br w:type="page"/>
      </w:r>
    </w:p>
    <w:p w14:paraId="2AE542F0" w14:textId="7DE5AC76" w:rsidR="00C95E5A" w:rsidRDefault="00C95E5A">
      <w:pPr>
        <w:jc w:val="left"/>
        <w:rPr>
          <w:rFonts w:cs="Arial"/>
          <w:sz w:val="22"/>
          <w:szCs w:val="22"/>
        </w:rPr>
      </w:pPr>
    </w:p>
    <w:p w14:paraId="355D25BA" w14:textId="77777777" w:rsidR="00C95E5A" w:rsidRDefault="00C95E5A">
      <w:pPr>
        <w:jc w:val="left"/>
        <w:rPr>
          <w:rFonts w:cs="Arial"/>
          <w:sz w:val="22"/>
          <w:szCs w:val="22"/>
        </w:rPr>
      </w:pPr>
    </w:p>
    <w:p w14:paraId="542D1691" w14:textId="77777777" w:rsidR="007A1A9F" w:rsidRPr="007A1A9F" w:rsidRDefault="007A1A9F" w:rsidP="007A1A9F"/>
    <w:p w14:paraId="542D1692" w14:textId="77777777" w:rsidR="00B1412C" w:rsidRPr="001A0982" w:rsidRDefault="0000373D" w:rsidP="6F4273F9">
      <w:pPr>
        <w:pStyle w:val="ETitre1"/>
        <w:tabs>
          <w:tab w:val="center" w:pos="5103"/>
          <w:tab w:val="left" w:pos="7665"/>
        </w:tabs>
        <w:spacing w:after="480"/>
        <w:jc w:val="left"/>
        <w:rPr>
          <w:rFonts w:cs="Arial"/>
          <w:sz w:val="22"/>
          <w:szCs w:val="22"/>
        </w:rPr>
      </w:pPr>
      <w:r>
        <w:rPr>
          <w:rFonts w:cs="Arial"/>
          <w:color w:val="auto"/>
          <w:sz w:val="36"/>
          <w:szCs w:val="22"/>
        </w:rPr>
        <w:tab/>
      </w:r>
      <w:r w:rsidR="007E57C4" w:rsidRPr="001A0982">
        <w:rPr>
          <w:rFonts w:cs="Arial"/>
          <w:color w:val="auto"/>
          <w:sz w:val="36"/>
          <w:szCs w:val="36"/>
        </w:rPr>
        <w:t>SOMMAIRE</w:t>
      </w:r>
      <w:r>
        <w:rPr>
          <w:rFonts w:cs="Arial"/>
          <w:color w:val="auto"/>
          <w:sz w:val="36"/>
          <w:szCs w:val="22"/>
        </w:rPr>
        <w:tab/>
      </w:r>
    </w:p>
    <w:p w14:paraId="277C6242" w14:textId="2B6D23F6" w:rsidR="00F1690A" w:rsidRDefault="0092721B">
      <w:pPr>
        <w:pStyle w:val="TM1"/>
        <w:tabs>
          <w:tab w:val="left" w:pos="960"/>
        </w:tabs>
        <w:rPr>
          <w:rFonts w:asciiTheme="minorHAnsi" w:eastAsiaTheme="minorEastAsia" w:hAnsiTheme="minorHAnsi" w:cstheme="minorBidi"/>
          <w:b w:val="0"/>
          <w:color w:val="auto"/>
          <w:szCs w:val="22"/>
        </w:rPr>
      </w:pPr>
      <w:r w:rsidRPr="001A0982">
        <w:rPr>
          <w:rFonts w:ascii="Arial" w:hAnsi="Arial" w:cs="Arial"/>
          <w:bCs/>
          <w:sz w:val="20"/>
          <w:szCs w:val="22"/>
        </w:rPr>
        <w:fldChar w:fldCharType="begin"/>
      </w:r>
      <w:r w:rsidRPr="001A0982">
        <w:rPr>
          <w:rFonts w:ascii="Arial" w:hAnsi="Arial" w:cs="Arial"/>
          <w:bCs/>
          <w:sz w:val="20"/>
          <w:szCs w:val="22"/>
        </w:rPr>
        <w:instrText xml:space="preserve"> TOC \h \z \t "Intérieur - Titre Niveau 1;1;Intérieur - Titre Niveau 2;2" </w:instrText>
      </w:r>
      <w:r w:rsidRPr="001A0982">
        <w:rPr>
          <w:rFonts w:ascii="Arial" w:hAnsi="Arial" w:cs="Arial"/>
          <w:bCs/>
          <w:sz w:val="20"/>
          <w:szCs w:val="22"/>
        </w:rPr>
        <w:fldChar w:fldCharType="separate"/>
      </w:r>
      <w:hyperlink w:anchor="_Toc10645374" w:history="1">
        <w:r w:rsidR="00F1690A" w:rsidRPr="00C7595F">
          <w:rPr>
            <w:rStyle w:val="Lienhypertexte"/>
            <w:rFonts w:cs="Arial"/>
          </w:rPr>
          <w:t>0.</w:t>
        </w:r>
        <w:r w:rsidR="00F1690A">
          <w:rPr>
            <w:rFonts w:asciiTheme="minorHAnsi" w:eastAsiaTheme="minorEastAsia" w:hAnsiTheme="minorHAnsi" w:cstheme="minorBidi"/>
            <w:b w:val="0"/>
            <w:color w:val="auto"/>
            <w:szCs w:val="22"/>
          </w:rPr>
          <w:tab/>
        </w:r>
        <w:r w:rsidR="00F1690A" w:rsidRPr="00C7595F">
          <w:rPr>
            <w:rStyle w:val="Lienhypertexte"/>
            <w:rFonts w:cs="Arial"/>
          </w:rPr>
          <w:t>GÉNÉRALITÉS</w:t>
        </w:r>
        <w:r w:rsidR="00F1690A">
          <w:rPr>
            <w:webHidden/>
          </w:rPr>
          <w:tab/>
        </w:r>
        <w:r w:rsidR="00F1690A">
          <w:rPr>
            <w:webHidden/>
          </w:rPr>
          <w:fldChar w:fldCharType="begin"/>
        </w:r>
        <w:r w:rsidR="00F1690A">
          <w:rPr>
            <w:webHidden/>
          </w:rPr>
          <w:instrText xml:space="preserve"> PAGEREF _Toc10645374 \h </w:instrText>
        </w:r>
        <w:r w:rsidR="00F1690A">
          <w:rPr>
            <w:webHidden/>
          </w:rPr>
        </w:r>
        <w:r w:rsidR="00F1690A">
          <w:rPr>
            <w:webHidden/>
          </w:rPr>
          <w:fldChar w:fldCharType="separate"/>
        </w:r>
        <w:r w:rsidR="009038A2">
          <w:rPr>
            <w:webHidden/>
          </w:rPr>
          <w:t>4</w:t>
        </w:r>
        <w:r w:rsidR="00F1690A">
          <w:rPr>
            <w:webHidden/>
          </w:rPr>
          <w:fldChar w:fldCharType="end"/>
        </w:r>
      </w:hyperlink>
    </w:p>
    <w:p w14:paraId="69D2430F" w14:textId="65D99F48" w:rsidR="00F1690A" w:rsidRDefault="00000000">
      <w:pPr>
        <w:pStyle w:val="TM1"/>
        <w:tabs>
          <w:tab w:val="left" w:pos="960"/>
        </w:tabs>
        <w:rPr>
          <w:rFonts w:asciiTheme="minorHAnsi" w:eastAsiaTheme="minorEastAsia" w:hAnsiTheme="minorHAnsi" w:cstheme="minorBidi"/>
          <w:b w:val="0"/>
          <w:color w:val="auto"/>
          <w:szCs w:val="22"/>
        </w:rPr>
      </w:pPr>
      <w:hyperlink w:anchor="_Toc10645375" w:history="1">
        <w:r w:rsidR="00F1690A" w:rsidRPr="00C7595F">
          <w:rPr>
            <w:rStyle w:val="Lienhypertexte"/>
            <w:rFonts w:cs="Arial"/>
          </w:rPr>
          <w:t>1.</w:t>
        </w:r>
        <w:r w:rsidR="00F1690A">
          <w:rPr>
            <w:rFonts w:asciiTheme="minorHAnsi" w:eastAsiaTheme="minorEastAsia" w:hAnsiTheme="minorHAnsi" w:cstheme="minorBidi"/>
            <w:b w:val="0"/>
            <w:color w:val="auto"/>
            <w:szCs w:val="22"/>
          </w:rPr>
          <w:tab/>
        </w:r>
        <w:r w:rsidR="00F1690A" w:rsidRPr="00C7595F">
          <w:rPr>
            <w:rStyle w:val="Lienhypertexte"/>
            <w:rFonts w:cs="Arial"/>
          </w:rPr>
          <w:t>Caractéristiques Techniques Générales De L’immeuble</w:t>
        </w:r>
        <w:r w:rsidR="00F1690A">
          <w:rPr>
            <w:webHidden/>
          </w:rPr>
          <w:tab/>
        </w:r>
        <w:r w:rsidR="00F1690A">
          <w:rPr>
            <w:webHidden/>
          </w:rPr>
          <w:fldChar w:fldCharType="begin"/>
        </w:r>
        <w:r w:rsidR="00F1690A">
          <w:rPr>
            <w:webHidden/>
          </w:rPr>
          <w:instrText xml:space="preserve"> PAGEREF _Toc10645375 \h </w:instrText>
        </w:r>
        <w:r w:rsidR="00F1690A">
          <w:rPr>
            <w:webHidden/>
          </w:rPr>
        </w:r>
        <w:r w:rsidR="00F1690A">
          <w:rPr>
            <w:webHidden/>
          </w:rPr>
          <w:fldChar w:fldCharType="separate"/>
        </w:r>
        <w:r w:rsidR="009038A2">
          <w:rPr>
            <w:webHidden/>
          </w:rPr>
          <w:t>5</w:t>
        </w:r>
        <w:r w:rsidR="00F1690A">
          <w:rPr>
            <w:webHidden/>
          </w:rPr>
          <w:fldChar w:fldCharType="end"/>
        </w:r>
      </w:hyperlink>
    </w:p>
    <w:p w14:paraId="4263826C" w14:textId="3A753CB4" w:rsidR="00F1690A" w:rsidRDefault="00000000">
      <w:pPr>
        <w:pStyle w:val="TM2"/>
        <w:rPr>
          <w:rFonts w:asciiTheme="minorHAnsi" w:eastAsiaTheme="minorEastAsia" w:hAnsiTheme="minorHAnsi" w:cstheme="minorBidi"/>
          <w:noProof/>
          <w:sz w:val="22"/>
          <w:szCs w:val="22"/>
        </w:rPr>
      </w:pPr>
      <w:hyperlink w:anchor="_Toc10645376" w:history="1">
        <w:r w:rsidR="00F1690A" w:rsidRPr="00C7595F">
          <w:rPr>
            <w:rStyle w:val="Lienhypertexte"/>
            <w:noProof/>
          </w:rPr>
          <w:t>1.1.</w:t>
        </w:r>
        <w:r w:rsidR="00F1690A">
          <w:rPr>
            <w:rFonts w:asciiTheme="minorHAnsi" w:eastAsiaTheme="minorEastAsia" w:hAnsiTheme="minorHAnsi" w:cstheme="minorBidi"/>
            <w:noProof/>
            <w:sz w:val="22"/>
            <w:szCs w:val="22"/>
          </w:rPr>
          <w:tab/>
        </w:r>
        <w:r w:rsidR="00F1690A" w:rsidRPr="00C7595F">
          <w:rPr>
            <w:rStyle w:val="Lienhypertexte"/>
            <w:noProof/>
          </w:rPr>
          <w:t>Infrastructure</w:t>
        </w:r>
        <w:r w:rsidR="00F1690A">
          <w:rPr>
            <w:noProof/>
            <w:webHidden/>
          </w:rPr>
          <w:tab/>
        </w:r>
        <w:r w:rsidR="00F1690A">
          <w:rPr>
            <w:noProof/>
            <w:webHidden/>
          </w:rPr>
          <w:fldChar w:fldCharType="begin"/>
        </w:r>
        <w:r w:rsidR="00F1690A">
          <w:rPr>
            <w:noProof/>
            <w:webHidden/>
          </w:rPr>
          <w:instrText xml:space="preserve"> PAGEREF _Toc10645376 \h </w:instrText>
        </w:r>
        <w:r w:rsidR="00F1690A">
          <w:rPr>
            <w:noProof/>
            <w:webHidden/>
          </w:rPr>
        </w:r>
        <w:r w:rsidR="00F1690A">
          <w:rPr>
            <w:noProof/>
            <w:webHidden/>
          </w:rPr>
          <w:fldChar w:fldCharType="separate"/>
        </w:r>
        <w:r w:rsidR="009038A2">
          <w:rPr>
            <w:noProof/>
            <w:webHidden/>
          </w:rPr>
          <w:t>5</w:t>
        </w:r>
        <w:r w:rsidR="00F1690A">
          <w:rPr>
            <w:noProof/>
            <w:webHidden/>
          </w:rPr>
          <w:fldChar w:fldCharType="end"/>
        </w:r>
      </w:hyperlink>
    </w:p>
    <w:p w14:paraId="7E8F3941" w14:textId="17997EBB" w:rsidR="00F1690A" w:rsidRDefault="00000000">
      <w:pPr>
        <w:pStyle w:val="TM2"/>
        <w:rPr>
          <w:rFonts w:asciiTheme="minorHAnsi" w:eastAsiaTheme="minorEastAsia" w:hAnsiTheme="minorHAnsi" w:cstheme="minorBidi"/>
          <w:noProof/>
          <w:sz w:val="22"/>
          <w:szCs w:val="22"/>
        </w:rPr>
      </w:pPr>
      <w:hyperlink w:anchor="_Toc10645377" w:history="1">
        <w:r w:rsidR="00F1690A" w:rsidRPr="00C7595F">
          <w:rPr>
            <w:rStyle w:val="Lienhypertexte"/>
            <w:noProof/>
          </w:rPr>
          <w:t>1.2.</w:t>
        </w:r>
        <w:r w:rsidR="00F1690A">
          <w:rPr>
            <w:rFonts w:asciiTheme="minorHAnsi" w:eastAsiaTheme="minorEastAsia" w:hAnsiTheme="minorHAnsi" w:cstheme="minorBidi"/>
            <w:noProof/>
            <w:sz w:val="22"/>
            <w:szCs w:val="22"/>
          </w:rPr>
          <w:tab/>
        </w:r>
        <w:r w:rsidR="00F1690A" w:rsidRPr="00C7595F">
          <w:rPr>
            <w:rStyle w:val="Lienhypertexte"/>
            <w:noProof/>
          </w:rPr>
          <w:t>Murs Et Ossature</w:t>
        </w:r>
        <w:r w:rsidR="00F1690A">
          <w:rPr>
            <w:noProof/>
            <w:webHidden/>
          </w:rPr>
          <w:tab/>
        </w:r>
        <w:r w:rsidR="00F1690A">
          <w:rPr>
            <w:noProof/>
            <w:webHidden/>
          </w:rPr>
          <w:fldChar w:fldCharType="begin"/>
        </w:r>
        <w:r w:rsidR="00F1690A">
          <w:rPr>
            <w:noProof/>
            <w:webHidden/>
          </w:rPr>
          <w:instrText xml:space="preserve"> PAGEREF _Toc10645377 \h </w:instrText>
        </w:r>
        <w:r w:rsidR="00F1690A">
          <w:rPr>
            <w:noProof/>
            <w:webHidden/>
          </w:rPr>
        </w:r>
        <w:r w:rsidR="00F1690A">
          <w:rPr>
            <w:noProof/>
            <w:webHidden/>
          </w:rPr>
          <w:fldChar w:fldCharType="separate"/>
        </w:r>
        <w:r w:rsidR="009038A2">
          <w:rPr>
            <w:noProof/>
            <w:webHidden/>
          </w:rPr>
          <w:t>5</w:t>
        </w:r>
        <w:r w:rsidR="00F1690A">
          <w:rPr>
            <w:noProof/>
            <w:webHidden/>
          </w:rPr>
          <w:fldChar w:fldCharType="end"/>
        </w:r>
      </w:hyperlink>
    </w:p>
    <w:p w14:paraId="57947284" w14:textId="6288528D" w:rsidR="00F1690A" w:rsidRDefault="00000000">
      <w:pPr>
        <w:pStyle w:val="TM2"/>
        <w:rPr>
          <w:rFonts w:asciiTheme="minorHAnsi" w:eastAsiaTheme="minorEastAsia" w:hAnsiTheme="minorHAnsi" w:cstheme="minorBidi"/>
          <w:noProof/>
          <w:sz w:val="22"/>
          <w:szCs w:val="22"/>
        </w:rPr>
      </w:pPr>
      <w:hyperlink w:anchor="_Toc10645378" w:history="1">
        <w:r w:rsidR="00F1690A" w:rsidRPr="00C7595F">
          <w:rPr>
            <w:rStyle w:val="Lienhypertexte"/>
            <w:noProof/>
          </w:rPr>
          <w:t>1.3.</w:t>
        </w:r>
        <w:r w:rsidR="00F1690A">
          <w:rPr>
            <w:rFonts w:asciiTheme="minorHAnsi" w:eastAsiaTheme="minorEastAsia" w:hAnsiTheme="minorHAnsi" w:cstheme="minorBidi"/>
            <w:noProof/>
            <w:sz w:val="22"/>
            <w:szCs w:val="22"/>
          </w:rPr>
          <w:tab/>
        </w:r>
        <w:r w:rsidR="00F1690A" w:rsidRPr="00C7595F">
          <w:rPr>
            <w:rStyle w:val="Lienhypertexte"/>
            <w:noProof/>
          </w:rPr>
          <w:t>Planchers</w:t>
        </w:r>
        <w:r w:rsidR="00F1690A">
          <w:rPr>
            <w:noProof/>
            <w:webHidden/>
          </w:rPr>
          <w:tab/>
        </w:r>
        <w:r w:rsidR="00F1690A">
          <w:rPr>
            <w:noProof/>
            <w:webHidden/>
          </w:rPr>
          <w:fldChar w:fldCharType="begin"/>
        </w:r>
        <w:r w:rsidR="00F1690A">
          <w:rPr>
            <w:noProof/>
            <w:webHidden/>
          </w:rPr>
          <w:instrText xml:space="preserve"> PAGEREF _Toc10645378 \h </w:instrText>
        </w:r>
        <w:r w:rsidR="00F1690A">
          <w:rPr>
            <w:noProof/>
            <w:webHidden/>
          </w:rPr>
        </w:r>
        <w:r w:rsidR="00F1690A">
          <w:rPr>
            <w:noProof/>
            <w:webHidden/>
          </w:rPr>
          <w:fldChar w:fldCharType="separate"/>
        </w:r>
        <w:r w:rsidR="009038A2">
          <w:rPr>
            <w:noProof/>
            <w:webHidden/>
          </w:rPr>
          <w:t>6</w:t>
        </w:r>
        <w:r w:rsidR="00F1690A">
          <w:rPr>
            <w:noProof/>
            <w:webHidden/>
          </w:rPr>
          <w:fldChar w:fldCharType="end"/>
        </w:r>
      </w:hyperlink>
    </w:p>
    <w:p w14:paraId="74FA0E30" w14:textId="36211019" w:rsidR="00F1690A" w:rsidRDefault="00000000">
      <w:pPr>
        <w:pStyle w:val="TM2"/>
        <w:rPr>
          <w:rFonts w:asciiTheme="minorHAnsi" w:eastAsiaTheme="minorEastAsia" w:hAnsiTheme="minorHAnsi" w:cstheme="minorBidi"/>
          <w:noProof/>
          <w:sz w:val="22"/>
          <w:szCs w:val="22"/>
        </w:rPr>
      </w:pPr>
      <w:hyperlink w:anchor="_Toc10645379" w:history="1">
        <w:r w:rsidR="00F1690A" w:rsidRPr="00C7595F">
          <w:rPr>
            <w:rStyle w:val="Lienhypertexte"/>
            <w:noProof/>
          </w:rPr>
          <w:t>1.4.</w:t>
        </w:r>
        <w:r w:rsidR="00F1690A">
          <w:rPr>
            <w:rFonts w:asciiTheme="minorHAnsi" w:eastAsiaTheme="minorEastAsia" w:hAnsiTheme="minorHAnsi" w:cstheme="minorBidi"/>
            <w:noProof/>
            <w:sz w:val="22"/>
            <w:szCs w:val="22"/>
          </w:rPr>
          <w:tab/>
        </w:r>
        <w:r w:rsidR="00F1690A" w:rsidRPr="00C7595F">
          <w:rPr>
            <w:rStyle w:val="Lienhypertexte"/>
            <w:noProof/>
          </w:rPr>
          <w:t>Cloisons De Distribution</w:t>
        </w:r>
        <w:r w:rsidR="00F1690A">
          <w:rPr>
            <w:noProof/>
            <w:webHidden/>
          </w:rPr>
          <w:tab/>
        </w:r>
        <w:r w:rsidR="00F1690A">
          <w:rPr>
            <w:noProof/>
            <w:webHidden/>
          </w:rPr>
          <w:fldChar w:fldCharType="begin"/>
        </w:r>
        <w:r w:rsidR="00F1690A">
          <w:rPr>
            <w:noProof/>
            <w:webHidden/>
          </w:rPr>
          <w:instrText xml:space="preserve"> PAGEREF _Toc10645379 \h </w:instrText>
        </w:r>
        <w:r w:rsidR="00F1690A">
          <w:rPr>
            <w:noProof/>
            <w:webHidden/>
          </w:rPr>
        </w:r>
        <w:r w:rsidR="00F1690A">
          <w:rPr>
            <w:noProof/>
            <w:webHidden/>
          </w:rPr>
          <w:fldChar w:fldCharType="separate"/>
        </w:r>
        <w:r w:rsidR="009038A2">
          <w:rPr>
            <w:noProof/>
            <w:webHidden/>
          </w:rPr>
          <w:t>6</w:t>
        </w:r>
        <w:r w:rsidR="00F1690A">
          <w:rPr>
            <w:noProof/>
            <w:webHidden/>
          </w:rPr>
          <w:fldChar w:fldCharType="end"/>
        </w:r>
      </w:hyperlink>
    </w:p>
    <w:p w14:paraId="37FF3848" w14:textId="406D2D52" w:rsidR="00F1690A" w:rsidRDefault="00000000">
      <w:pPr>
        <w:pStyle w:val="TM2"/>
        <w:rPr>
          <w:rFonts w:asciiTheme="minorHAnsi" w:eastAsiaTheme="minorEastAsia" w:hAnsiTheme="minorHAnsi" w:cstheme="minorBidi"/>
          <w:noProof/>
          <w:sz w:val="22"/>
          <w:szCs w:val="22"/>
        </w:rPr>
      </w:pPr>
      <w:hyperlink w:anchor="_Toc10645380" w:history="1">
        <w:r w:rsidR="00F1690A" w:rsidRPr="00C7595F">
          <w:rPr>
            <w:rStyle w:val="Lienhypertexte"/>
            <w:noProof/>
          </w:rPr>
          <w:t>1.5.</w:t>
        </w:r>
        <w:r w:rsidR="00F1690A">
          <w:rPr>
            <w:rFonts w:asciiTheme="minorHAnsi" w:eastAsiaTheme="minorEastAsia" w:hAnsiTheme="minorHAnsi" w:cstheme="minorBidi"/>
            <w:noProof/>
            <w:sz w:val="22"/>
            <w:szCs w:val="22"/>
          </w:rPr>
          <w:tab/>
        </w:r>
        <w:r w:rsidR="00F1690A" w:rsidRPr="00C7595F">
          <w:rPr>
            <w:rStyle w:val="Lienhypertexte"/>
            <w:noProof/>
          </w:rPr>
          <w:t>Escaliers</w:t>
        </w:r>
        <w:r w:rsidR="00F1690A">
          <w:rPr>
            <w:noProof/>
            <w:webHidden/>
          </w:rPr>
          <w:tab/>
        </w:r>
        <w:r w:rsidR="00F1690A">
          <w:rPr>
            <w:noProof/>
            <w:webHidden/>
          </w:rPr>
          <w:fldChar w:fldCharType="begin"/>
        </w:r>
        <w:r w:rsidR="00F1690A">
          <w:rPr>
            <w:noProof/>
            <w:webHidden/>
          </w:rPr>
          <w:instrText xml:space="preserve"> PAGEREF _Toc10645380 \h </w:instrText>
        </w:r>
        <w:r w:rsidR="00F1690A">
          <w:rPr>
            <w:noProof/>
            <w:webHidden/>
          </w:rPr>
        </w:r>
        <w:r w:rsidR="00F1690A">
          <w:rPr>
            <w:noProof/>
            <w:webHidden/>
          </w:rPr>
          <w:fldChar w:fldCharType="separate"/>
        </w:r>
        <w:r w:rsidR="009038A2">
          <w:rPr>
            <w:noProof/>
            <w:webHidden/>
          </w:rPr>
          <w:t>7</w:t>
        </w:r>
        <w:r w:rsidR="00F1690A">
          <w:rPr>
            <w:noProof/>
            <w:webHidden/>
          </w:rPr>
          <w:fldChar w:fldCharType="end"/>
        </w:r>
      </w:hyperlink>
    </w:p>
    <w:p w14:paraId="551EEAE9" w14:textId="6F2B1806" w:rsidR="00F1690A" w:rsidRDefault="00000000">
      <w:pPr>
        <w:pStyle w:val="TM2"/>
        <w:rPr>
          <w:rFonts w:asciiTheme="minorHAnsi" w:eastAsiaTheme="minorEastAsia" w:hAnsiTheme="minorHAnsi" w:cstheme="minorBidi"/>
          <w:noProof/>
          <w:sz w:val="22"/>
          <w:szCs w:val="22"/>
        </w:rPr>
      </w:pPr>
      <w:hyperlink w:anchor="_Toc10645381" w:history="1">
        <w:r w:rsidR="00F1690A" w:rsidRPr="00C7595F">
          <w:rPr>
            <w:rStyle w:val="Lienhypertexte"/>
            <w:noProof/>
          </w:rPr>
          <w:t>1.6.</w:t>
        </w:r>
        <w:r w:rsidR="00F1690A">
          <w:rPr>
            <w:rFonts w:asciiTheme="minorHAnsi" w:eastAsiaTheme="minorEastAsia" w:hAnsiTheme="minorHAnsi" w:cstheme="minorBidi"/>
            <w:noProof/>
            <w:sz w:val="22"/>
            <w:szCs w:val="22"/>
          </w:rPr>
          <w:tab/>
        </w:r>
        <w:r w:rsidR="00F1690A" w:rsidRPr="00C7595F">
          <w:rPr>
            <w:rStyle w:val="Lienhypertexte"/>
            <w:noProof/>
          </w:rPr>
          <w:t>Conduits de fumee et de ventilation</w:t>
        </w:r>
        <w:r w:rsidR="00F1690A">
          <w:rPr>
            <w:noProof/>
            <w:webHidden/>
          </w:rPr>
          <w:tab/>
        </w:r>
        <w:r w:rsidR="00F1690A">
          <w:rPr>
            <w:noProof/>
            <w:webHidden/>
          </w:rPr>
          <w:fldChar w:fldCharType="begin"/>
        </w:r>
        <w:r w:rsidR="00F1690A">
          <w:rPr>
            <w:noProof/>
            <w:webHidden/>
          </w:rPr>
          <w:instrText xml:space="preserve"> PAGEREF _Toc10645381 \h </w:instrText>
        </w:r>
        <w:r w:rsidR="00F1690A">
          <w:rPr>
            <w:noProof/>
            <w:webHidden/>
          </w:rPr>
        </w:r>
        <w:r w:rsidR="00F1690A">
          <w:rPr>
            <w:noProof/>
            <w:webHidden/>
          </w:rPr>
          <w:fldChar w:fldCharType="separate"/>
        </w:r>
        <w:r w:rsidR="009038A2">
          <w:rPr>
            <w:noProof/>
            <w:webHidden/>
          </w:rPr>
          <w:t>7</w:t>
        </w:r>
        <w:r w:rsidR="00F1690A">
          <w:rPr>
            <w:noProof/>
            <w:webHidden/>
          </w:rPr>
          <w:fldChar w:fldCharType="end"/>
        </w:r>
      </w:hyperlink>
    </w:p>
    <w:p w14:paraId="1E26D4CC" w14:textId="7DD1CA43" w:rsidR="00F1690A" w:rsidRDefault="00000000">
      <w:pPr>
        <w:pStyle w:val="TM2"/>
        <w:rPr>
          <w:rFonts w:asciiTheme="minorHAnsi" w:eastAsiaTheme="minorEastAsia" w:hAnsiTheme="minorHAnsi" w:cstheme="minorBidi"/>
          <w:noProof/>
          <w:sz w:val="22"/>
          <w:szCs w:val="22"/>
        </w:rPr>
      </w:pPr>
      <w:hyperlink w:anchor="_Toc10645382" w:history="1">
        <w:r w:rsidR="00F1690A" w:rsidRPr="00C7595F">
          <w:rPr>
            <w:rStyle w:val="Lienhypertexte"/>
            <w:noProof/>
          </w:rPr>
          <w:t>1.7.</w:t>
        </w:r>
        <w:r w:rsidR="00F1690A">
          <w:rPr>
            <w:rFonts w:asciiTheme="minorHAnsi" w:eastAsiaTheme="minorEastAsia" w:hAnsiTheme="minorHAnsi" w:cstheme="minorBidi"/>
            <w:noProof/>
            <w:sz w:val="22"/>
            <w:szCs w:val="22"/>
          </w:rPr>
          <w:tab/>
        </w:r>
        <w:r w:rsidR="00F1690A" w:rsidRPr="00C7595F">
          <w:rPr>
            <w:rStyle w:val="Lienhypertexte"/>
            <w:noProof/>
          </w:rPr>
          <w:t>Chutes Et Grosses Canalisations</w:t>
        </w:r>
        <w:r w:rsidR="00F1690A">
          <w:rPr>
            <w:noProof/>
            <w:webHidden/>
          </w:rPr>
          <w:tab/>
        </w:r>
        <w:r w:rsidR="00F1690A">
          <w:rPr>
            <w:noProof/>
            <w:webHidden/>
          </w:rPr>
          <w:fldChar w:fldCharType="begin"/>
        </w:r>
        <w:r w:rsidR="00F1690A">
          <w:rPr>
            <w:noProof/>
            <w:webHidden/>
          </w:rPr>
          <w:instrText xml:space="preserve"> PAGEREF _Toc10645382 \h </w:instrText>
        </w:r>
        <w:r w:rsidR="00F1690A">
          <w:rPr>
            <w:noProof/>
            <w:webHidden/>
          </w:rPr>
        </w:r>
        <w:r w:rsidR="00F1690A">
          <w:rPr>
            <w:noProof/>
            <w:webHidden/>
          </w:rPr>
          <w:fldChar w:fldCharType="separate"/>
        </w:r>
        <w:r w:rsidR="009038A2">
          <w:rPr>
            <w:noProof/>
            <w:webHidden/>
          </w:rPr>
          <w:t>7</w:t>
        </w:r>
        <w:r w:rsidR="00F1690A">
          <w:rPr>
            <w:noProof/>
            <w:webHidden/>
          </w:rPr>
          <w:fldChar w:fldCharType="end"/>
        </w:r>
      </w:hyperlink>
    </w:p>
    <w:p w14:paraId="52BE5C04" w14:textId="40D5B6A9" w:rsidR="00F1690A" w:rsidRDefault="00000000">
      <w:pPr>
        <w:pStyle w:val="TM2"/>
        <w:rPr>
          <w:rFonts w:asciiTheme="minorHAnsi" w:eastAsiaTheme="minorEastAsia" w:hAnsiTheme="minorHAnsi" w:cstheme="minorBidi"/>
          <w:noProof/>
          <w:sz w:val="22"/>
          <w:szCs w:val="22"/>
        </w:rPr>
      </w:pPr>
      <w:hyperlink w:anchor="_Toc10645383" w:history="1">
        <w:r w:rsidR="00F1690A" w:rsidRPr="00C7595F">
          <w:rPr>
            <w:rStyle w:val="Lienhypertexte"/>
            <w:noProof/>
          </w:rPr>
          <w:t>1.8.</w:t>
        </w:r>
        <w:r w:rsidR="00F1690A">
          <w:rPr>
            <w:rFonts w:asciiTheme="minorHAnsi" w:eastAsiaTheme="minorEastAsia" w:hAnsiTheme="minorHAnsi" w:cstheme="minorBidi"/>
            <w:noProof/>
            <w:sz w:val="22"/>
            <w:szCs w:val="22"/>
          </w:rPr>
          <w:tab/>
        </w:r>
        <w:r w:rsidR="00F1690A" w:rsidRPr="00C7595F">
          <w:rPr>
            <w:rStyle w:val="Lienhypertexte"/>
            <w:noProof/>
          </w:rPr>
          <w:t>Toitures</w:t>
        </w:r>
        <w:r w:rsidR="00F1690A">
          <w:rPr>
            <w:noProof/>
            <w:webHidden/>
          </w:rPr>
          <w:tab/>
        </w:r>
        <w:r w:rsidR="00F1690A">
          <w:rPr>
            <w:noProof/>
            <w:webHidden/>
          </w:rPr>
          <w:fldChar w:fldCharType="begin"/>
        </w:r>
        <w:r w:rsidR="00F1690A">
          <w:rPr>
            <w:noProof/>
            <w:webHidden/>
          </w:rPr>
          <w:instrText xml:space="preserve"> PAGEREF _Toc10645383 \h </w:instrText>
        </w:r>
        <w:r w:rsidR="00F1690A">
          <w:rPr>
            <w:noProof/>
            <w:webHidden/>
          </w:rPr>
        </w:r>
        <w:r w:rsidR="00F1690A">
          <w:rPr>
            <w:noProof/>
            <w:webHidden/>
          </w:rPr>
          <w:fldChar w:fldCharType="separate"/>
        </w:r>
        <w:r w:rsidR="009038A2">
          <w:rPr>
            <w:noProof/>
            <w:webHidden/>
          </w:rPr>
          <w:t>7</w:t>
        </w:r>
        <w:r w:rsidR="00F1690A">
          <w:rPr>
            <w:noProof/>
            <w:webHidden/>
          </w:rPr>
          <w:fldChar w:fldCharType="end"/>
        </w:r>
      </w:hyperlink>
    </w:p>
    <w:p w14:paraId="6BDCF159" w14:textId="1884B43C" w:rsidR="00F1690A" w:rsidRDefault="00000000">
      <w:pPr>
        <w:pStyle w:val="TM1"/>
        <w:tabs>
          <w:tab w:val="left" w:pos="960"/>
        </w:tabs>
        <w:rPr>
          <w:rFonts w:asciiTheme="minorHAnsi" w:eastAsiaTheme="minorEastAsia" w:hAnsiTheme="minorHAnsi" w:cstheme="minorBidi"/>
          <w:b w:val="0"/>
          <w:color w:val="auto"/>
          <w:szCs w:val="22"/>
        </w:rPr>
      </w:pPr>
      <w:hyperlink w:anchor="_Toc10645384" w:history="1">
        <w:r w:rsidR="00F1690A" w:rsidRPr="00C7595F">
          <w:rPr>
            <w:rStyle w:val="Lienhypertexte"/>
            <w:rFonts w:cs="Arial"/>
          </w:rPr>
          <w:t>2.</w:t>
        </w:r>
        <w:r w:rsidR="00F1690A">
          <w:rPr>
            <w:rFonts w:asciiTheme="minorHAnsi" w:eastAsiaTheme="minorEastAsia" w:hAnsiTheme="minorHAnsi" w:cstheme="minorBidi"/>
            <w:b w:val="0"/>
            <w:color w:val="auto"/>
            <w:szCs w:val="22"/>
          </w:rPr>
          <w:tab/>
        </w:r>
        <w:r w:rsidR="00F1690A" w:rsidRPr="00C7595F">
          <w:rPr>
            <w:rStyle w:val="Lienhypertexte"/>
            <w:rFonts w:cs="Arial"/>
          </w:rPr>
          <w:t>Locaux Privatifs Et Leurs Equipements</w:t>
        </w:r>
        <w:r w:rsidR="00F1690A">
          <w:rPr>
            <w:webHidden/>
          </w:rPr>
          <w:tab/>
        </w:r>
        <w:r w:rsidR="00F1690A">
          <w:rPr>
            <w:webHidden/>
          </w:rPr>
          <w:fldChar w:fldCharType="begin"/>
        </w:r>
        <w:r w:rsidR="00F1690A">
          <w:rPr>
            <w:webHidden/>
          </w:rPr>
          <w:instrText xml:space="preserve"> PAGEREF _Toc10645384 \h </w:instrText>
        </w:r>
        <w:r w:rsidR="00F1690A">
          <w:rPr>
            <w:webHidden/>
          </w:rPr>
        </w:r>
        <w:r w:rsidR="00F1690A">
          <w:rPr>
            <w:webHidden/>
          </w:rPr>
          <w:fldChar w:fldCharType="separate"/>
        </w:r>
        <w:r w:rsidR="009038A2">
          <w:rPr>
            <w:webHidden/>
          </w:rPr>
          <w:t>9</w:t>
        </w:r>
        <w:r w:rsidR="00F1690A">
          <w:rPr>
            <w:webHidden/>
          </w:rPr>
          <w:fldChar w:fldCharType="end"/>
        </w:r>
      </w:hyperlink>
    </w:p>
    <w:p w14:paraId="1623D2C1" w14:textId="315F1891" w:rsidR="00F1690A" w:rsidRDefault="00000000">
      <w:pPr>
        <w:pStyle w:val="TM2"/>
        <w:rPr>
          <w:rFonts w:asciiTheme="minorHAnsi" w:eastAsiaTheme="minorEastAsia" w:hAnsiTheme="minorHAnsi" w:cstheme="minorBidi"/>
          <w:noProof/>
          <w:sz w:val="22"/>
          <w:szCs w:val="22"/>
        </w:rPr>
      </w:pPr>
      <w:hyperlink w:anchor="_Toc10645385" w:history="1">
        <w:r w:rsidR="00F1690A" w:rsidRPr="00C7595F">
          <w:rPr>
            <w:rStyle w:val="Lienhypertexte"/>
            <w:noProof/>
          </w:rPr>
          <w:t>2.1.</w:t>
        </w:r>
        <w:r w:rsidR="00F1690A">
          <w:rPr>
            <w:rFonts w:asciiTheme="minorHAnsi" w:eastAsiaTheme="minorEastAsia" w:hAnsiTheme="minorHAnsi" w:cstheme="minorBidi"/>
            <w:noProof/>
            <w:sz w:val="22"/>
            <w:szCs w:val="22"/>
          </w:rPr>
          <w:tab/>
        </w:r>
        <w:r w:rsidR="00F1690A" w:rsidRPr="00C7595F">
          <w:rPr>
            <w:rStyle w:val="Lienhypertexte"/>
            <w:noProof/>
          </w:rPr>
          <w:t>Sols Et Plinthes</w:t>
        </w:r>
        <w:r w:rsidR="00F1690A">
          <w:rPr>
            <w:noProof/>
            <w:webHidden/>
          </w:rPr>
          <w:tab/>
        </w:r>
        <w:r w:rsidR="00F1690A">
          <w:rPr>
            <w:noProof/>
            <w:webHidden/>
          </w:rPr>
          <w:fldChar w:fldCharType="begin"/>
        </w:r>
        <w:r w:rsidR="00F1690A">
          <w:rPr>
            <w:noProof/>
            <w:webHidden/>
          </w:rPr>
          <w:instrText xml:space="preserve"> PAGEREF _Toc10645385 \h </w:instrText>
        </w:r>
        <w:r w:rsidR="00F1690A">
          <w:rPr>
            <w:noProof/>
            <w:webHidden/>
          </w:rPr>
        </w:r>
        <w:r w:rsidR="00F1690A">
          <w:rPr>
            <w:noProof/>
            <w:webHidden/>
          </w:rPr>
          <w:fldChar w:fldCharType="separate"/>
        </w:r>
        <w:r w:rsidR="009038A2">
          <w:rPr>
            <w:noProof/>
            <w:webHidden/>
          </w:rPr>
          <w:t>9</w:t>
        </w:r>
        <w:r w:rsidR="00F1690A">
          <w:rPr>
            <w:noProof/>
            <w:webHidden/>
          </w:rPr>
          <w:fldChar w:fldCharType="end"/>
        </w:r>
      </w:hyperlink>
    </w:p>
    <w:p w14:paraId="7758ED7B" w14:textId="75CE5ADE" w:rsidR="00F1690A" w:rsidRDefault="00000000">
      <w:pPr>
        <w:pStyle w:val="TM2"/>
        <w:rPr>
          <w:rFonts w:asciiTheme="minorHAnsi" w:eastAsiaTheme="minorEastAsia" w:hAnsiTheme="minorHAnsi" w:cstheme="minorBidi"/>
          <w:noProof/>
          <w:sz w:val="22"/>
          <w:szCs w:val="22"/>
        </w:rPr>
      </w:pPr>
      <w:hyperlink w:anchor="_Toc10645386" w:history="1">
        <w:r w:rsidR="00F1690A" w:rsidRPr="00C7595F">
          <w:rPr>
            <w:rStyle w:val="Lienhypertexte"/>
            <w:noProof/>
          </w:rPr>
          <w:t>2.2.</w:t>
        </w:r>
        <w:r w:rsidR="00F1690A">
          <w:rPr>
            <w:rFonts w:asciiTheme="minorHAnsi" w:eastAsiaTheme="minorEastAsia" w:hAnsiTheme="minorHAnsi" w:cstheme="minorBidi"/>
            <w:noProof/>
            <w:sz w:val="22"/>
            <w:szCs w:val="22"/>
          </w:rPr>
          <w:tab/>
        </w:r>
        <w:r w:rsidR="00F1690A" w:rsidRPr="00C7595F">
          <w:rPr>
            <w:rStyle w:val="Lienhypertexte"/>
            <w:noProof/>
          </w:rPr>
          <w:t>Revêtements Muraux (Autres Que : Enduits, Peintures, Papiers Peints Et Tentures)</w:t>
        </w:r>
        <w:r w:rsidR="00F1690A">
          <w:rPr>
            <w:noProof/>
            <w:webHidden/>
          </w:rPr>
          <w:tab/>
        </w:r>
        <w:r w:rsidR="00F1690A">
          <w:rPr>
            <w:noProof/>
            <w:webHidden/>
          </w:rPr>
          <w:fldChar w:fldCharType="begin"/>
        </w:r>
        <w:r w:rsidR="00F1690A">
          <w:rPr>
            <w:noProof/>
            <w:webHidden/>
          </w:rPr>
          <w:instrText xml:space="preserve"> PAGEREF _Toc10645386 \h </w:instrText>
        </w:r>
        <w:r w:rsidR="00F1690A">
          <w:rPr>
            <w:noProof/>
            <w:webHidden/>
          </w:rPr>
        </w:r>
        <w:r w:rsidR="00F1690A">
          <w:rPr>
            <w:noProof/>
            <w:webHidden/>
          </w:rPr>
          <w:fldChar w:fldCharType="separate"/>
        </w:r>
        <w:r w:rsidR="009038A2">
          <w:rPr>
            <w:noProof/>
            <w:webHidden/>
          </w:rPr>
          <w:t>10</w:t>
        </w:r>
        <w:r w:rsidR="00F1690A">
          <w:rPr>
            <w:noProof/>
            <w:webHidden/>
          </w:rPr>
          <w:fldChar w:fldCharType="end"/>
        </w:r>
      </w:hyperlink>
    </w:p>
    <w:p w14:paraId="299B90CE" w14:textId="561D9FDB" w:rsidR="00F1690A" w:rsidRDefault="00000000">
      <w:pPr>
        <w:pStyle w:val="TM2"/>
        <w:rPr>
          <w:rFonts w:asciiTheme="minorHAnsi" w:eastAsiaTheme="minorEastAsia" w:hAnsiTheme="minorHAnsi" w:cstheme="minorBidi"/>
          <w:noProof/>
          <w:sz w:val="22"/>
          <w:szCs w:val="22"/>
        </w:rPr>
      </w:pPr>
      <w:hyperlink w:anchor="_Toc10645387" w:history="1">
        <w:r w:rsidR="00F1690A" w:rsidRPr="00C7595F">
          <w:rPr>
            <w:rStyle w:val="Lienhypertexte"/>
            <w:noProof/>
          </w:rPr>
          <w:t>2.3.</w:t>
        </w:r>
        <w:r w:rsidR="00F1690A">
          <w:rPr>
            <w:rFonts w:asciiTheme="minorHAnsi" w:eastAsiaTheme="minorEastAsia" w:hAnsiTheme="minorHAnsi" w:cstheme="minorBidi"/>
            <w:noProof/>
            <w:sz w:val="22"/>
            <w:szCs w:val="22"/>
          </w:rPr>
          <w:tab/>
        </w:r>
        <w:r w:rsidR="00F1690A" w:rsidRPr="00C7595F">
          <w:rPr>
            <w:rStyle w:val="Lienhypertexte"/>
            <w:noProof/>
          </w:rPr>
          <w:t>Plafonds (Sauf Peintures, Tentures)</w:t>
        </w:r>
        <w:r w:rsidR="00F1690A">
          <w:rPr>
            <w:noProof/>
            <w:webHidden/>
          </w:rPr>
          <w:tab/>
        </w:r>
        <w:r w:rsidR="00F1690A">
          <w:rPr>
            <w:noProof/>
            <w:webHidden/>
          </w:rPr>
          <w:fldChar w:fldCharType="begin"/>
        </w:r>
        <w:r w:rsidR="00F1690A">
          <w:rPr>
            <w:noProof/>
            <w:webHidden/>
          </w:rPr>
          <w:instrText xml:space="preserve"> PAGEREF _Toc10645387 \h </w:instrText>
        </w:r>
        <w:r w:rsidR="00F1690A">
          <w:rPr>
            <w:noProof/>
            <w:webHidden/>
          </w:rPr>
        </w:r>
        <w:r w:rsidR="00F1690A">
          <w:rPr>
            <w:noProof/>
            <w:webHidden/>
          </w:rPr>
          <w:fldChar w:fldCharType="separate"/>
        </w:r>
        <w:r w:rsidR="009038A2">
          <w:rPr>
            <w:noProof/>
            <w:webHidden/>
          </w:rPr>
          <w:t>11</w:t>
        </w:r>
        <w:r w:rsidR="00F1690A">
          <w:rPr>
            <w:noProof/>
            <w:webHidden/>
          </w:rPr>
          <w:fldChar w:fldCharType="end"/>
        </w:r>
      </w:hyperlink>
    </w:p>
    <w:p w14:paraId="500EF1E5" w14:textId="602CE00B" w:rsidR="00F1690A" w:rsidRDefault="00000000">
      <w:pPr>
        <w:pStyle w:val="TM2"/>
        <w:rPr>
          <w:rFonts w:asciiTheme="minorHAnsi" w:eastAsiaTheme="minorEastAsia" w:hAnsiTheme="minorHAnsi" w:cstheme="minorBidi"/>
          <w:noProof/>
          <w:sz w:val="22"/>
          <w:szCs w:val="22"/>
        </w:rPr>
      </w:pPr>
      <w:hyperlink w:anchor="_Toc10645388" w:history="1">
        <w:r w:rsidR="00F1690A" w:rsidRPr="00C7595F">
          <w:rPr>
            <w:rStyle w:val="Lienhypertexte"/>
            <w:noProof/>
          </w:rPr>
          <w:t>2.4.</w:t>
        </w:r>
        <w:r w:rsidR="00F1690A">
          <w:rPr>
            <w:rFonts w:asciiTheme="minorHAnsi" w:eastAsiaTheme="minorEastAsia" w:hAnsiTheme="minorHAnsi" w:cstheme="minorBidi"/>
            <w:noProof/>
            <w:sz w:val="22"/>
            <w:szCs w:val="22"/>
          </w:rPr>
          <w:tab/>
        </w:r>
        <w:r w:rsidR="00F1690A" w:rsidRPr="00C7595F">
          <w:rPr>
            <w:rStyle w:val="Lienhypertexte"/>
            <w:noProof/>
          </w:rPr>
          <w:t>Menuiseries Extérieures</w:t>
        </w:r>
        <w:r w:rsidR="00F1690A">
          <w:rPr>
            <w:noProof/>
            <w:webHidden/>
          </w:rPr>
          <w:tab/>
        </w:r>
        <w:r w:rsidR="00F1690A">
          <w:rPr>
            <w:noProof/>
            <w:webHidden/>
          </w:rPr>
          <w:fldChar w:fldCharType="begin"/>
        </w:r>
        <w:r w:rsidR="00F1690A">
          <w:rPr>
            <w:noProof/>
            <w:webHidden/>
          </w:rPr>
          <w:instrText xml:space="preserve"> PAGEREF _Toc10645388 \h </w:instrText>
        </w:r>
        <w:r w:rsidR="00F1690A">
          <w:rPr>
            <w:noProof/>
            <w:webHidden/>
          </w:rPr>
        </w:r>
        <w:r w:rsidR="00F1690A">
          <w:rPr>
            <w:noProof/>
            <w:webHidden/>
          </w:rPr>
          <w:fldChar w:fldCharType="separate"/>
        </w:r>
        <w:r w:rsidR="009038A2">
          <w:rPr>
            <w:noProof/>
            <w:webHidden/>
          </w:rPr>
          <w:t>11</w:t>
        </w:r>
        <w:r w:rsidR="00F1690A">
          <w:rPr>
            <w:noProof/>
            <w:webHidden/>
          </w:rPr>
          <w:fldChar w:fldCharType="end"/>
        </w:r>
      </w:hyperlink>
    </w:p>
    <w:p w14:paraId="6862CDD5" w14:textId="5BA77DBF" w:rsidR="00F1690A" w:rsidRDefault="00000000">
      <w:pPr>
        <w:pStyle w:val="TM2"/>
        <w:rPr>
          <w:rFonts w:asciiTheme="minorHAnsi" w:eastAsiaTheme="minorEastAsia" w:hAnsiTheme="minorHAnsi" w:cstheme="minorBidi"/>
          <w:noProof/>
          <w:sz w:val="22"/>
          <w:szCs w:val="22"/>
        </w:rPr>
      </w:pPr>
      <w:hyperlink w:anchor="_Toc10645389" w:history="1">
        <w:r w:rsidR="00F1690A" w:rsidRPr="00C7595F">
          <w:rPr>
            <w:rStyle w:val="Lienhypertexte"/>
            <w:noProof/>
          </w:rPr>
          <w:t>2.5.</w:t>
        </w:r>
        <w:r w:rsidR="00F1690A">
          <w:rPr>
            <w:rFonts w:asciiTheme="minorHAnsi" w:eastAsiaTheme="minorEastAsia" w:hAnsiTheme="minorHAnsi" w:cstheme="minorBidi"/>
            <w:noProof/>
            <w:sz w:val="22"/>
            <w:szCs w:val="22"/>
          </w:rPr>
          <w:tab/>
        </w:r>
        <w:r w:rsidR="00F1690A" w:rsidRPr="00C7595F">
          <w:rPr>
            <w:rStyle w:val="Lienhypertexte"/>
            <w:noProof/>
          </w:rPr>
          <w:t>Fermetures Extérieures Et Occultations, Protection Antisolaire</w:t>
        </w:r>
        <w:r w:rsidR="00F1690A">
          <w:rPr>
            <w:noProof/>
            <w:webHidden/>
          </w:rPr>
          <w:tab/>
        </w:r>
        <w:r w:rsidR="00F1690A">
          <w:rPr>
            <w:noProof/>
            <w:webHidden/>
          </w:rPr>
          <w:fldChar w:fldCharType="begin"/>
        </w:r>
        <w:r w:rsidR="00F1690A">
          <w:rPr>
            <w:noProof/>
            <w:webHidden/>
          </w:rPr>
          <w:instrText xml:space="preserve"> PAGEREF _Toc10645389 \h </w:instrText>
        </w:r>
        <w:r w:rsidR="00F1690A">
          <w:rPr>
            <w:noProof/>
            <w:webHidden/>
          </w:rPr>
        </w:r>
        <w:r w:rsidR="00F1690A">
          <w:rPr>
            <w:noProof/>
            <w:webHidden/>
          </w:rPr>
          <w:fldChar w:fldCharType="separate"/>
        </w:r>
        <w:r w:rsidR="009038A2">
          <w:rPr>
            <w:noProof/>
            <w:webHidden/>
          </w:rPr>
          <w:t>11</w:t>
        </w:r>
        <w:r w:rsidR="00F1690A">
          <w:rPr>
            <w:noProof/>
            <w:webHidden/>
          </w:rPr>
          <w:fldChar w:fldCharType="end"/>
        </w:r>
      </w:hyperlink>
    </w:p>
    <w:p w14:paraId="317F56F2" w14:textId="0672C85E" w:rsidR="00F1690A" w:rsidRDefault="00000000">
      <w:pPr>
        <w:pStyle w:val="TM2"/>
        <w:rPr>
          <w:rFonts w:asciiTheme="minorHAnsi" w:eastAsiaTheme="minorEastAsia" w:hAnsiTheme="minorHAnsi" w:cstheme="minorBidi"/>
          <w:noProof/>
          <w:sz w:val="22"/>
          <w:szCs w:val="22"/>
        </w:rPr>
      </w:pPr>
      <w:hyperlink w:anchor="_Toc10645390" w:history="1">
        <w:r w:rsidR="00F1690A" w:rsidRPr="00C7595F">
          <w:rPr>
            <w:rStyle w:val="Lienhypertexte"/>
            <w:noProof/>
          </w:rPr>
          <w:t>2.6.</w:t>
        </w:r>
        <w:r w:rsidR="00F1690A">
          <w:rPr>
            <w:rFonts w:asciiTheme="minorHAnsi" w:eastAsiaTheme="minorEastAsia" w:hAnsiTheme="minorHAnsi" w:cstheme="minorBidi"/>
            <w:noProof/>
            <w:sz w:val="22"/>
            <w:szCs w:val="22"/>
          </w:rPr>
          <w:tab/>
        </w:r>
        <w:r w:rsidR="00F1690A" w:rsidRPr="00C7595F">
          <w:rPr>
            <w:rStyle w:val="Lienhypertexte"/>
            <w:noProof/>
          </w:rPr>
          <w:t>Menuiseries Intérieures</w:t>
        </w:r>
        <w:r w:rsidR="00F1690A">
          <w:rPr>
            <w:noProof/>
            <w:webHidden/>
          </w:rPr>
          <w:tab/>
        </w:r>
        <w:r w:rsidR="00F1690A">
          <w:rPr>
            <w:noProof/>
            <w:webHidden/>
          </w:rPr>
          <w:fldChar w:fldCharType="begin"/>
        </w:r>
        <w:r w:rsidR="00F1690A">
          <w:rPr>
            <w:noProof/>
            <w:webHidden/>
          </w:rPr>
          <w:instrText xml:space="preserve"> PAGEREF _Toc10645390 \h </w:instrText>
        </w:r>
        <w:r w:rsidR="00F1690A">
          <w:rPr>
            <w:noProof/>
            <w:webHidden/>
          </w:rPr>
        </w:r>
        <w:r w:rsidR="00F1690A">
          <w:rPr>
            <w:noProof/>
            <w:webHidden/>
          </w:rPr>
          <w:fldChar w:fldCharType="separate"/>
        </w:r>
        <w:r w:rsidR="009038A2">
          <w:rPr>
            <w:noProof/>
            <w:webHidden/>
          </w:rPr>
          <w:t>12</w:t>
        </w:r>
        <w:r w:rsidR="00F1690A">
          <w:rPr>
            <w:noProof/>
            <w:webHidden/>
          </w:rPr>
          <w:fldChar w:fldCharType="end"/>
        </w:r>
      </w:hyperlink>
    </w:p>
    <w:p w14:paraId="7D375156" w14:textId="7642D8DA" w:rsidR="00F1690A" w:rsidRDefault="00000000">
      <w:pPr>
        <w:pStyle w:val="TM2"/>
        <w:rPr>
          <w:rFonts w:asciiTheme="minorHAnsi" w:eastAsiaTheme="minorEastAsia" w:hAnsiTheme="minorHAnsi" w:cstheme="minorBidi"/>
          <w:noProof/>
          <w:sz w:val="22"/>
          <w:szCs w:val="22"/>
        </w:rPr>
      </w:pPr>
      <w:hyperlink w:anchor="_Toc10645391" w:history="1">
        <w:r w:rsidR="00F1690A" w:rsidRPr="00C7595F">
          <w:rPr>
            <w:rStyle w:val="Lienhypertexte"/>
            <w:noProof/>
          </w:rPr>
          <w:t>2.7.</w:t>
        </w:r>
        <w:r w:rsidR="00F1690A">
          <w:rPr>
            <w:rFonts w:asciiTheme="minorHAnsi" w:eastAsiaTheme="minorEastAsia" w:hAnsiTheme="minorHAnsi" w:cstheme="minorBidi"/>
            <w:noProof/>
            <w:sz w:val="22"/>
            <w:szCs w:val="22"/>
          </w:rPr>
          <w:tab/>
        </w:r>
        <w:r w:rsidR="00F1690A" w:rsidRPr="00C7595F">
          <w:rPr>
            <w:rStyle w:val="Lienhypertexte"/>
            <w:noProof/>
          </w:rPr>
          <w:t>Serrurerie Et Garde-corps</w:t>
        </w:r>
        <w:r w:rsidR="00F1690A">
          <w:rPr>
            <w:noProof/>
            <w:webHidden/>
          </w:rPr>
          <w:tab/>
        </w:r>
        <w:r w:rsidR="00F1690A">
          <w:rPr>
            <w:noProof/>
            <w:webHidden/>
          </w:rPr>
          <w:fldChar w:fldCharType="begin"/>
        </w:r>
        <w:r w:rsidR="00F1690A">
          <w:rPr>
            <w:noProof/>
            <w:webHidden/>
          </w:rPr>
          <w:instrText xml:space="preserve"> PAGEREF _Toc10645391 \h </w:instrText>
        </w:r>
        <w:r w:rsidR="00F1690A">
          <w:rPr>
            <w:noProof/>
            <w:webHidden/>
          </w:rPr>
        </w:r>
        <w:r w:rsidR="00F1690A">
          <w:rPr>
            <w:noProof/>
            <w:webHidden/>
          </w:rPr>
          <w:fldChar w:fldCharType="separate"/>
        </w:r>
        <w:r w:rsidR="009038A2">
          <w:rPr>
            <w:noProof/>
            <w:webHidden/>
          </w:rPr>
          <w:t>12</w:t>
        </w:r>
        <w:r w:rsidR="00F1690A">
          <w:rPr>
            <w:noProof/>
            <w:webHidden/>
          </w:rPr>
          <w:fldChar w:fldCharType="end"/>
        </w:r>
      </w:hyperlink>
    </w:p>
    <w:p w14:paraId="4E383EC3" w14:textId="1AE9B5C2" w:rsidR="00F1690A" w:rsidRDefault="00000000">
      <w:pPr>
        <w:pStyle w:val="TM2"/>
        <w:rPr>
          <w:rFonts w:asciiTheme="minorHAnsi" w:eastAsiaTheme="minorEastAsia" w:hAnsiTheme="minorHAnsi" w:cstheme="minorBidi"/>
          <w:noProof/>
          <w:sz w:val="22"/>
          <w:szCs w:val="22"/>
        </w:rPr>
      </w:pPr>
      <w:hyperlink w:anchor="_Toc10645392" w:history="1">
        <w:r w:rsidR="00F1690A" w:rsidRPr="00C7595F">
          <w:rPr>
            <w:rStyle w:val="Lienhypertexte"/>
            <w:noProof/>
          </w:rPr>
          <w:t>2.8.</w:t>
        </w:r>
        <w:r w:rsidR="00F1690A">
          <w:rPr>
            <w:rFonts w:asciiTheme="minorHAnsi" w:eastAsiaTheme="minorEastAsia" w:hAnsiTheme="minorHAnsi" w:cstheme="minorBidi"/>
            <w:noProof/>
            <w:sz w:val="22"/>
            <w:szCs w:val="22"/>
          </w:rPr>
          <w:tab/>
        </w:r>
        <w:r w:rsidR="00F1690A" w:rsidRPr="00C7595F">
          <w:rPr>
            <w:rStyle w:val="Lienhypertexte"/>
            <w:noProof/>
          </w:rPr>
          <w:t>Peintures, Papiers, Tentures</w:t>
        </w:r>
        <w:r w:rsidR="00F1690A">
          <w:rPr>
            <w:noProof/>
            <w:webHidden/>
          </w:rPr>
          <w:tab/>
        </w:r>
        <w:r w:rsidR="00F1690A">
          <w:rPr>
            <w:noProof/>
            <w:webHidden/>
          </w:rPr>
          <w:fldChar w:fldCharType="begin"/>
        </w:r>
        <w:r w:rsidR="00F1690A">
          <w:rPr>
            <w:noProof/>
            <w:webHidden/>
          </w:rPr>
          <w:instrText xml:space="preserve"> PAGEREF _Toc10645392 \h </w:instrText>
        </w:r>
        <w:r w:rsidR="00F1690A">
          <w:rPr>
            <w:noProof/>
            <w:webHidden/>
          </w:rPr>
        </w:r>
        <w:r w:rsidR="00F1690A">
          <w:rPr>
            <w:noProof/>
            <w:webHidden/>
          </w:rPr>
          <w:fldChar w:fldCharType="separate"/>
        </w:r>
        <w:r w:rsidR="009038A2">
          <w:rPr>
            <w:noProof/>
            <w:webHidden/>
          </w:rPr>
          <w:t>13</w:t>
        </w:r>
        <w:r w:rsidR="00F1690A">
          <w:rPr>
            <w:noProof/>
            <w:webHidden/>
          </w:rPr>
          <w:fldChar w:fldCharType="end"/>
        </w:r>
      </w:hyperlink>
    </w:p>
    <w:p w14:paraId="5ECC95AE" w14:textId="63EFCDFC" w:rsidR="00F1690A" w:rsidRDefault="00000000">
      <w:pPr>
        <w:pStyle w:val="TM2"/>
        <w:rPr>
          <w:rFonts w:asciiTheme="minorHAnsi" w:eastAsiaTheme="minorEastAsia" w:hAnsiTheme="minorHAnsi" w:cstheme="minorBidi"/>
          <w:noProof/>
          <w:sz w:val="22"/>
          <w:szCs w:val="22"/>
        </w:rPr>
      </w:pPr>
      <w:hyperlink w:anchor="_Toc10645393" w:history="1">
        <w:r w:rsidR="00F1690A" w:rsidRPr="00C7595F">
          <w:rPr>
            <w:rStyle w:val="Lienhypertexte"/>
            <w:noProof/>
          </w:rPr>
          <w:t>2.9.</w:t>
        </w:r>
        <w:r w:rsidR="00F1690A">
          <w:rPr>
            <w:rFonts w:asciiTheme="minorHAnsi" w:eastAsiaTheme="minorEastAsia" w:hAnsiTheme="minorHAnsi" w:cstheme="minorBidi"/>
            <w:noProof/>
            <w:sz w:val="22"/>
            <w:szCs w:val="22"/>
          </w:rPr>
          <w:tab/>
        </w:r>
        <w:r w:rsidR="00F1690A" w:rsidRPr="00C7595F">
          <w:rPr>
            <w:rStyle w:val="Lienhypertexte"/>
            <w:noProof/>
          </w:rPr>
          <w:t>Equipements Intérieurs</w:t>
        </w:r>
        <w:r w:rsidR="00F1690A">
          <w:rPr>
            <w:noProof/>
            <w:webHidden/>
          </w:rPr>
          <w:tab/>
        </w:r>
        <w:r w:rsidR="00F1690A">
          <w:rPr>
            <w:noProof/>
            <w:webHidden/>
          </w:rPr>
          <w:fldChar w:fldCharType="begin"/>
        </w:r>
        <w:r w:rsidR="00F1690A">
          <w:rPr>
            <w:noProof/>
            <w:webHidden/>
          </w:rPr>
          <w:instrText xml:space="preserve"> PAGEREF _Toc10645393 \h </w:instrText>
        </w:r>
        <w:r w:rsidR="00F1690A">
          <w:rPr>
            <w:noProof/>
            <w:webHidden/>
          </w:rPr>
        </w:r>
        <w:r w:rsidR="00F1690A">
          <w:rPr>
            <w:noProof/>
            <w:webHidden/>
          </w:rPr>
          <w:fldChar w:fldCharType="separate"/>
        </w:r>
        <w:r w:rsidR="009038A2">
          <w:rPr>
            <w:noProof/>
            <w:webHidden/>
          </w:rPr>
          <w:t>13</w:t>
        </w:r>
        <w:r w:rsidR="00F1690A">
          <w:rPr>
            <w:noProof/>
            <w:webHidden/>
          </w:rPr>
          <w:fldChar w:fldCharType="end"/>
        </w:r>
      </w:hyperlink>
    </w:p>
    <w:p w14:paraId="6997220E" w14:textId="74BE2203" w:rsidR="00F1690A" w:rsidRDefault="00000000">
      <w:pPr>
        <w:pStyle w:val="TM1"/>
        <w:tabs>
          <w:tab w:val="left" w:pos="960"/>
        </w:tabs>
        <w:rPr>
          <w:rFonts w:asciiTheme="minorHAnsi" w:eastAsiaTheme="minorEastAsia" w:hAnsiTheme="minorHAnsi" w:cstheme="minorBidi"/>
          <w:b w:val="0"/>
          <w:color w:val="auto"/>
          <w:szCs w:val="22"/>
        </w:rPr>
      </w:pPr>
      <w:hyperlink w:anchor="_Toc10645394" w:history="1">
        <w:r w:rsidR="00F1690A" w:rsidRPr="00C7595F">
          <w:rPr>
            <w:rStyle w:val="Lienhypertexte"/>
            <w:rFonts w:cs="Arial"/>
          </w:rPr>
          <w:t>3.</w:t>
        </w:r>
        <w:r w:rsidR="00F1690A">
          <w:rPr>
            <w:rFonts w:asciiTheme="minorHAnsi" w:eastAsiaTheme="minorEastAsia" w:hAnsiTheme="minorHAnsi" w:cstheme="minorBidi"/>
            <w:b w:val="0"/>
            <w:color w:val="auto"/>
            <w:szCs w:val="22"/>
          </w:rPr>
          <w:tab/>
        </w:r>
        <w:r w:rsidR="00F1690A" w:rsidRPr="00C7595F">
          <w:rPr>
            <w:rStyle w:val="Lienhypertexte"/>
            <w:rFonts w:cs="Arial"/>
          </w:rPr>
          <w:t>Annexes Privatives</w:t>
        </w:r>
        <w:r w:rsidR="00F1690A">
          <w:rPr>
            <w:webHidden/>
          </w:rPr>
          <w:tab/>
        </w:r>
        <w:r w:rsidR="00F1690A">
          <w:rPr>
            <w:webHidden/>
          </w:rPr>
          <w:fldChar w:fldCharType="begin"/>
        </w:r>
        <w:r w:rsidR="00F1690A">
          <w:rPr>
            <w:webHidden/>
          </w:rPr>
          <w:instrText xml:space="preserve"> PAGEREF _Toc10645394 \h </w:instrText>
        </w:r>
        <w:r w:rsidR="00F1690A">
          <w:rPr>
            <w:webHidden/>
          </w:rPr>
        </w:r>
        <w:r w:rsidR="00F1690A">
          <w:rPr>
            <w:webHidden/>
          </w:rPr>
          <w:fldChar w:fldCharType="separate"/>
        </w:r>
        <w:r w:rsidR="009038A2">
          <w:rPr>
            <w:webHidden/>
          </w:rPr>
          <w:t>19</w:t>
        </w:r>
        <w:r w:rsidR="00F1690A">
          <w:rPr>
            <w:webHidden/>
          </w:rPr>
          <w:fldChar w:fldCharType="end"/>
        </w:r>
      </w:hyperlink>
    </w:p>
    <w:p w14:paraId="660257DD" w14:textId="5452E037" w:rsidR="00F1690A" w:rsidRDefault="00000000">
      <w:pPr>
        <w:pStyle w:val="TM2"/>
        <w:rPr>
          <w:rFonts w:asciiTheme="minorHAnsi" w:eastAsiaTheme="minorEastAsia" w:hAnsiTheme="minorHAnsi" w:cstheme="minorBidi"/>
          <w:noProof/>
          <w:sz w:val="22"/>
          <w:szCs w:val="22"/>
        </w:rPr>
      </w:pPr>
      <w:hyperlink w:anchor="_Toc10645395" w:history="1">
        <w:r w:rsidR="00F1690A" w:rsidRPr="00C7595F">
          <w:rPr>
            <w:rStyle w:val="Lienhypertexte"/>
            <w:noProof/>
          </w:rPr>
          <w:t>3.1.</w:t>
        </w:r>
        <w:r w:rsidR="00F1690A">
          <w:rPr>
            <w:rFonts w:asciiTheme="minorHAnsi" w:eastAsiaTheme="minorEastAsia" w:hAnsiTheme="minorHAnsi" w:cstheme="minorBidi"/>
            <w:noProof/>
            <w:sz w:val="22"/>
            <w:szCs w:val="22"/>
          </w:rPr>
          <w:tab/>
        </w:r>
        <w:r w:rsidR="00F1690A" w:rsidRPr="00C7595F">
          <w:rPr>
            <w:rStyle w:val="Lienhypertexte"/>
            <w:noProof/>
          </w:rPr>
          <w:t>Caves, Celliers, Greniers</w:t>
        </w:r>
        <w:r w:rsidR="00F1690A">
          <w:rPr>
            <w:noProof/>
            <w:webHidden/>
          </w:rPr>
          <w:tab/>
        </w:r>
        <w:r w:rsidR="00F1690A">
          <w:rPr>
            <w:noProof/>
            <w:webHidden/>
          </w:rPr>
          <w:fldChar w:fldCharType="begin"/>
        </w:r>
        <w:r w:rsidR="00F1690A">
          <w:rPr>
            <w:noProof/>
            <w:webHidden/>
          </w:rPr>
          <w:instrText xml:space="preserve"> PAGEREF _Toc10645395 \h </w:instrText>
        </w:r>
        <w:r w:rsidR="00F1690A">
          <w:rPr>
            <w:noProof/>
            <w:webHidden/>
          </w:rPr>
        </w:r>
        <w:r w:rsidR="00F1690A">
          <w:rPr>
            <w:noProof/>
            <w:webHidden/>
          </w:rPr>
          <w:fldChar w:fldCharType="separate"/>
        </w:r>
        <w:r w:rsidR="009038A2">
          <w:rPr>
            <w:noProof/>
            <w:webHidden/>
          </w:rPr>
          <w:t>19</w:t>
        </w:r>
        <w:r w:rsidR="00F1690A">
          <w:rPr>
            <w:noProof/>
            <w:webHidden/>
          </w:rPr>
          <w:fldChar w:fldCharType="end"/>
        </w:r>
      </w:hyperlink>
    </w:p>
    <w:p w14:paraId="02F19EE4" w14:textId="16B1B079" w:rsidR="00F1690A" w:rsidRDefault="00000000">
      <w:pPr>
        <w:pStyle w:val="TM2"/>
        <w:rPr>
          <w:rFonts w:asciiTheme="minorHAnsi" w:eastAsiaTheme="minorEastAsia" w:hAnsiTheme="minorHAnsi" w:cstheme="minorBidi"/>
          <w:noProof/>
          <w:sz w:val="22"/>
          <w:szCs w:val="22"/>
        </w:rPr>
      </w:pPr>
      <w:hyperlink w:anchor="_Toc10645396" w:history="1">
        <w:r w:rsidR="00F1690A" w:rsidRPr="00C7595F">
          <w:rPr>
            <w:rStyle w:val="Lienhypertexte"/>
            <w:noProof/>
          </w:rPr>
          <w:t>3.2.</w:t>
        </w:r>
        <w:r w:rsidR="00F1690A">
          <w:rPr>
            <w:rFonts w:asciiTheme="minorHAnsi" w:eastAsiaTheme="minorEastAsia" w:hAnsiTheme="minorHAnsi" w:cstheme="minorBidi"/>
            <w:noProof/>
            <w:sz w:val="22"/>
            <w:szCs w:val="22"/>
          </w:rPr>
          <w:tab/>
        </w:r>
        <w:r w:rsidR="00F1690A" w:rsidRPr="00C7595F">
          <w:rPr>
            <w:rStyle w:val="Lienhypertexte"/>
            <w:noProof/>
          </w:rPr>
          <w:t>Boxes Et Parkings Couverts</w:t>
        </w:r>
        <w:r w:rsidR="00F1690A">
          <w:rPr>
            <w:noProof/>
            <w:webHidden/>
          </w:rPr>
          <w:tab/>
        </w:r>
        <w:r w:rsidR="00F1690A">
          <w:rPr>
            <w:noProof/>
            <w:webHidden/>
          </w:rPr>
          <w:fldChar w:fldCharType="begin"/>
        </w:r>
        <w:r w:rsidR="00F1690A">
          <w:rPr>
            <w:noProof/>
            <w:webHidden/>
          </w:rPr>
          <w:instrText xml:space="preserve"> PAGEREF _Toc10645396 \h </w:instrText>
        </w:r>
        <w:r w:rsidR="00F1690A">
          <w:rPr>
            <w:noProof/>
            <w:webHidden/>
          </w:rPr>
        </w:r>
        <w:r w:rsidR="00F1690A">
          <w:rPr>
            <w:noProof/>
            <w:webHidden/>
          </w:rPr>
          <w:fldChar w:fldCharType="separate"/>
        </w:r>
        <w:r w:rsidR="009038A2">
          <w:rPr>
            <w:noProof/>
            <w:webHidden/>
          </w:rPr>
          <w:t>19</w:t>
        </w:r>
        <w:r w:rsidR="00F1690A">
          <w:rPr>
            <w:noProof/>
            <w:webHidden/>
          </w:rPr>
          <w:fldChar w:fldCharType="end"/>
        </w:r>
      </w:hyperlink>
    </w:p>
    <w:p w14:paraId="0A694FFF" w14:textId="5C89C0A7" w:rsidR="00F1690A" w:rsidRDefault="00000000">
      <w:pPr>
        <w:pStyle w:val="TM2"/>
        <w:rPr>
          <w:rFonts w:asciiTheme="minorHAnsi" w:eastAsiaTheme="minorEastAsia" w:hAnsiTheme="minorHAnsi" w:cstheme="minorBidi"/>
          <w:noProof/>
          <w:sz w:val="22"/>
          <w:szCs w:val="22"/>
        </w:rPr>
      </w:pPr>
      <w:hyperlink w:anchor="_Toc10645397" w:history="1">
        <w:r w:rsidR="00F1690A" w:rsidRPr="00C7595F">
          <w:rPr>
            <w:rStyle w:val="Lienhypertexte"/>
            <w:noProof/>
          </w:rPr>
          <w:t>3.3.</w:t>
        </w:r>
        <w:r w:rsidR="00F1690A">
          <w:rPr>
            <w:rFonts w:asciiTheme="minorHAnsi" w:eastAsiaTheme="minorEastAsia" w:hAnsiTheme="minorHAnsi" w:cstheme="minorBidi"/>
            <w:noProof/>
            <w:sz w:val="22"/>
            <w:szCs w:val="22"/>
          </w:rPr>
          <w:tab/>
        </w:r>
        <w:r w:rsidR="00F1690A" w:rsidRPr="00C7595F">
          <w:rPr>
            <w:rStyle w:val="Lienhypertexte"/>
            <w:noProof/>
          </w:rPr>
          <w:t>Parkings Extérieurs</w:t>
        </w:r>
        <w:r w:rsidR="00F1690A">
          <w:rPr>
            <w:noProof/>
            <w:webHidden/>
          </w:rPr>
          <w:tab/>
        </w:r>
        <w:r w:rsidR="00F1690A">
          <w:rPr>
            <w:noProof/>
            <w:webHidden/>
          </w:rPr>
          <w:fldChar w:fldCharType="begin"/>
        </w:r>
        <w:r w:rsidR="00F1690A">
          <w:rPr>
            <w:noProof/>
            <w:webHidden/>
          </w:rPr>
          <w:instrText xml:space="preserve"> PAGEREF _Toc10645397 \h </w:instrText>
        </w:r>
        <w:r w:rsidR="00F1690A">
          <w:rPr>
            <w:noProof/>
            <w:webHidden/>
          </w:rPr>
        </w:r>
        <w:r w:rsidR="00F1690A">
          <w:rPr>
            <w:noProof/>
            <w:webHidden/>
          </w:rPr>
          <w:fldChar w:fldCharType="separate"/>
        </w:r>
        <w:r w:rsidR="009038A2">
          <w:rPr>
            <w:noProof/>
            <w:webHidden/>
          </w:rPr>
          <w:t>19</w:t>
        </w:r>
        <w:r w:rsidR="00F1690A">
          <w:rPr>
            <w:noProof/>
            <w:webHidden/>
          </w:rPr>
          <w:fldChar w:fldCharType="end"/>
        </w:r>
      </w:hyperlink>
    </w:p>
    <w:p w14:paraId="052EA1D7" w14:textId="36A7D7BF" w:rsidR="00F1690A" w:rsidRDefault="00000000">
      <w:pPr>
        <w:pStyle w:val="TM2"/>
        <w:rPr>
          <w:rFonts w:asciiTheme="minorHAnsi" w:eastAsiaTheme="minorEastAsia" w:hAnsiTheme="minorHAnsi" w:cstheme="minorBidi"/>
          <w:noProof/>
          <w:sz w:val="22"/>
          <w:szCs w:val="22"/>
        </w:rPr>
      </w:pPr>
      <w:hyperlink w:anchor="_Toc10645398" w:history="1">
        <w:r w:rsidR="00F1690A" w:rsidRPr="00C7595F">
          <w:rPr>
            <w:rStyle w:val="Lienhypertexte"/>
            <w:noProof/>
          </w:rPr>
          <w:t>3.4.</w:t>
        </w:r>
        <w:r w:rsidR="00F1690A">
          <w:rPr>
            <w:rFonts w:asciiTheme="minorHAnsi" w:eastAsiaTheme="minorEastAsia" w:hAnsiTheme="minorHAnsi" w:cstheme="minorBidi"/>
            <w:noProof/>
            <w:sz w:val="22"/>
            <w:szCs w:val="22"/>
          </w:rPr>
          <w:tab/>
        </w:r>
        <w:r w:rsidR="00F1690A" w:rsidRPr="00C7595F">
          <w:rPr>
            <w:rStyle w:val="Lienhypertexte"/>
            <w:noProof/>
          </w:rPr>
          <w:t>Jardins Privatifs, Terrasses Et Balcons</w:t>
        </w:r>
        <w:r w:rsidR="00F1690A">
          <w:rPr>
            <w:noProof/>
            <w:webHidden/>
          </w:rPr>
          <w:tab/>
        </w:r>
        <w:r w:rsidR="00F1690A">
          <w:rPr>
            <w:noProof/>
            <w:webHidden/>
          </w:rPr>
          <w:fldChar w:fldCharType="begin"/>
        </w:r>
        <w:r w:rsidR="00F1690A">
          <w:rPr>
            <w:noProof/>
            <w:webHidden/>
          </w:rPr>
          <w:instrText xml:space="preserve"> PAGEREF _Toc10645398 \h </w:instrText>
        </w:r>
        <w:r w:rsidR="00F1690A">
          <w:rPr>
            <w:noProof/>
            <w:webHidden/>
          </w:rPr>
        </w:r>
        <w:r w:rsidR="00F1690A">
          <w:rPr>
            <w:noProof/>
            <w:webHidden/>
          </w:rPr>
          <w:fldChar w:fldCharType="separate"/>
        </w:r>
        <w:r w:rsidR="009038A2">
          <w:rPr>
            <w:noProof/>
            <w:webHidden/>
          </w:rPr>
          <w:t>20</w:t>
        </w:r>
        <w:r w:rsidR="00F1690A">
          <w:rPr>
            <w:noProof/>
            <w:webHidden/>
          </w:rPr>
          <w:fldChar w:fldCharType="end"/>
        </w:r>
      </w:hyperlink>
    </w:p>
    <w:p w14:paraId="6903620D" w14:textId="5CB0B17A" w:rsidR="00F1690A" w:rsidRDefault="00000000">
      <w:pPr>
        <w:pStyle w:val="TM1"/>
        <w:tabs>
          <w:tab w:val="left" w:pos="960"/>
        </w:tabs>
        <w:rPr>
          <w:rFonts w:asciiTheme="minorHAnsi" w:eastAsiaTheme="minorEastAsia" w:hAnsiTheme="minorHAnsi" w:cstheme="minorBidi"/>
          <w:b w:val="0"/>
          <w:color w:val="auto"/>
          <w:szCs w:val="22"/>
        </w:rPr>
      </w:pPr>
      <w:hyperlink w:anchor="_Toc10645399" w:history="1">
        <w:r w:rsidR="00F1690A" w:rsidRPr="00C7595F">
          <w:rPr>
            <w:rStyle w:val="Lienhypertexte"/>
            <w:rFonts w:cs="Arial"/>
          </w:rPr>
          <w:t>4.</w:t>
        </w:r>
        <w:r w:rsidR="00F1690A">
          <w:rPr>
            <w:rFonts w:asciiTheme="minorHAnsi" w:eastAsiaTheme="minorEastAsia" w:hAnsiTheme="minorHAnsi" w:cstheme="minorBidi"/>
            <w:b w:val="0"/>
            <w:color w:val="auto"/>
            <w:szCs w:val="22"/>
          </w:rPr>
          <w:tab/>
        </w:r>
        <w:r w:rsidR="00F1690A" w:rsidRPr="00C7595F">
          <w:rPr>
            <w:rStyle w:val="Lienhypertexte"/>
            <w:rFonts w:cs="Arial"/>
          </w:rPr>
          <w:t>Parties Communes Intérieures A L'immeuble</w:t>
        </w:r>
        <w:r w:rsidR="00F1690A">
          <w:rPr>
            <w:webHidden/>
          </w:rPr>
          <w:tab/>
        </w:r>
        <w:r w:rsidR="00F1690A">
          <w:rPr>
            <w:webHidden/>
          </w:rPr>
          <w:fldChar w:fldCharType="begin"/>
        </w:r>
        <w:r w:rsidR="00F1690A">
          <w:rPr>
            <w:webHidden/>
          </w:rPr>
          <w:instrText xml:space="preserve"> PAGEREF _Toc10645399 \h </w:instrText>
        </w:r>
        <w:r w:rsidR="00F1690A">
          <w:rPr>
            <w:webHidden/>
          </w:rPr>
        </w:r>
        <w:r w:rsidR="00F1690A">
          <w:rPr>
            <w:webHidden/>
          </w:rPr>
          <w:fldChar w:fldCharType="separate"/>
        </w:r>
        <w:r w:rsidR="009038A2">
          <w:rPr>
            <w:webHidden/>
          </w:rPr>
          <w:t>21</w:t>
        </w:r>
        <w:r w:rsidR="00F1690A">
          <w:rPr>
            <w:webHidden/>
          </w:rPr>
          <w:fldChar w:fldCharType="end"/>
        </w:r>
      </w:hyperlink>
    </w:p>
    <w:p w14:paraId="41D57D12" w14:textId="5C496FE7" w:rsidR="00F1690A" w:rsidRDefault="00000000">
      <w:pPr>
        <w:pStyle w:val="TM2"/>
        <w:rPr>
          <w:rFonts w:asciiTheme="minorHAnsi" w:eastAsiaTheme="minorEastAsia" w:hAnsiTheme="minorHAnsi" w:cstheme="minorBidi"/>
          <w:noProof/>
          <w:sz w:val="22"/>
          <w:szCs w:val="22"/>
        </w:rPr>
      </w:pPr>
      <w:hyperlink w:anchor="_Toc10645400" w:history="1">
        <w:r w:rsidR="00F1690A" w:rsidRPr="00C7595F">
          <w:rPr>
            <w:rStyle w:val="Lienhypertexte"/>
            <w:noProof/>
          </w:rPr>
          <w:t>4.1.</w:t>
        </w:r>
        <w:r w:rsidR="00F1690A">
          <w:rPr>
            <w:rFonts w:asciiTheme="minorHAnsi" w:eastAsiaTheme="minorEastAsia" w:hAnsiTheme="minorHAnsi" w:cstheme="minorBidi"/>
            <w:noProof/>
            <w:sz w:val="22"/>
            <w:szCs w:val="22"/>
          </w:rPr>
          <w:tab/>
        </w:r>
        <w:r w:rsidR="00F1690A" w:rsidRPr="00C7595F">
          <w:rPr>
            <w:rStyle w:val="Lienhypertexte"/>
            <w:noProof/>
          </w:rPr>
          <w:t>Hall D'entree De L'immeuble, Sas Et Circulations A Rez</w:t>
        </w:r>
        <w:r w:rsidR="00F1690A" w:rsidRPr="00C7595F">
          <w:rPr>
            <w:rStyle w:val="Lienhypertexte"/>
            <w:rFonts w:ascii="Cambria Math" w:hAnsi="Cambria Math" w:cs="Cambria Math"/>
            <w:noProof/>
          </w:rPr>
          <w:t>‐</w:t>
        </w:r>
        <w:r w:rsidR="00F1690A" w:rsidRPr="00C7595F">
          <w:rPr>
            <w:rStyle w:val="Lienhypertexte"/>
            <w:noProof/>
          </w:rPr>
          <w:t>De-Chaussée</w:t>
        </w:r>
        <w:r w:rsidR="00F1690A">
          <w:rPr>
            <w:noProof/>
            <w:webHidden/>
          </w:rPr>
          <w:tab/>
        </w:r>
        <w:r w:rsidR="00F1690A">
          <w:rPr>
            <w:noProof/>
            <w:webHidden/>
          </w:rPr>
          <w:fldChar w:fldCharType="begin"/>
        </w:r>
        <w:r w:rsidR="00F1690A">
          <w:rPr>
            <w:noProof/>
            <w:webHidden/>
          </w:rPr>
          <w:instrText xml:space="preserve"> PAGEREF _Toc10645400 \h </w:instrText>
        </w:r>
        <w:r w:rsidR="00F1690A">
          <w:rPr>
            <w:noProof/>
            <w:webHidden/>
          </w:rPr>
        </w:r>
        <w:r w:rsidR="00F1690A">
          <w:rPr>
            <w:noProof/>
            <w:webHidden/>
          </w:rPr>
          <w:fldChar w:fldCharType="separate"/>
        </w:r>
        <w:r w:rsidR="009038A2">
          <w:rPr>
            <w:noProof/>
            <w:webHidden/>
          </w:rPr>
          <w:t>21</w:t>
        </w:r>
        <w:r w:rsidR="00F1690A">
          <w:rPr>
            <w:noProof/>
            <w:webHidden/>
          </w:rPr>
          <w:fldChar w:fldCharType="end"/>
        </w:r>
      </w:hyperlink>
    </w:p>
    <w:p w14:paraId="362BE126" w14:textId="062020EF" w:rsidR="00F1690A" w:rsidRDefault="00000000">
      <w:pPr>
        <w:pStyle w:val="TM2"/>
        <w:rPr>
          <w:rFonts w:asciiTheme="minorHAnsi" w:eastAsiaTheme="minorEastAsia" w:hAnsiTheme="minorHAnsi" w:cstheme="minorBidi"/>
          <w:noProof/>
          <w:sz w:val="22"/>
          <w:szCs w:val="22"/>
        </w:rPr>
      </w:pPr>
      <w:hyperlink w:anchor="_Toc10645401" w:history="1">
        <w:r w:rsidR="00F1690A" w:rsidRPr="00C7595F">
          <w:rPr>
            <w:rStyle w:val="Lienhypertexte"/>
            <w:noProof/>
          </w:rPr>
          <w:t>4.2.</w:t>
        </w:r>
        <w:r w:rsidR="00F1690A">
          <w:rPr>
            <w:rFonts w:asciiTheme="minorHAnsi" w:eastAsiaTheme="minorEastAsia" w:hAnsiTheme="minorHAnsi" w:cstheme="minorBidi"/>
            <w:noProof/>
            <w:sz w:val="22"/>
            <w:szCs w:val="22"/>
          </w:rPr>
          <w:tab/>
        </w:r>
        <w:r w:rsidR="00F1690A" w:rsidRPr="00C7595F">
          <w:rPr>
            <w:rStyle w:val="Lienhypertexte"/>
            <w:noProof/>
          </w:rPr>
          <w:t>Circulations, Couloirs Et Paliers Dans Les Etages</w:t>
        </w:r>
        <w:r w:rsidR="00F1690A">
          <w:rPr>
            <w:noProof/>
            <w:webHidden/>
          </w:rPr>
          <w:tab/>
        </w:r>
        <w:r w:rsidR="00F1690A">
          <w:rPr>
            <w:noProof/>
            <w:webHidden/>
          </w:rPr>
          <w:fldChar w:fldCharType="begin"/>
        </w:r>
        <w:r w:rsidR="00F1690A">
          <w:rPr>
            <w:noProof/>
            <w:webHidden/>
          </w:rPr>
          <w:instrText xml:space="preserve"> PAGEREF _Toc10645401 \h </w:instrText>
        </w:r>
        <w:r w:rsidR="00F1690A">
          <w:rPr>
            <w:noProof/>
            <w:webHidden/>
          </w:rPr>
        </w:r>
        <w:r w:rsidR="00F1690A">
          <w:rPr>
            <w:noProof/>
            <w:webHidden/>
          </w:rPr>
          <w:fldChar w:fldCharType="separate"/>
        </w:r>
        <w:r w:rsidR="009038A2">
          <w:rPr>
            <w:noProof/>
            <w:webHidden/>
          </w:rPr>
          <w:t>21</w:t>
        </w:r>
        <w:r w:rsidR="00F1690A">
          <w:rPr>
            <w:noProof/>
            <w:webHidden/>
          </w:rPr>
          <w:fldChar w:fldCharType="end"/>
        </w:r>
      </w:hyperlink>
    </w:p>
    <w:p w14:paraId="4C693ED4" w14:textId="15B674D2" w:rsidR="00F1690A" w:rsidRDefault="00000000">
      <w:pPr>
        <w:pStyle w:val="TM2"/>
        <w:rPr>
          <w:rFonts w:asciiTheme="minorHAnsi" w:eastAsiaTheme="minorEastAsia" w:hAnsiTheme="minorHAnsi" w:cstheme="minorBidi"/>
          <w:noProof/>
          <w:sz w:val="22"/>
          <w:szCs w:val="22"/>
        </w:rPr>
      </w:pPr>
      <w:hyperlink w:anchor="_Toc10645402" w:history="1">
        <w:r w:rsidR="00F1690A" w:rsidRPr="00C7595F">
          <w:rPr>
            <w:rStyle w:val="Lienhypertexte"/>
            <w:noProof/>
          </w:rPr>
          <w:t>4.3.</w:t>
        </w:r>
        <w:r w:rsidR="00F1690A">
          <w:rPr>
            <w:rFonts w:asciiTheme="minorHAnsi" w:eastAsiaTheme="minorEastAsia" w:hAnsiTheme="minorHAnsi" w:cstheme="minorBidi"/>
            <w:noProof/>
            <w:sz w:val="22"/>
            <w:szCs w:val="22"/>
          </w:rPr>
          <w:tab/>
        </w:r>
        <w:r w:rsidR="00F1690A" w:rsidRPr="00C7595F">
          <w:rPr>
            <w:rStyle w:val="Lienhypertexte"/>
            <w:noProof/>
          </w:rPr>
          <w:t>Circulation Du Sous-sol</w:t>
        </w:r>
        <w:r w:rsidR="00F1690A">
          <w:rPr>
            <w:noProof/>
            <w:webHidden/>
          </w:rPr>
          <w:tab/>
        </w:r>
        <w:r w:rsidR="00F1690A">
          <w:rPr>
            <w:noProof/>
            <w:webHidden/>
          </w:rPr>
          <w:fldChar w:fldCharType="begin"/>
        </w:r>
        <w:r w:rsidR="00F1690A">
          <w:rPr>
            <w:noProof/>
            <w:webHidden/>
          </w:rPr>
          <w:instrText xml:space="preserve"> PAGEREF _Toc10645402 \h </w:instrText>
        </w:r>
        <w:r w:rsidR="00F1690A">
          <w:rPr>
            <w:noProof/>
            <w:webHidden/>
          </w:rPr>
        </w:r>
        <w:r w:rsidR="00F1690A">
          <w:rPr>
            <w:noProof/>
            <w:webHidden/>
          </w:rPr>
          <w:fldChar w:fldCharType="separate"/>
        </w:r>
        <w:r w:rsidR="009038A2">
          <w:rPr>
            <w:noProof/>
            <w:webHidden/>
          </w:rPr>
          <w:t>22</w:t>
        </w:r>
        <w:r w:rsidR="00F1690A">
          <w:rPr>
            <w:noProof/>
            <w:webHidden/>
          </w:rPr>
          <w:fldChar w:fldCharType="end"/>
        </w:r>
      </w:hyperlink>
    </w:p>
    <w:p w14:paraId="7C9C248D" w14:textId="562090FE" w:rsidR="00F1690A" w:rsidRDefault="00000000">
      <w:pPr>
        <w:pStyle w:val="TM2"/>
        <w:rPr>
          <w:rFonts w:asciiTheme="minorHAnsi" w:eastAsiaTheme="minorEastAsia" w:hAnsiTheme="minorHAnsi" w:cstheme="minorBidi"/>
          <w:noProof/>
          <w:sz w:val="22"/>
          <w:szCs w:val="22"/>
        </w:rPr>
      </w:pPr>
      <w:hyperlink w:anchor="_Toc10645403" w:history="1">
        <w:r w:rsidR="00F1690A" w:rsidRPr="00C7595F">
          <w:rPr>
            <w:rStyle w:val="Lienhypertexte"/>
            <w:noProof/>
          </w:rPr>
          <w:t>4.4.</w:t>
        </w:r>
        <w:r w:rsidR="00F1690A">
          <w:rPr>
            <w:rFonts w:asciiTheme="minorHAnsi" w:eastAsiaTheme="minorEastAsia" w:hAnsiTheme="minorHAnsi" w:cstheme="minorBidi"/>
            <w:noProof/>
            <w:sz w:val="22"/>
            <w:szCs w:val="22"/>
          </w:rPr>
          <w:tab/>
        </w:r>
        <w:r w:rsidR="00F1690A" w:rsidRPr="00C7595F">
          <w:rPr>
            <w:rStyle w:val="Lienhypertexte"/>
            <w:noProof/>
          </w:rPr>
          <w:t>Cages D’escaliers</w:t>
        </w:r>
        <w:r w:rsidR="00F1690A">
          <w:rPr>
            <w:noProof/>
            <w:webHidden/>
          </w:rPr>
          <w:tab/>
        </w:r>
        <w:r w:rsidR="00F1690A">
          <w:rPr>
            <w:noProof/>
            <w:webHidden/>
          </w:rPr>
          <w:fldChar w:fldCharType="begin"/>
        </w:r>
        <w:r w:rsidR="00F1690A">
          <w:rPr>
            <w:noProof/>
            <w:webHidden/>
          </w:rPr>
          <w:instrText xml:space="preserve"> PAGEREF _Toc10645403 \h </w:instrText>
        </w:r>
        <w:r w:rsidR="00F1690A">
          <w:rPr>
            <w:noProof/>
            <w:webHidden/>
          </w:rPr>
        </w:r>
        <w:r w:rsidR="00F1690A">
          <w:rPr>
            <w:noProof/>
            <w:webHidden/>
          </w:rPr>
          <w:fldChar w:fldCharType="separate"/>
        </w:r>
        <w:r w:rsidR="009038A2">
          <w:rPr>
            <w:noProof/>
            <w:webHidden/>
          </w:rPr>
          <w:t>23</w:t>
        </w:r>
        <w:r w:rsidR="00F1690A">
          <w:rPr>
            <w:noProof/>
            <w:webHidden/>
          </w:rPr>
          <w:fldChar w:fldCharType="end"/>
        </w:r>
      </w:hyperlink>
    </w:p>
    <w:p w14:paraId="0D3337C0" w14:textId="26EDA809" w:rsidR="00F1690A" w:rsidRDefault="00000000">
      <w:pPr>
        <w:pStyle w:val="TM2"/>
        <w:rPr>
          <w:rFonts w:asciiTheme="minorHAnsi" w:eastAsiaTheme="minorEastAsia" w:hAnsiTheme="minorHAnsi" w:cstheme="minorBidi"/>
          <w:noProof/>
          <w:sz w:val="22"/>
          <w:szCs w:val="22"/>
        </w:rPr>
      </w:pPr>
      <w:hyperlink w:anchor="_Toc10645404" w:history="1">
        <w:r w:rsidR="00F1690A" w:rsidRPr="00C7595F">
          <w:rPr>
            <w:rStyle w:val="Lienhypertexte"/>
            <w:noProof/>
          </w:rPr>
          <w:t>4.5.</w:t>
        </w:r>
        <w:r w:rsidR="00F1690A">
          <w:rPr>
            <w:rFonts w:asciiTheme="minorHAnsi" w:eastAsiaTheme="minorEastAsia" w:hAnsiTheme="minorHAnsi" w:cstheme="minorBidi"/>
            <w:noProof/>
            <w:sz w:val="22"/>
            <w:szCs w:val="22"/>
          </w:rPr>
          <w:tab/>
        </w:r>
        <w:r w:rsidR="00F1690A" w:rsidRPr="00C7595F">
          <w:rPr>
            <w:rStyle w:val="Lienhypertexte"/>
            <w:noProof/>
          </w:rPr>
          <w:t>Locaux Communs</w:t>
        </w:r>
        <w:r w:rsidR="00F1690A">
          <w:rPr>
            <w:noProof/>
            <w:webHidden/>
          </w:rPr>
          <w:tab/>
        </w:r>
        <w:r w:rsidR="00F1690A">
          <w:rPr>
            <w:noProof/>
            <w:webHidden/>
          </w:rPr>
          <w:fldChar w:fldCharType="begin"/>
        </w:r>
        <w:r w:rsidR="00F1690A">
          <w:rPr>
            <w:noProof/>
            <w:webHidden/>
          </w:rPr>
          <w:instrText xml:space="preserve"> PAGEREF _Toc10645404 \h </w:instrText>
        </w:r>
        <w:r w:rsidR="00F1690A">
          <w:rPr>
            <w:noProof/>
            <w:webHidden/>
          </w:rPr>
        </w:r>
        <w:r w:rsidR="00F1690A">
          <w:rPr>
            <w:noProof/>
            <w:webHidden/>
          </w:rPr>
          <w:fldChar w:fldCharType="separate"/>
        </w:r>
        <w:r w:rsidR="009038A2">
          <w:rPr>
            <w:noProof/>
            <w:webHidden/>
          </w:rPr>
          <w:t>24</w:t>
        </w:r>
        <w:r w:rsidR="00F1690A">
          <w:rPr>
            <w:noProof/>
            <w:webHidden/>
          </w:rPr>
          <w:fldChar w:fldCharType="end"/>
        </w:r>
      </w:hyperlink>
    </w:p>
    <w:p w14:paraId="00EE846A" w14:textId="63FFE5CC" w:rsidR="00F1690A" w:rsidRDefault="00000000">
      <w:pPr>
        <w:pStyle w:val="TM2"/>
        <w:rPr>
          <w:rFonts w:asciiTheme="minorHAnsi" w:eastAsiaTheme="minorEastAsia" w:hAnsiTheme="minorHAnsi" w:cstheme="minorBidi"/>
          <w:noProof/>
          <w:sz w:val="22"/>
          <w:szCs w:val="22"/>
        </w:rPr>
      </w:pPr>
      <w:hyperlink w:anchor="_Toc10645405" w:history="1">
        <w:r w:rsidR="00F1690A" w:rsidRPr="00C7595F">
          <w:rPr>
            <w:rStyle w:val="Lienhypertexte"/>
            <w:noProof/>
          </w:rPr>
          <w:t>4.6.</w:t>
        </w:r>
        <w:r w:rsidR="00F1690A">
          <w:rPr>
            <w:rFonts w:asciiTheme="minorHAnsi" w:eastAsiaTheme="minorEastAsia" w:hAnsiTheme="minorHAnsi" w:cstheme="minorBidi"/>
            <w:noProof/>
            <w:sz w:val="22"/>
            <w:szCs w:val="22"/>
          </w:rPr>
          <w:tab/>
        </w:r>
        <w:r w:rsidR="00F1690A" w:rsidRPr="00C7595F">
          <w:rPr>
            <w:rStyle w:val="Lienhypertexte"/>
            <w:noProof/>
          </w:rPr>
          <w:t>Locaux Sociaux</w:t>
        </w:r>
        <w:r w:rsidR="00F1690A">
          <w:rPr>
            <w:noProof/>
            <w:webHidden/>
          </w:rPr>
          <w:tab/>
        </w:r>
        <w:r w:rsidR="00F1690A">
          <w:rPr>
            <w:noProof/>
            <w:webHidden/>
          </w:rPr>
          <w:fldChar w:fldCharType="begin"/>
        </w:r>
        <w:r w:rsidR="00F1690A">
          <w:rPr>
            <w:noProof/>
            <w:webHidden/>
          </w:rPr>
          <w:instrText xml:space="preserve"> PAGEREF _Toc10645405 \h </w:instrText>
        </w:r>
        <w:r w:rsidR="00F1690A">
          <w:rPr>
            <w:noProof/>
            <w:webHidden/>
          </w:rPr>
        </w:r>
        <w:r w:rsidR="00F1690A">
          <w:rPr>
            <w:noProof/>
            <w:webHidden/>
          </w:rPr>
          <w:fldChar w:fldCharType="separate"/>
        </w:r>
        <w:r w:rsidR="009038A2">
          <w:rPr>
            <w:noProof/>
            <w:webHidden/>
          </w:rPr>
          <w:t>24</w:t>
        </w:r>
        <w:r w:rsidR="00F1690A">
          <w:rPr>
            <w:noProof/>
            <w:webHidden/>
          </w:rPr>
          <w:fldChar w:fldCharType="end"/>
        </w:r>
      </w:hyperlink>
    </w:p>
    <w:p w14:paraId="595A8ACE" w14:textId="38A0D342" w:rsidR="00F1690A" w:rsidRDefault="00000000">
      <w:pPr>
        <w:pStyle w:val="TM2"/>
        <w:rPr>
          <w:rFonts w:asciiTheme="minorHAnsi" w:eastAsiaTheme="minorEastAsia" w:hAnsiTheme="minorHAnsi" w:cstheme="minorBidi"/>
          <w:noProof/>
          <w:sz w:val="22"/>
          <w:szCs w:val="22"/>
        </w:rPr>
      </w:pPr>
      <w:hyperlink w:anchor="_Toc10645406" w:history="1">
        <w:r w:rsidR="00F1690A" w:rsidRPr="00C7595F">
          <w:rPr>
            <w:rStyle w:val="Lienhypertexte"/>
            <w:noProof/>
          </w:rPr>
          <w:t>4.7.</w:t>
        </w:r>
        <w:r w:rsidR="00F1690A">
          <w:rPr>
            <w:rFonts w:asciiTheme="minorHAnsi" w:eastAsiaTheme="minorEastAsia" w:hAnsiTheme="minorHAnsi" w:cstheme="minorBidi"/>
            <w:noProof/>
            <w:sz w:val="22"/>
            <w:szCs w:val="22"/>
          </w:rPr>
          <w:tab/>
        </w:r>
        <w:r w:rsidR="00F1690A" w:rsidRPr="00C7595F">
          <w:rPr>
            <w:rStyle w:val="Lienhypertexte"/>
            <w:noProof/>
          </w:rPr>
          <w:t>Locaux Techniques</w:t>
        </w:r>
        <w:r w:rsidR="00F1690A">
          <w:rPr>
            <w:noProof/>
            <w:webHidden/>
          </w:rPr>
          <w:tab/>
        </w:r>
        <w:r w:rsidR="00F1690A">
          <w:rPr>
            <w:noProof/>
            <w:webHidden/>
          </w:rPr>
          <w:fldChar w:fldCharType="begin"/>
        </w:r>
        <w:r w:rsidR="00F1690A">
          <w:rPr>
            <w:noProof/>
            <w:webHidden/>
          </w:rPr>
          <w:instrText xml:space="preserve"> PAGEREF _Toc10645406 \h </w:instrText>
        </w:r>
        <w:r w:rsidR="00F1690A">
          <w:rPr>
            <w:noProof/>
            <w:webHidden/>
          </w:rPr>
        </w:r>
        <w:r w:rsidR="00F1690A">
          <w:rPr>
            <w:noProof/>
            <w:webHidden/>
          </w:rPr>
          <w:fldChar w:fldCharType="separate"/>
        </w:r>
        <w:r w:rsidR="009038A2">
          <w:rPr>
            <w:noProof/>
            <w:webHidden/>
          </w:rPr>
          <w:t>24</w:t>
        </w:r>
        <w:r w:rsidR="00F1690A">
          <w:rPr>
            <w:noProof/>
            <w:webHidden/>
          </w:rPr>
          <w:fldChar w:fldCharType="end"/>
        </w:r>
      </w:hyperlink>
    </w:p>
    <w:p w14:paraId="018BF8CD" w14:textId="706A0487" w:rsidR="00F1690A" w:rsidRDefault="00000000">
      <w:pPr>
        <w:pStyle w:val="TM2"/>
        <w:rPr>
          <w:rFonts w:asciiTheme="minorHAnsi" w:eastAsiaTheme="minorEastAsia" w:hAnsiTheme="minorHAnsi" w:cstheme="minorBidi"/>
          <w:noProof/>
          <w:sz w:val="22"/>
          <w:szCs w:val="22"/>
        </w:rPr>
      </w:pPr>
      <w:hyperlink w:anchor="_Toc10645407" w:history="1">
        <w:r w:rsidR="00F1690A" w:rsidRPr="00C7595F">
          <w:rPr>
            <w:rStyle w:val="Lienhypertexte"/>
            <w:noProof/>
          </w:rPr>
          <w:t>4.8.</w:t>
        </w:r>
        <w:r w:rsidR="00F1690A">
          <w:rPr>
            <w:rFonts w:asciiTheme="minorHAnsi" w:eastAsiaTheme="minorEastAsia" w:hAnsiTheme="minorHAnsi" w:cstheme="minorBidi"/>
            <w:noProof/>
            <w:sz w:val="22"/>
            <w:szCs w:val="22"/>
          </w:rPr>
          <w:tab/>
        </w:r>
        <w:r w:rsidR="00F1690A" w:rsidRPr="00C7595F">
          <w:rPr>
            <w:rStyle w:val="Lienhypertexte"/>
            <w:noProof/>
          </w:rPr>
          <w:t>Conciergerie</w:t>
        </w:r>
        <w:r w:rsidR="00F1690A">
          <w:rPr>
            <w:noProof/>
            <w:webHidden/>
          </w:rPr>
          <w:tab/>
        </w:r>
        <w:r w:rsidR="00F1690A">
          <w:rPr>
            <w:noProof/>
            <w:webHidden/>
          </w:rPr>
          <w:fldChar w:fldCharType="begin"/>
        </w:r>
        <w:r w:rsidR="00F1690A">
          <w:rPr>
            <w:noProof/>
            <w:webHidden/>
          </w:rPr>
          <w:instrText xml:space="preserve"> PAGEREF _Toc10645407 \h </w:instrText>
        </w:r>
        <w:r w:rsidR="00F1690A">
          <w:rPr>
            <w:noProof/>
            <w:webHidden/>
          </w:rPr>
        </w:r>
        <w:r w:rsidR="00F1690A">
          <w:rPr>
            <w:noProof/>
            <w:webHidden/>
          </w:rPr>
          <w:fldChar w:fldCharType="separate"/>
        </w:r>
        <w:r w:rsidR="009038A2">
          <w:rPr>
            <w:noProof/>
            <w:webHidden/>
          </w:rPr>
          <w:t>25</w:t>
        </w:r>
        <w:r w:rsidR="00F1690A">
          <w:rPr>
            <w:noProof/>
            <w:webHidden/>
          </w:rPr>
          <w:fldChar w:fldCharType="end"/>
        </w:r>
      </w:hyperlink>
    </w:p>
    <w:p w14:paraId="71D487FE" w14:textId="678F277A" w:rsidR="00F1690A" w:rsidRDefault="00000000">
      <w:pPr>
        <w:pStyle w:val="TM1"/>
        <w:tabs>
          <w:tab w:val="left" w:pos="960"/>
        </w:tabs>
        <w:rPr>
          <w:rFonts w:asciiTheme="minorHAnsi" w:eastAsiaTheme="minorEastAsia" w:hAnsiTheme="minorHAnsi" w:cstheme="minorBidi"/>
          <w:b w:val="0"/>
          <w:color w:val="auto"/>
          <w:szCs w:val="22"/>
        </w:rPr>
      </w:pPr>
      <w:hyperlink w:anchor="_Toc10645408" w:history="1">
        <w:r w:rsidR="00F1690A" w:rsidRPr="00C7595F">
          <w:rPr>
            <w:rStyle w:val="Lienhypertexte"/>
            <w:rFonts w:cs="Arial"/>
          </w:rPr>
          <w:t>5.</w:t>
        </w:r>
        <w:r w:rsidR="00F1690A">
          <w:rPr>
            <w:rFonts w:asciiTheme="minorHAnsi" w:eastAsiaTheme="minorEastAsia" w:hAnsiTheme="minorHAnsi" w:cstheme="minorBidi"/>
            <w:b w:val="0"/>
            <w:color w:val="auto"/>
            <w:szCs w:val="22"/>
          </w:rPr>
          <w:tab/>
        </w:r>
        <w:r w:rsidR="00F1690A" w:rsidRPr="00C7595F">
          <w:rPr>
            <w:rStyle w:val="Lienhypertexte"/>
            <w:rFonts w:cs="Arial"/>
          </w:rPr>
          <w:t>Equipements Généraux De L'immeuble</w:t>
        </w:r>
        <w:r w:rsidR="00F1690A">
          <w:rPr>
            <w:webHidden/>
          </w:rPr>
          <w:tab/>
        </w:r>
        <w:r w:rsidR="00F1690A">
          <w:rPr>
            <w:webHidden/>
          </w:rPr>
          <w:fldChar w:fldCharType="begin"/>
        </w:r>
        <w:r w:rsidR="00F1690A">
          <w:rPr>
            <w:webHidden/>
          </w:rPr>
          <w:instrText xml:space="preserve"> PAGEREF _Toc10645408 \h </w:instrText>
        </w:r>
        <w:r w:rsidR="00F1690A">
          <w:rPr>
            <w:webHidden/>
          </w:rPr>
        </w:r>
        <w:r w:rsidR="00F1690A">
          <w:rPr>
            <w:webHidden/>
          </w:rPr>
          <w:fldChar w:fldCharType="separate"/>
        </w:r>
        <w:r w:rsidR="009038A2">
          <w:rPr>
            <w:webHidden/>
          </w:rPr>
          <w:t>26</w:t>
        </w:r>
        <w:r w:rsidR="00F1690A">
          <w:rPr>
            <w:webHidden/>
          </w:rPr>
          <w:fldChar w:fldCharType="end"/>
        </w:r>
      </w:hyperlink>
    </w:p>
    <w:p w14:paraId="01720BF9" w14:textId="32560DBE" w:rsidR="00F1690A" w:rsidRDefault="00000000">
      <w:pPr>
        <w:pStyle w:val="TM2"/>
        <w:rPr>
          <w:rFonts w:asciiTheme="minorHAnsi" w:eastAsiaTheme="minorEastAsia" w:hAnsiTheme="minorHAnsi" w:cstheme="minorBidi"/>
          <w:noProof/>
          <w:sz w:val="22"/>
          <w:szCs w:val="22"/>
        </w:rPr>
      </w:pPr>
      <w:hyperlink w:anchor="_Toc10645409" w:history="1">
        <w:r w:rsidR="00F1690A" w:rsidRPr="00C7595F">
          <w:rPr>
            <w:rStyle w:val="Lienhypertexte"/>
            <w:noProof/>
          </w:rPr>
          <w:t>5.1.</w:t>
        </w:r>
        <w:r w:rsidR="00F1690A">
          <w:rPr>
            <w:rFonts w:asciiTheme="minorHAnsi" w:eastAsiaTheme="minorEastAsia" w:hAnsiTheme="minorHAnsi" w:cstheme="minorBidi"/>
            <w:noProof/>
            <w:sz w:val="22"/>
            <w:szCs w:val="22"/>
          </w:rPr>
          <w:tab/>
        </w:r>
        <w:r w:rsidR="00F1690A" w:rsidRPr="00C7595F">
          <w:rPr>
            <w:rStyle w:val="Lienhypertexte"/>
            <w:noProof/>
          </w:rPr>
          <w:t>Ascenseurs</w:t>
        </w:r>
        <w:r w:rsidR="00F1690A">
          <w:rPr>
            <w:noProof/>
            <w:webHidden/>
          </w:rPr>
          <w:tab/>
        </w:r>
        <w:r w:rsidR="00F1690A">
          <w:rPr>
            <w:noProof/>
            <w:webHidden/>
          </w:rPr>
          <w:fldChar w:fldCharType="begin"/>
        </w:r>
        <w:r w:rsidR="00F1690A">
          <w:rPr>
            <w:noProof/>
            <w:webHidden/>
          </w:rPr>
          <w:instrText xml:space="preserve"> PAGEREF _Toc10645409 \h </w:instrText>
        </w:r>
        <w:r w:rsidR="00F1690A">
          <w:rPr>
            <w:noProof/>
            <w:webHidden/>
          </w:rPr>
        </w:r>
        <w:r w:rsidR="00F1690A">
          <w:rPr>
            <w:noProof/>
            <w:webHidden/>
          </w:rPr>
          <w:fldChar w:fldCharType="separate"/>
        </w:r>
        <w:r w:rsidR="009038A2">
          <w:rPr>
            <w:noProof/>
            <w:webHidden/>
          </w:rPr>
          <w:t>26</w:t>
        </w:r>
        <w:r w:rsidR="00F1690A">
          <w:rPr>
            <w:noProof/>
            <w:webHidden/>
          </w:rPr>
          <w:fldChar w:fldCharType="end"/>
        </w:r>
      </w:hyperlink>
    </w:p>
    <w:p w14:paraId="0F41EF4E" w14:textId="57921C7B" w:rsidR="00F1690A" w:rsidRDefault="00000000">
      <w:pPr>
        <w:pStyle w:val="TM2"/>
        <w:rPr>
          <w:rFonts w:asciiTheme="minorHAnsi" w:eastAsiaTheme="minorEastAsia" w:hAnsiTheme="minorHAnsi" w:cstheme="minorBidi"/>
          <w:noProof/>
          <w:sz w:val="22"/>
          <w:szCs w:val="22"/>
        </w:rPr>
      </w:pPr>
      <w:hyperlink w:anchor="_Toc10645410" w:history="1">
        <w:r w:rsidR="00F1690A" w:rsidRPr="00C7595F">
          <w:rPr>
            <w:rStyle w:val="Lienhypertexte"/>
            <w:noProof/>
          </w:rPr>
          <w:t>5.2.</w:t>
        </w:r>
        <w:r w:rsidR="00F1690A">
          <w:rPr>
            <w:rFonts w:asciiTheme="minorHAnsi" w:eastAsiaTheme="minorEastAsia" w:hAnsiTheme="minorHAnsi" w:cstheme="minorBidi"/>
            <w:noProof/>
            <w:sz w:val="22"/>
            <w:szCs w:val="22"/>
          </w:rPr>
          <w:tab/>
        </w:r>
        <w:r w:rsidR="00F1690A" w:rsidRPr="00C7595F">
          <w:rPr>
            <w:rStyle w:val="Lienhypertexte"/>
            <w:noProof/>
          </w:rPr>
          <w:t>Chauffage en eau chaude</w:t>
        </w:r>
        <w:r w:rsidR="00F1690A">
          <w:rPr>
            <w:noProof/>
            <w:webHidden/>
          </w:rPr>
          <w:tab/>
        </w:r>
        <w:r w:rsidR="00F1690A">
          <w:rPr>
            <w:noProof/>
            <w:webHidden/>
          </w:rPr>
          <w:fldChar w:fldCharType="begin"/>
        </w:r>
        <w:r w:rsidR="00F1690A">
          <w:rPr>
            <w:noProof/>
            <w:webHidden/>
          </w:rPr>
          <w:instrText xml:space="preserve"> PAGEREF _Toc10645410 \h </w:instrText>
        </w:r>
        <w:r w:rsidR="00F1690A">
          <w:rPr>
            <w:noProof/>
            <w:webHidden/>
          </w:rPr>
        </w:r>
        <w:r w:rsidR="00F1690A">
          <w:rPr>
            <w:noProof/>
            <w:webHidden/>
          </w:rPr>
          <w:fldChar w:fldCharType="separate"/>
        </w:r>
        <w:r w:rsidR="009038A2">
          <w:rPr>
            <w:noProof/>
            <w:webHidden/>
          </w:rPr>
          <w:t>26</w:t>
        </w:r>
        <w:r w:rsidR="00F1690A">
          <w:rPr>
            <w:noProof/>
            <w:webHidden/>
          </w:rPr>
          <w:fldChar w:fldCharType="end"/>
        </w:r>
      </w:hyperlink>
    </w:p>
    <w:p w14:paraId="6F863E61" w14:textId="1D6CD78C" w:rsidR="00F1690A" w:rsidRDefault="00000000">
      <w:pPr>
        <w:pStyle w:val="TM2"/>
        <w:rPr>
          <w:rFonts w:asciiTheme="minorHAnsi" w:eastAsiaTheme="minorEastAsia" w:hAnsiTheme="minorHAnsi" w:cstheme="minorBidi"/>
          <w:noProof/>
          <w:sz w:val="22"/>
          <w:szCs w:val="22"/>
        </w:rPr>
      </w:pPr>
      <w:hyperlink w:anchor="_Toc10645411" w:history="1">
        <w:r w:rsidR="00F1690A" w:rsidRPr="00C7595F">
          <w:rPr>
            <w:rStyle w:val="Lienhypertexte"/>
            <w:noProof/>
          </w:rPr>
          <w:t>5.3.</w:t>
        </w:r>
        <w:r w:rsidR="00F1690A">
          <w:rPr>
            <w:rFonts w:asciiTheme="minorHAnsi" w:eastAsiaTheme="minorEastAsia" w:hAnsiTheme="minorHAnsi" w:cstheme="minorBidi"/>
            <w:noProof/>
            <w:sz w:val="22"/>
            <w:szCs w:val="22"/>
          </w:rPr>
          <w:tab/>
        </w:r>
        <w:r w:rsidR="00F1690A" w:rsidRPr="00C7595F">
          <w:rPr>
            <w:rStyle w:val="Lienhypertexte"/>
            <w:noProof/>
          </w:rPr>
          <w:t>Télécommunications</w:t>
        </w:r>
        <w:r w:rsidR="00F1690A">
          <w:rPr>
            <w:noProof/>
            <w:webHidden/>
          </w:rPr>
          <w:tab/>
        </w:r>
        <w:r w:rsidR="00F1690A">
          <w:rPr>
            <w:noProof/>
            <w:webHidden/>
          </w:rPr>
          <w:fldChar w:fldCharType="begin"/>
        </w:r>
        <w:r w:rsidR="00F1690A">
          <w:rPr>
            <w:noProof/>
            <w:webHidden/>
          </w:rPr>
          <w:instrText xml:space="preserve"> PAGEREF _Toc10645411 \h </w:instrText>
        </w:r>
        <w:r w:rsidR="00F1690A">
          <w:rPr>
            <w:noProof/>
            <w:webHidden/>
          </w:rPr>
        </w:r>
        <w:r w:rsidR="00F1690A">
          <w:rPr>
            <w:noProof/>
            <w:webHidden/>
          </w:rPr>
          <w:fldChar w:fldCharType="separate"/>
        </w:r>
        <w:r w:rsidR="009038A2">
          <w:rPr>
            <w:noProof/>
            <w:webHidden/>
          </w:rPr>
          <w:t>26</w:t>
        </w:r>
        <w:r w:rsidR="00F1690A">
          <w:rPr>
            <w:noProof/>
            <w:webHidden/>
          </w:rPr>
          <w:fldChar w:fldCharType="end"/>
        </w:r>
      </w:hyperlink>
    </w:p>
    <w:p w14:paraId="0C13F9AD" w14:textId="54093D89" w:rsidR="00F1690A" w:rsidRDefault="00000000">
      <w:pPr>
        <w:pStyle w:val="TM2"/>
        <w:rPr>
          <w:rFonts w:asciiTheme="minorHAnsi" w:eastAsiaTheme="minorEastAsia" w:hAnsiTheme="minorHAnsi" w:cstheme="minorBidi"/>
          <w:noProof/>
          <w:sz w:val="22"/>
          <w:szCs w:val="22"/>
        </w:rPr>
      </w:pPr>
      <w:hyperlink w:anchor="_Toc10645412" w:history="1">
        <w:r w:rsidR="00F1690A" w:rsidRPr="00C7595F">
          <w:rPr>
            <w:rStyle w:val="Lienhypertexte"/>
            <w:noProof/>
          </w:rPr>
          <w:t>5.4.</w:t>
        </w:r>
        <w:r w:rsidR="00F1690A">
          <w:rPr>
            <w:rFonts w:asciiTheme="minorHAnsi" w:eastAsiaTheme="minorEastAsia" w:hAnsiTheme="minorHAnsi" w:cstheme="minorBidi"/>
            <w:noProof/>
            <w:sz w:val="22"/>
            <w:szCs w:val="22"/>
          </w:rPr>
          <w:tab/>
        </w:r>
        <w:r w:rsidR="00F1690A" w:rsidRPr="00C7595F">
          <w:rPr>
            <w:rStyle w:val="Lienhypertexte"/>
            <w:noProof/>
          </w:rPr>
          <w:t>Réception, Stockage Et Evacuation Des Ordures Ménagères</w:t>
        </w:r>
        <w:r w:rsidR="00F1690A">
          <w:rPr>
            <w:noProof/>
            <w:webHidden/>
          </w:rPr>
          <w:tab/>
        </w:r>
        <w:r w:rsidR="00F1690A">
          <w:rPr>
            <w:noProof/>
            <w:webHidden/>
          </w:rPr>
          <w:fldChar w:fldCharType="begin"/>
        </w:r>
        <w:r w:rsidR="00F1690A">
          <w:rPr>
            <w:noProof/>
            <w:webHidden/>
          </w:rPr>
          <w:instrText xml:space="preserve"> PAGEREF _Toc10645412 \h </w:instrText>
        </w:r>
        <w:r w:rsidR="00F1690A">
          <w:rPr>
            <w:noProof/>
            <w:webHidden/>
          </w:rPr>
        </w:r>
        <w:r w:rsidR="00F1690A">
          <w:rPr>
            <w:noProof/>
            <w:webHidden/>
          </w:rPr>
          <w:fldChar w:fldCharType="separate"/>
        </w:r>
        <w:r w:rsidR="009038A2">
          <w:rPr>
            <w:noProof/>
            <w:webHidden/>
          </w:rPr>
          <w:t>26</w:t>
        </w:r>
        <w:r w:rsidR="00F1690A">
          <w:rPr>
            <w:noProof/>
            <w:webHidden/>
          </w:rPr>
          <w:fldChar w:fldCharType="end"/>
        </w:r>
      </w:hyperlink>
    </w:p>
    <w:p w14:paraId="755E2967" w14:textId="3AF45458" w:rsidR="00F1690A" w:rsidRDefault="00000000">
      <w:pPr>
        <w:pStyle w:val="TM2"/>
        <w:rPr>
          <w:rFonts w:asciiTheme="minorHAnsi" w:eastAsiaTheme="minorEastAsia" w:hAnsiTheme="minorHAnsi" w:cstheme="minorBidi"/>
          <w:noProof/>
          <w:sz w:val="22"/>
          <w:szCs w:val="22"/>
        </w:rPr>
      </w:pPr>
      <w:hyperlink w:anchor="_Toc10645413" w:history="1">
        <w:r w:rsidR="00F1690A" w:rsidRPr="00C7595F">
          <w:rPr>
            <w:rStyle w:val="Lienhypertexte"/>
            <w:noProof/>
          </w:rPr>
          <w:t>5.5.</w:t>
        </w:r>
        <w:r w:rsidR="00F1690A">
          <w:rPr>
            <w:rFonts w:asciiTheme="minorHAnsi" w:eastAsiaTheme="minorEastAsia" w:hAnsiTheme="minorHAnsi" w:cstheme="minorBidi"/>
            <w:noProof/>
            <w:sz w:val="22"/>
            <w:szCs w:val="22"/>
          </w:rPr>
          <w:tab/>
        </w:r>
        <w:r w:rsidR="00F1690A" w:rsidRPr="00C7595F">
          <w:rPr>
            <w:rStyle w:val="Lienhypertexte"/>
            <w:noProof/>
          </w:rPr>
          <w:t>Ventilation Mécanique Des Locaux</w:t>
        </w:r>
        <w:r w:rsidR="00F1690A">
          <w:rPr>
            <w:noProof/>
            <w:webHidden/>
          </w:rPr>
          <w:tab/>
        </w:r>
        <w:r w:rsidR="00F1690A">
          <w:rPr>
            <w:noProof/>
            <w:webHidden/>
          </w:rPr>
          <w:fldChar w:fldCharType="begin"/>
        </w:r>
        <w:r w:rsidR="00F1690A">
          <w:rPr>
            <w:noProof/>
            <w:webHidden/>
          </w:rPr>
          <w:instrText xml:space="preserve"> PAGEREF _Toc10645413 \h </w:instrText>
        </w:r>
        <w:r w:rsidR="00F1690A">
          <w:rPr>
            <w:noProof/>
            <w:webHidden/>
          </w:rPr>
        </w:r>
        <w:r w:rsidR="00F1690A">
          <w:rPr>
            <w:noProof/>
            <w:webHidden/>
          </w:rPr>
          <w:fldChar w:fldCharType="separate"/>
        </w:r>
        <w:r w:rsidR="009038A2">
          <w:rPr>
            <w:noProof/>
            <w:webHidden/>
          </w:rPr>
          <w:t>26</w:t>
        </w:r>
        <w:r w:rsidR="00F1690A">
          <w:rPr>
            <w:noProof/>
            <w:webHidden/>
          </w:rPr>
          <w:fldChar w:fldCharType="end"/>
        </w:r>
      </w:hyperlink>
    </w:p>
    <w:p w14:paraId="3867402A" w14:textId="28BFDC1D" w:rsidR="00F1690A" w:rsidRDefault="00000000">
      <w:pPr>
        <w:pStyle w:val="TM2"/>
        <w:rPr>
          <w:rFonts w:asciiTheme="minorHAnsi" w:eastAsiaTheme="minorEastAsia" w:hAnsiTheme="minorHAnsi" w:cstheme="minorBidi"/>
          <w:noProof/>
          <w:sz w:val="22"/>
          <w:szCs w:val="22"/>
        </w:rPr>
      </w:pPr>
      <w:hyperlink w:anchor="_Toc10645414" w:history="1">
        <w:r w:rsidR="00F1690A" w:rsidRPr="00C7595F">
          <w:rPr>
            <w:rStyle w:val="Lienhypertexte"/>
            <w:noProof/>
          </w:rPr>
          <w:t>5.6.</w:t>
        </w:r>
        <w:r w:rsidR="00F1690A">
          <w:rPr>
            <w:rFonts w:asciiTheme="minorHAnsi" w:eastAsiaTheme="minorEastAsia" w:hAnsiTheme="minorHAnsi" w:cstheme="minorBidi"/>
            <w:noProof/>
            <w:sz w:val="22"/>
            <w:szCs w:val="22"/>
          </w:rPr>
          <w:tab/>
        </w:r>
        <w:r w:rsidR="00F1690A" w:rsidRPr="00C7595F">
          <w:rPr>
            <w:rStyle w:val="Lienhypertexte"/>
            <w:noProof/>
          </w:rPr>
          <w:t>Alimentation En Eau</w:t>
        </w:r>
        <w:r w:rsidR="00F1690A">
          <w:rPr>
            <w:noProof/>
            <w:webHidden/>
          </w:rPr>
          <w:tab/>
        </w:r>
        <w:r w:rsidR="00F1690A">
          <w:rPr>
            <w:noProof/>
            <w:webHidden/>
          </w:rPr>
          <w:fldChar w:fldCharType="begin"/>
        </w:r>
        <w:r w:rsidR="00F1690A">
          <w:rPr>
            <w:noProof/>
            <w:webHidden/>
          </w:rPr>
          <w:instrText xml:space="preserve"> PAGEREF _Toc10645414 \h </w:instrText>
        </w:r>
        <w:r w:rsidR="00F1690A">
          <w:rPr>
            <w:noProof/>
            <w:webHidden/>
          </w:rPr>
        </w:r>
        <w:r w:rsidR="00F1690A">
          <w:rPr>
            <w:noProof/>
            <w:webHidden/>
          </w:rPr>
          <w:fldChar w:fldCharType="separate"/>
        </w:r>
        <w:r w:rsidR="009038A2">
          <w:rPr>
            <w:noProof/>
            <w:webHidden/>
          </w:rPr>
          <w:t>26</w:t>
        </w:r>
        <w:r w:rsidR="00F1690A">
          <w:rPr>
            <w:noProof/>
            <w:webHidden/>
          </w:rPr>
          <w:fldChar w:fldCharType="end"/>
        </w:r>
      </w:hyperlink>
    </w:p>
    <w:p w14:paraId="6C156CE3" w14:textId="428620B3" w:rsidR="00F1690A" w:rsidRDefault="00000000">
      <w:pPr>
        <w:pStyle w:val="TM2"/>
        <w:rPr>
          <w:rFonts w:asciiTheme="minorHAnsi" w:eastAsiaTheme="minorEastAsia" w:hAnsiTheme="minorHAnsi" w:cstheme="minorBidi"/>
          <w:noProof/>
          <w:sz w:val="22"/>
          <w:szCs w:val="22"/>
        </w:rPr>
      </w:pPr>
      <w:hyperlink w:anchor="_Toc10645415" w:history="1">
        <w:r w:rsidR="00F1690A" w:rsidRPr="00C7595F">
          <w:rPr>
            <w:rStyle w:val="Lienhypertexte"/>
            <w:noProof/>
          </w:rPr>
          <w:t>5.7.</w:t>
        </w:r>
        <w:r w:rsidR="00F1690A">
          <w:rPr>
            <w:rFonts w:asciiTheme="minorHAnsi" w:eastAsiaTheme="minorEastAsia" w:hAnsiTheme="minorHAnsi" w:cstheme="minorBidi"/>
            <w:noProof/>
            <w:sz w:val="22"/>
            <w:szCs w:val="22"/>
          </w:rPr>
          <w:tab/>
        </w:r>
        <w:r w:rsidR="00F1690A" w:rsidRPr="00C7595F">
          <w:rPr>
            <w:rStyle w:val="Lienhypertexte"/>
            <w:noProof/>
          </w:rPr>
          <w:t>Alimentation En Gaz</w:t>
        </w:r>
        <w:r w:rsidR="00F1690A">
          <w:rPr>
            <w:noProof/>
            <w:webHidden/>
          </w:rPr>
          <w:tab/>
        </w:r>
        <w:r w:rsidR="00F1690A">
          <w:rPr>
            <w:noProof/>
            <w:webHidden/>
          </w:rPr>
          <w:fldChar w:fldCharType="begin"/>
        </w:r>
        <w:r w:rsidR="00F1690A">
          <w:rPr>
            <w:noProof/>
            <w:webHidden/>
          </w:rPr>
          <w:instrText xml:space="preserve"> PAGEREF _Toc10645415 \h </w:instrText>
        </w:r>
        <w:r w:rsidR="00F1690A">
          <w:rPr>
            <w:noProof/>
            <w:webHidden/>
          </w:rPr>
        </w:r>
        <w:r w:rsidR="00F1690A">
          <w:rPr>
            <w:noProof/>
            <w:webHidden/>
          </w:rPr>
          <w:fldChar w:fldCharType="separate"/>
        </w:r>
        <w:r w:rsidR="009038A2">
          <w:rPr>
            <w:noProof/>
            <w:webHidden/>
          </w:rPr>
          <w:t>27</w:t>
        </w:r>
        <w:r w:rsidR="00F1690A">
          <w:rPr>
            <w:noProof/>
            <w:webHidden/>
          </w:rPr>
          <w:fldChar w:fldCharType="end"/>
        </w:r>
      </w:hyperlink>
    </w:p>
    <w:p w14:paraId="0CFF344F" w14:textId="7B3467A8" w:rsidR="00F1690A" w:rsidRDefault="00000000">
      <w:pPr>
        <w:pStyle w:val="TM2"/>
        <w:rPr>
          <w:rFonts w:asciiTheme="minorHAnsi" w:eastAsiaTheme="minorEastAsia" w:hAnsiTheme="minorHAnsi" w:cstheme="minorBidi"/>
          <w:noProof/>
          <w:sz w:val="22"/>
          <w:szCs w:val="22"/>
        </w:rPr>
      </w:pPr>
      <w:hyperlink w:anchor="_Toc10645416" w:history="1">
        <w:r w:rsidR="00F1690A" w:rsidRPr="00C7595F">
          <w:rPr>
            <w:rStyle w:val="Lienhypertexte"/>
            <w:noProof/>
          </w:rPr>
          <w:t>5.8.</w:t>
        </w:r>
        <w:r w:rsidR="00F1690A">
          <w:rPr>
            <w:rFonts w:asciiTheme="minorHAnsi" w:eastAsiaTheme="minorEastAsia" w:hAnsiTheme="minorHAnsi" w:cstheme="minorBidi"/>
            <w:noProof/>
            <w:sz w:val="22"/>
            <w:szCs w:val="22"/>
          </w:rPr>
          <w:tab/>
        </w:r>
        <w:r w:rsidR="00F1690A" w:rsidRPr="00C7595F">
          <w:rPr>
            <w:rStyle w:val="Lienhypertexte"/>
            <w:noProof/>
          </w:rPr>
          <w:t>Alimentation En Electricité</w:t>
        </w:r>
        <w:r w:rsidR="00F1690A">
          <w:rPr>
            <w:noProof/>
            <w:webHidden/>
          </w:rPr>
          <w:tab/>
        </w:r>
        <w:r w:rsidR="00F1690A">
          <w:rPr>
            <w:noProof/>
            <w:webHidden/>
          </w:rPr>
          <w:fldChar w:fldCharType="begin"/>
        </w:r>
        <w:r w:rsidR="00F1690A">
          <w:rPr>
            <w:noProof/>
            <w:webHidden/>
          </w:rPr>
          <w:instrText xml:space="preserve"> PAGEREF _Toc10645416 \h </w:instrText>
        </w:r>
        <w:r w:rsidR="00F1690A">
          <w:rPr>
            <w:noProof/>
            <w:webHidden/>
          </w:rPr>
        </w:r>
        <w:r w:rsidR="00F1690A">
          <w:rPr>
            <w:noProof/>
            <w:webHidden/>
          </w:rPr>
          <w:fldChar w:fldCharType="separate"/>
        </w:r>
        <w:r w:rsidR="009038A2">
          <w:rPr>
            <w:noProof/>
            <w:webHidden/>
          </w:rPr>
          <w:t>27</w:t>
        </w:r>
        <w:r w:rsidR="00F1690A">
          <w:rPr>
            <w:noProof/>
            <w:webHidden/>
          </w:rPr>
          <w:fldChar w:fldCharType="end"/>
        </w:r>
      </w:hyperlink>
    </w:p>
    <w:p w14:paraId="35866748" w14:textId="662B7A7A" w:rsidR="00F1690A" w:rsidRDefault="00000000">
      <w:pPr>
        <w:pStyle w:val="TM1"/>
        <w:tabs>
          <w:tab w:val="left" w:pos="960"/>
        </w:tabs>
        <w:rPr>
          <w:rFonts w:asciiTheme="minorHAnsi" w:eastAsiaTheme="minorEastAsia" w:hAnsiTheme="minorHAnsi" w:cstheme="minorBidi"/>
          <w:b w:val="0"/>
          <w:color w:val="auto"/>
          <w:szCs w:val="22"/>
        </w:rPr>
      </w:pPr>
      <w:hyperlink w:anchor="_Toc10645417" w:history="1">
        <w:r w:rsidR="00F1690A" w:rsidRPr="00C7595F">
          <w:rPr>
            <w:rStyle w:val="Lienhypertexte"/>
            <w:rFonts w:cs="Arial"/>
          </w:rPr>
          <w:t>6.</w:t>
        </w:r>
        <w:r w:rsidR="00F1690A">
          <w:rPr>
            <w:rFonts w:asciiTheme="minorHAnsi" w:eastAsiaTheme="minorEastAsia" w:hAnsiTheme="minorHAnsi" w:cstheme="minorBidi"/>
            <w:b w:val="0"/>
            <w:color w:val="auto"/>
            <w:szCs w:val="22"/>
          </w:rPr>
          <w:tab/>
        </w:r>
        <w:r w:rsidR="00F1690A" w:rsidRPr="00C7595F">
          <w:rPr>
            <w:rStyle w:val="Lienhypertexte"/>
            <w:rFonts w:cs="Arial"/>
          </w:rPr>
          <w:t>Parties Communes Extérieures A L'immeuble Et Leurs Equipements</w:t>
        </w:r>
        <w:r w:rsidR="00F1690A">
          <w:rPr>
            <w:webHidden/>
          </w:rPr>
          <w:tab/>
        </w:r>
        <w:r w:rsidR="00F1690A">
          <w:rPr>
            <w:webHidden/>
          </w:rPr>
          <w:fldChar w:fldCharType="begin"/>
        </w:r>
        <w:r w:rsidR="00F1690A">
          <w:rPr>
            <w:webHidden/>
          </w:rPr>
          <w:instrText xml:space="preserve"> PAGEREF _Toc10645417 \h </w:instrText>
        </w:r>
        <w:r w:rsidR="00F1690A">
          <w:rPr>
            <w:webHidden/>
          </w:rPr>
        </w:r>
        <w:r w:rsidR="00F1690A">
          <w:rPr>
            <w:webHidden/>
          </w:rPr>
          <w:fldChar w:fldCharType="separate"/>
        </w:r>
        <w:r w:rsidR="009038A2">
          <w:rPr>
            <w:webHidden/>
          </w:rPr>
          <w:t>28</w:t>
        </w:r>
        <w:r w:rsidR="00F1690A">
          <w:rPr>
            <w:webHidden/>
          </w:rPr>
          <w:fldChar w:fldCharType="end"/>
        </w:r>
      </w:hyperlink>
    </w:p>
    <w:p w14:paraId="003511EC" w14:textId="701E06F6" w:rsidR="00F1690A" w:rsidRDefault="00000000">
      <w:pPr>
        <w:pStyle w:val="TM2"/>
        <w:rPr>
          <w:rFonts w:asciiTheme="minorHAnsi" w:eastAsiaTheme="minorEastAsia" w:hAnsiTheme="minorHAnsi" w:cstheme="minorBidi"/>
          <w:noProof/>
          <w:sz w:val="22"/>
          <w:szCs w:val="22"/>
        </w:rPr>
      </w:pPr>
      <w:hyperlink w:anchor="_Toc10645418" w:history="1">
        <w:r w:rsidR="00F1690A" w:rsidRPr="00C7595F">
          <w:rPr>
            <w:rStyle w:val="Lienhypertexte"/>
            <w:noProof/>
          </w:rPr>
          <w:t>6.1.</w:t>
        </w:r>
        <w:r w:rsidR="00F1690A">
          <w:rPr>
            <w:rFonts w:asciiTheme="minorHAnsi" w:eastAsiaTheme="minorEastAsia" w:hAnsiTheme="minorHAnsi" w:cstheme="minorBidi"/>
            <w:noProof/>
            <w:sz w:val="22"/>
            <w:szCs w:val="22"/>
          </w:rPr>
          <w:tab/>
        </w:r>
        <w:r w:rsidR="00F1690A" w:rsidRPr="00C7595F">
          <w:rPr>
            <w:rStyle w:val="Lienhypertexte"/>
            <w:noProof/>
          </w:rPr>
          <w:t>Voiries Et Parkings</w:t>
        </w:r>
        <w:r w:rsidR="00F1690A">
          <w:rPr>
            <w:noProof/>
            <w:webHidden/>
          </w:rPr>
          <w:tab/>
        </w:r>
        <w:r w:rsidR="00F1690A">
          <w:rPr>
            <w:noProof/>
            <w:webHidden/>
          </w:rPr>
          <w:fldChar w:fldCharType="begin"/>
        </w:r>
        <w:r w:rsidR="00F1690A">
          <w:rPr>
            <w:noProof/>
            <w:webHidden/>
          </w:rPr>
          <w:instrText xml:space="preserve"> PAGEREF _Toc10645418 \h </w:instrText>
        </w:r>
        <w:r w:rsidR="00F1690A">
          <w:rPr>
            <w:noProof/>
            <w:webHidden/>
          </w:rPr>
        </w:r>
        <w:r w:rsidR="00F1690A">
          <w:rPr>
            <w:noProof/>
            <w:webHidden/>
          </w:rPr>
          <w:fldChar w:fldCharType="separate"/>
        </w:r>
        <w:r w:rsidR="009038A2">
          <w:rPr>
            <w:noProof/>
            <w:webHidden/>
          </w:rPr>
          <w:t>28</w:t>
        </w:r>
        <w:r w:rsidR="00F1690A">
          <w:rPr>
            <w:noProof/>
            <w:webHidden/>
          </w:rPr>
          <w:fldChar w:fldCharType="end"/>
        </w:r>
      </w:hyperlink>
    </w:p>
    <w:p w14:paraId="0EFD3945" w14:textId="0FC9894F" w:rsidR="00F1690A" w:rsidRDefault="00000000">
      <w:pPr>
        <w:pStyle w:val="TM2"/>
        <w:rPr>
          <w:rFonts w:asciiTheme="minorHAnsi" w:eastAsiaTheme="minorEastAsia" w:hAnsiTheme="minorHAnsi" w:cstheme="minorBidi"/>
          <w:noProof/>
          <w:sz w:val="22"/>
          <w:szCs w:val="22"/>
        </w:rPr>
      </w:pPr>
      <w:hyperlink w:anchor="_Toc10645419" w:history="1">
        <w:r w:rsidR="00F1690A" w:rsidRPr="00C7595F">
          <w:rPr>
            <w:rStyle w:val="Lienhypertexte"/>
            <w:noProof/>
          </w:rPr>
          <w:t>6.2.</w:t>
        </w:r>
        <w:r w:rsidR="00F1690A">
          <w:rPr>
            <w:rFonts w:asciiTheme="minorHAnsi" w:eastAsiaTheme="minorEastAsia" w:hAnsiTheme="minorHAnsi" w:cstheme="minorBidi"/>
            <w:noProof/>
            <w:sz w:val="22"/>
            <w:szCs w:val="22"/>
          </w:rPr>
          <w:tab/>
        </w:r>
        <w:r w:rsidR="00F1690A" w:rsidRPr="00C7595F">
          <w:rPr>
            <w:rStyle w:val="Lienhypertexte"/>
            <w:noProof/>
          </w:rPr>
          <w:t>Circulation Des Piétons</w:t>
        </w:r>
        <w:r w:rsidR="00F1690A">
          <w:rPr>
            <w:noProof/>
            <w:webHidden/>
          </w:rPr>
          <w:tab/>
        </w:r>
        <w:r w:rsidR="00F1690A">
          <w:rPr>
            <w:noProof/>
            <w:webHidden/>
          </w:rPr>
          <w:fldChar w:fldCharType="begin"/>
        </w:r>
        <w:r w:rsidR="00F1690A">
          <w:rPr>
            <w:noProof/>
            <w:webHidden/>
          </w:rPr>
          <w:instrText xml:space="preserve"> PAGEREF _Toc10645419 \h </w:instrText>
        </w:r>
        <w:r w:rsidR="00F1690A">
          <w:rPr>
            <w:noProof/>
            <w:webHidden/>
          </w:rPr>
        </w:r>
        <w:r w:rsidR="00F1690A">
          <w:rPr>
            <w:noProof/>
            <w:webHidden/>
          </w:rPr>
          <w:fldChar w:fldCharType="separate"/>
        </w:r>
        <w:r w:rsidR="009038A2">
          <w:rPr>
            <w:noProof/>
            <w:webHidden/>
          </w:rPr>
          <w:t>28</w:t>
        </w:r>
        <w:r w:rsidR="00F1690A">
          <w:rPr>
            <w:noProof/>
            <w:webHidden/>
          </w:rPr>
          <w:fldChar w:fldCharType="end"/>
        </w:r>
      </w:hyperlink>
    </w:p>
    <w:p w14:paraId="238AB7D4" w14:textId="7DE3E2A1" w:rsidR="00F1690A" w:rsidRDefault="00000000">
      <w:pPr>
        <w:pStyle w:val="TM2"/>
        <w:rPr>
          <w:rFonts w:asciiTheme="minorHAnsi" w:eastAsiaTheme="minorEastAsia" w:hAnsiTheme="minorHAnsi" w:cstheme="minorBidi"/>
          <w:noProof/>
          <w:sz w:val="22"/>
          <w:szCs w:val="22"/>
        </w:rPr>
      </w:pPr>
      <w:hyperlink w:anchor="_Toc10645420" w:history="1">
        <w:r w:rsidR="00F1690A" w:rsidRPr="00C7595F">
          <w:rPr>
            <w:rStyle w:val="Lienhypertexte"/>
            <w:noProof/>
          </w:rPr>
          <w:t>6.3.</w:t>
        </w:r>
        <w:r w:rsidR="00F1690A">
          <w:rPr>
            <w:rFonts w:asciiTheme="minorHAnsi" w:eastAsiaTheme="minorEastAsia" w:hAnsiTheme="minorHAnsi" w:cstheme="minorBidi"/>
            <w:noProof/>
            <w:sz w:val="22"/>
            <w:szCs w:val="22"/>
          </w:rPr>
          <w:tab/>
        </w:r>
        <w:r w:rsidR="00F1690A" w:rsidRPr="00C7595F">
          <w:rPr>
            <w:rStyle w:val="Lienhypertexte"/>
            <w:noProof/>
          </w:rPr>
          <w:t>Espaces Verts</w:t>
        </w:r>
        <w:r w:rsidR="00F1690A">
          <w:rPr>
            <w:noProof/>
            <w:webHidden/>
          </w:rPr>
          <w:tab/>
        </w:r>
        <w:r w:rsidR="00F1690A">
          <w:rPr>
            <w:noProof/>
            <w:webHidden/>
          </w:rPr>
          <w:fldChar w:fldCharType="begin"/>
        </w:r>
        <w:r w:rsidR="00F1690A">
          <w:rPr>
            <w:noProof/>
            <w:webHidden/>
          </w:rPr>
          <w:instrText xml:space="preserve"> PAGEREF _Toc10645420 \h </w:instrText>
        </w:r>
        <w:r w:rsidR="00F1690A">
          <w:rPr>
            <w:noProof/>
            <w:webHidden/>
          </w:rPr>
        </w:r>
        <w:r w:rsidR="00F1690A">
          <w:rPr>
            <w:noProof/>
            <w:webHidden/>
          </w:rPr>
          <w:fldChar w:fldCharType="separate"/>
        </w:r>
        <w:r w:rsidR="009038A2">
          <w:rPr>
            <w:noProof/>
            <w:webHidden/>
          </w:rPr>
          <w:t>28</w:t>
        </w:r>
        <w:r w:rsidR="00F1690A">
          <w:rPr>
            <w:noProof/>
            <w:webHidden/>
          </w:rPr>
          <w:fldChar w:fldCharType="end"/>
        </w:r>
      </w:hyperlink>
    </w:p>
    <w:p w14:paraId="1BBB04DC" w14:textId="2C3EE017" w:rsidR="00F1690A" w:rsidRDefault="00000000">
      <w:pPr>
        <w:pStyle w:val="TM2"/>
        <w:rPr>
          <w:rFonts w:asciiTheme="minorHAnsi" w:eastAsiaTheme="minorEastAsia" w:hAnsiTheme="minorHAnsi" w:cstheme="minorBidi"/>
          <w:noProof/>
          <w:sz w:val="22"/>
          <w:szCs w:val="22"/>
        </w:rPr>
      </w:pPr>
      <w:hyperlink w:anchor="_Toc10645421" w:history="1">
        <w:r w:rsidR="00F1690A" w:rsidRPr="00C7595F">
          <w:rPr>
            <w:rStyle w:val="Lienhypertexte"/>
            <w:noProof/>
          </w:rPr>
          <w:t>6.4.</w:t>
        </w:r>
        <w:r w:rsidR="00F1690A">
          <w:rPr>
            <w:rFonts w:asciiTheme="minorHAnsi" w:eastAsiaTheme="minorEastAsia" w:hAnsiTheme="minorHAnsi" w:cstheme="minorBidi"/>
            <w:noProof/>
            <w:sz w:val="22"/>
            <w:szCs w:val="22"/>
          </w:rPr>
          <w:tab/>
        </w:r>
        <w:r w:rsidR="00F1690A" w:rsidRPr="00C7595F">
          <w:rPr>
            <w:rStyle w:val="Lienhypertexte"/>
            <w:noProof/>
          </w:rPr>
          <w:t>Aires de JEUX et équipements sportifs</w:t>
        </w:r>
        <w:r w:rsidR="00F1690A">
          <w:rPr>
            <w:noProof/>
            <w:webHidden/>
          </w:rPr>
          <w:tab/>
        </w:r>
        <w:r w:rsidR="00F1690A">
          <w:rPr>
            <w:noProof/>
            <w:webHidden/>
          </w:rPr>
          <w:fldChar w:fldCharType="begin"/>
        </w:r>
        <w:r w:rsidR="00F1690A">
          <w:rPr>
            <w:noProof/>
            <w:webHidden/>
          </w:rPr>
          <w:instrText xml:space="preserve"> PAGEREF _Toc10645421 \h </w:instrText>
        </w:r>
        <w:r w:rsidR="00F1690A">
          <w:rPr>
            <w:noProof/>
            <w:webHidden/>
          </w:rPr>
        </w:r>
        <w:r w:rsidR="00F1690A">
          <w:rPr>
            <w:noProof/>
            <w:webHidden/>
          </w:rPr>
          <w:fldChar w:fldCharType="separate"/>
        </w:r>
        <w:r w:rsidR="009038A2">
          <w:rPr>
            <w:noProof/>
            <w:webHidden/>
          </w:rPr>
          <w:t>29</w:t>
        </w:r>
        <w:r w:rsidR="00F1690A">
          <w:rPr>
            <w:noProof/>
            <w:webHidden/>
          </w:rPr>
          <w:fldChar w:fldCharType="end"/>
        </w:r>
      </w:hyperlink>
    </w:p>
    <w:p w14:paraId="70B6247D" w14:textId="20541663" w:rsidR="00F1690A" w:rsidRDefault="00000000">
      <w:pPr>
        <w:pStyle w:val="TM2"/>
        <w:rPr>
          <w:rFonts w:asciiTheme="minorHAnsi" w:eastAsiaTheme="minorEastAsia" w:hAnsiTheme="minorHAnsi" w:cstheme="minorBidi"/>
          <w:noProof/>
          <w:sz w:val="22"/>
          <w:szCs w:val="22"/>
        </w:rPr>
      </w:pPr>
      <w:hyperlink w:anchor="_Toc10645422" w:history="1">
        <w:r w:rsidR="00F1690A" w:rsidRPr="00C7595F">
          <w:rPr>
            <w:rStyle w:val="Lienhypertexte"/>
            <w:noProof/>
          </w:rPr>
          <w:t>6.5.</w:t>
        </w:r>
        <w:r w:rsidR="00F1690A">
          <w:rPr>
            <w:rFonts w:asciiTheme="minorHAnsi" w:eastAsiaTheme="minorEastAsia" w:hAnsiTheme="minorHAnsi" w:cstheme="minorBidi"/>
            <w:noProof/>
            <w:sz w:val="22"/>
            <w:szCs w:val="22"/>
          </w:rPr>
          <w:tab/>
        </w:r>
        <w:r w:rsidR="00F1690A" w:rsidRPr="00C7595F">
          <w:rPr>
            <w:rStyle w:val="Lienhypertexte"/>
            <w:noProof/>
          </w:rPr>
          <w:t>Eclairage Extérieur</w:t>
        </w:r>
        <w:r w:rsidR="00F1690A">
          <w:rPr>
            <w:noProof/>
            <w:webHidden/>
          </w:rPr>
          <w:tab/>
        </w:r>
        <w:r w:rsidR="00F1690A">
          <w:rPr>
            <w:noProof/>
            <w:webHidden/>
          </w:rPr>
          <w:fldChar w:fldCharType="begin"/>
        </w:r>
        <w:r w:rsidR="00F1690A">
          <w:rPr>
            <w:noProof/>
            <w:webHidden/>
          </w:rPr>
          <w:instrText xml:space="preserve"> PAGEREF _Toc10645422 \h </w:instrText>
        </w:r>
        <w:r w:rsidR="00F1690A">
          <w:rPr>
            <w:noProof/>
            <w:webHidden/>
          </w:rPr>
        </w:r>
        <w:r w:rsidR="00F1690A">
          <w:rPr>
            <w:noProof/>
            <w:webHidden/>
          </w:rPr>
          <w:fldChar w:fldCharType="separate"/>
        </w:r>
        <w:r w:rsidR="009038A2">
          <w:rPr>
            <w:noProof/>
            <w:webHidden/>
          </w:rPr>
          <w:t>29</w:t>
        </w:r>
        <w:r w:rsidR="00F1690A">
          <w:rPr>
            <w:noProof/>
            <w:webHidden/>
          </w:rPr>
          <w:fldChar w:fldCharType="end"/>
        </w:r>
      </w:hyperlink>
    </w:p>
    <w:p w14:paraId="16A2D4EF" w14:textId="6C9DACDE" w:rsidR="00F1690A" w:rsidRDefault="00000000">
      <w:pPr>
        <w:pStyle w:val="TM2"/>
        <w:rPr>
          <w:rFonts w:asciiTheme="minorHAnsi" w:eastAsiaTheme="minorEastAsia" w:hAnsiTheme="minorHAnsi" w:cstheme="minorBidi"/>
          <w:noProof/>
          <w:sz w:val="22"/>
          <w:szCs w:val="22"/>
        </w:rPr>
      </w:pPr>
      <w:hyperlink w:anchor="_Toc10645423" w:history="1">
        <w:r w:rsidR="00F1690A" w:rsidRPr="00C7595F">
          <w:rPr>
            <w:rStyle w:val="Lienhypertexte"/>
            <w:noProof/>
          </w:rPr>
          <w:t>6.6.</w:t>
        </w:r>
        <w:r w:rsidR="00F1690A">
          <w:rPr>
            <w:rFonts w:asciiTheme="minorHAnsi" w:eastAsiaTheme="minorEastAsia" w:hAnsiTheme="minorHAnsi" w:cstheme="minorBidi"/>
            <w:noProof/>
            <w:sz w:val="22"/>
            <w:szCs w:val="22"/>
          </w:rPr>
          <w:tab/>
        </w:r>
        <w:r w:rsidR="00F1690A" w:rsidRPr="00C7595F">
          <w:rPr>
            <w:rStyle w:val="Lienhypertexte"/>
            <w:noProof/>
          </w:rPr>
          <w:t>Clôtures</w:t>
        </w:r>
        <w:r w:rsidR="00F1690A">
          <w:rPr>
            <w:noProof/>
            <w:webHidden/>
          </w:rPr>
          <w:tab/>
        </w:r>
        <w:r w:rsidR="00F1690A">
          <w:rPr>
            <w:noProof/>
            <w:webHidden/>
          </w:rPr>
          <w:fldChar w:fldCharType="begin"/>
        </w:r>
        <w:r w:rsidR="00F1690A">
          <w:rPr>
            <w:noProof/>
            <w:webHidden/>
          </w:rPr>
          <w:instrText xml:space="preserve"> PAGEREF _Toc10645423 \h </w:instrText>
        </w:r>
        <w:r w:rsidR="00F1690A">
          <w:rPr>
            <w:noProof/>
            <w:webHidden/>
          </w:rPr>
        </w:r>
        <w:r w:rsidR="00F1690A">
          <w:rPr>
            <w:noProof/>
            <w:webHidden/>
          </w:rPr>
          <w:fldChar w:fldCharType="separate"/>
        </w:r>
        <w:r w:rsidR="009038A2">
          <w:rPr>
            <w:noProof/>
            <w:webHidden/>
          </w:rPr>
          <w:t>29</w:t>
        </w:r>
        <w:r w:rsidR="00F1690A">
          <w:rPr>
            <w:noProof/>
            <w:webHidden/>
          </w:rPr>
          <w:fldChar w:fldCharType="end"/>
        </w:r>
      </w:hyperlink>
    </w:p>
    <w:p w14:paraId="7FCFA2AC" w14:textId="5A8C1795" w:rsidR="00F1690A" w:rsidRDefault="00000000">
      <w:pPr>
        <w:pStyle w:val="TM2"/>
        <w:rPr>
          <w:rFonts w:asciiTheme="minorHAnsi" w:eastAsiaTheme="minorEastAsia" w:hAnsiTheme="minorHAnsi" w:cstheme="minorBidi"/>
          <w:noProof/>
          <w:sz w:val="22"/>
          <w:szCs w:val="22"/>
        </w:rPr>
      </w:pPr>
      <w:hyperlink w:anchor="_Toc10645424" w:history="1">
        <w:r w:rsidR="00F1690A" w:rsidRPr="00C7595F">
          <w:rPr>
            <w:rStyle w:val="Lienhypertexte"/>
            <w:noProof/>
          </w:rPr>
          <w:t>6.7.</w:t>
        </w:r>
        <w:r w:rsidR="00F1690A">
          <w:rPr>
            <w:rFonts w:asciiTheme="minorHAnsi" w:eastAsiaTheme="minorEastAsia" w:hAnsiTheme="minorHAnsi" w:cstheme="minorBidi"/>
            <w:noProof/>
            <w:sz w:val="22"/>
            <w:szCs w:val="22"/>
          </w:rPr>
          <w:tab/>
        </w:r>
        <w:r w:rsidR="00F1690A" w:rsidRPr="00C7595F">
          <w:rPr>
            <w:rStyle w:val="Lienhypertexte"/>
            <w:noProof/>
          </w:rPr>
          <w:t>Réseaux Divers</w:t>
        </w:r>
        <w:r w:rsidR="00F1690A">
          <w:rPr>
            <w:noProof/>
            <w:webHidden/>
          </w:rPr>
          <w:tab/>
        </w:r>
        <w:r w:rsidR="00F1690A">
          <w:rPr>
            <w:noProof/>
            <w:webHidden/>
          </w:rPr>
          <w:fldChar w:fldCharType="begin"/>
        </w:r>
        <w:r w:rsidR="00F1690A">
          <w:rPr>
            <w:noProof/>
            <w:webHidden/>
          </w:rPr>
          <w:instrText xml:space="preserve"> PAGEREF _Toc10645424 \h </w:instrText>
        </w:r>
        <w:r w:rsidR="00F1690A">
          <w:rPr>
            <w:noProof/>
            <w:webHidden/>
          </w:rPr>
        </w:r>
        <w:r w:rsidR="00F1690A">
          <w:rPr>
            <w:noProof/>
            <w:webHidden/>
          </w:rPr>
          <w:fldChar w:fldCharType="separate"/>
        </w:r>
        <w:r w:rsidR="009038A2">
          <w:rPr>
            <w:noProof/>
            <w:webHidden/>
          </w:rPr>
          <w:t>29</w:t>
        </w:r>
        <w:r w:rsidR="00F1690A">
          <w:rPr>
            <w:noProof/>
            <w:webHidden/>
          </w:rPr>
          <w:fldChar w:fldCharType="end"/>
        </w:r>
      </w:hyperlink>
    </w:p>
    <w:p w14:paraId="542D16C6" w14:textId="77777777" w:rsidR="0099405F" w:rsidRPr="001A0982" w:rsidRDefault="0092721B" w:rsidP="007E57C4">
      <w:pPr>
        <w:rPr>
          <w:rFonts w:cs="Arial"/>
          <w:sz w:val="22"/>
          <w:szCs w:val="22"/>
        </w:rPr>
      </w:pPr>
      <w:r w:rsidRPr="001A0982">
        <w:rPr>
          <w:rFonts w:cs="Arial"/>
          <w:b/>
          <w:bCs/>
          <w:noProof/>
          <w:color w:val="EA3425"/>
          <w:szCs w:val="22"/>
        </w:rPr>
        <w:fldChar w:fldCharType="end"/>
      </w:r>
    </w:p>
    <w:p w14:paraId="542D16C7" w14:textId="77777777" w:rsidR="00B119F1" w:rsidRPr="0011741C" w:rsidRDefault="6F4273F9" w:rsidP="6F4273F9">
      <w:pPr>
        <w:pStyle w:val="Intrieur-TitreNiveau1"/>
        <w:rPr>
          <w:rFonts w:cs="Arial"/>
          <w:sz w:val="24"/>
          <w:szCs w:val="24"/>
        </w:rPr>
      </w:pPr>
      <w:bookmarkStart w:id="0" w:name="_Toc10645374"/>
      <w:r w:rsidRPr="6F4273F9">
        <w:rPr>
          <w:rFonts w:cs="Arial"/>
          <w:sz w:val="24"/>
          <w:szCs w:val="24"/>
        </w:rPr>
        <w:lastRenderedPageBreak/>
        <w:t>GÉNÉRALITÉS</w:t>
      </w:r>
      <w:bookmarkEnd w:id="0"/>
    </w:p>
    <w:p w14:paraId="542D16C8" w14:textId="77777777" w:rsidR="00B119F1" w:rsidRPr="00C65C8B" w:rsidRDefault="6F4273F9" w:rsidP="6F4273F9">
      <w:pPr>
        <w:rPr>
          <w:rFonts w:cs="Arial"/>
        </w:rPr>
      </w:pPr>
      <w:r w:rsidRPr="00C65C8B">
        <w:rPr>
          <w:rFonts w:cs="Arial"/>
        </w:rPr>
        <w:t>La présente notice a pour objet de définir les conditions techniques et les prestations avec lesquelles sera construit le programme immobilier.</w:t>
      </w:r>
    </w:p>
    <w:p w14:paraId="542D16C9" w14:textId="78D91FFF" w:rsidR="001F37D2" w:rsidRPr="00C65C8B" w:rsidRDefault="001F37D2" w:rsidP="6F4273F9">
      <w:pPr>
        <w:rPr>
          <w:rFonts w:cs="Arial"/>
        </w:rPr>
      </w:pPr>
      <w:r w:rsidRPr="00C65C8B">
        <w:rPr>
          <w:rFonts w:cs="Arial"/>
        </w:rPr>
        <w:t>Les termes de «</w:t>
      </w:r>
      <w:r w:rsidR="53D6FFE4" w:rsidRPr="00C65C8B">
        <w:rPr>
          <w:rFonts w:cs="Arial"/>
        </w:rPr>
        <w:t xml:space="preserve"> </w:t>
      </w:r>
      <w:r w:rsidR="2CA220C5" w:rsidRPr="00C65C8B">
        <w:rPr>
          <w:rFonts w:cs="Arial"/>
        </w:rPr>
        <w:t>Maître d'Ouvrage</w:t>
      </w:r>
      <w:r w:rsidRPr="00C65C8B">
        <w:rPr>
          <w:rFonts w:cs="Arial"/>
        </w:rPr>
        <w:t> » désigneront la société EIFFAGE IMMOBILIER.</w:t>
      </w:r>
    </w:p>
    <w:p w14:paraId="542D16CA" w14:textId="77777777" w:rsidR="00293F7A" w:rsidRPr="00C65C8B" w:rsidRDefault="00293F7A" w:rsidP="007E57C4">
      <w:pPr>
        <w:rPr>
          <w:rFonts w:cs="Arial"/>
          <w:szCs w:val="22"/>
        </w:rPr>
      </w:pPr>
    </w:p>
    <w:p w14:paraId="542D16CB" w14:textId="30EC0FFC" w:rsidR="00B119F1" w:rsidRPr="00C65C8B" w:rsidRDefault="6F4273F9" w:rsidP="6F4273F9">
      <w:pPr>
        <w:rPr>
          <w:rFonts w:cs="Arial"/>
        </w:rPr>
      </w:pPr>
      <w:r w:rsidRPr="00C65C8B">
        <w:rPr>
          <w:rFonts w:cs="Arial"/>
        </w:rPr>
        <w:t>La construction sera conforme :</w:t>
      </w:r>
    </w:p>
    <w:p w14:paraId="542D16CC" w14:textId="77777777" w:rsidR="00B62122" w:rsidRPr="00C65C8B" w:rsidRDefault="6F4273F9" w:rsidP="00C65C8B">
      <w:pPr>
        <w:pStyle w:val="EPuce"/>
        <w:numPr>
          <w:ilvl w:val="0"/>
          <w:numId w:val="13"/>
        </w:numPr>
        <w:rPr>
          <w:rFonts w:cs="Arial"/>
        </w:rPr>
      </w:pPr>
      <w:r w:rsidRPr="00C65C8B">
        <w:rPr>
          <w:rFonts w:cs="Arial"/>
        </w:rPr>
        <w:t>Aux lois et réglementations en vigueur à la date de dépôt du permis de construire</w:t>
      </w:r>
    </w:p>
    <w:p w14:paraId="542D16CE" w14:textId="048A351E" w:rsidR="00B119F1" w:rsidRPr="00C65C8B" w:rsidRDefault="005B7FDA" w:rsidP="00C65C8B">
      <w:pPr>
        <w:pStyle w:val="EPuce"/>
        <w:numPr>
          <w:ilvl w:val="0"/>
          <w:numId w:val="13"/>
        </w:numPr>
        <w:rPr>
          <w:rFonts w:cs="Arial"/>
        </w:rPr>
      </w:pPr>
      <w:r w:rsidRPr="00C65C8B">
        <w:rPr>
          <w:rFonts w:cs="Arial"/>
        </w:rPr>
        <w:t xml:space="preserve">A la réglementation thermique 2012 </w:t>
      </w:r>
      <w:r w:rsidR="001C3620" w:rsidRPr="00C65C8B">
        <w:rPr>
          <w:rFonts w:cs="Arial"/>
        </w:rPr>
        <w:t xml:space="preserve">(RT 2012 collectif anticipé) </w:t>
      </w:r>
    </w:p>
    <w:p w14:paraId="7F677460" w14:textId="577C78E2" w:rsidR="075401C9" w:rsidRPr="00C65C8B" w:rsidRDefault="075401C9" w:rsidP="00C65C8B">
      <w:pPr>
        <w:pStyle w:val="EPuce"/>
        <w:numPr>
          <w:ilvl w:val="0"/>
          <w:numId w:val="13"/>
        </w:numPr>
        <w:rPr>
          <w:rFonts w:eastAsia="Arial" w:cs="Arial"/>
          <w:b/>
          <w:bCs/>
          <w:color w:val="000000" w:themeColor="text1"/>
        </w:rPr>
      </w:pPr>
      <w:r w:rsidRPr="00C65C8B">
        <w:rPr>
          <w:rFonts w:cs="Arial"/>
        </w:rPr>
        <w:t xml:space="preserve">Au label </w:t>
      </w:r>
      <w:proofErr w:type="spellStart"/>
      <w:r w:rsidRPr="00C65C8B">
        <w:rPr>
          <w:rFonts w:cs="Arial"/>
        </w:rPr>
        <w:t>Biodiver</w:t>
      </w:r>
      <w:r w:rsidR="0C12FE9D" w:rsidRPr="00C65C8B">
        <w:rPr>
          <w:rFonts w:cs="Arial"/>
        </w:rPr>
        <w:t>C</w:t>
      </w:r>
      <w:r w:rsidRPr="00C65C8B">
        <w:rPr>
          <w:rFonts w:cs="Arial"/>
        </w:rPr>
        <w:t>ity</w:t>
      </w:r>
      <w:proofErr w:type="spellEnd"/>
    </w:p>
    <w:p w14:paraId="37DC314F" w14:textId="19496F0D" w:rsidR="4205C93C" w:rsidRPr="00C65C8B" w:rsidRDefault="4205C93C" w:rsidP="4205C93C">
      <w:pPr>
        <w:pStyle w:val="EPuce"/>
        <w:numPr>
          <w:ilvl w:val="0"/>
          <w:numId w:val="0"/>
        </w:numPr>
        <w:ind w:left="851"/>
        <w:rPr>
          <w:rFonts w:cs="Arial"/>
          <w:b/>
          <w:bCs/>
        </w:rPr>
      </w:pPr>
    </w:p>
    <w:p w14:paraId="6DE4023F" w14:textId="77777777" w:rsidR="00B70456" w:rsidRPr="00C65C8B" w:rsidRDefault="00B70456" w:rsidP="002D2FDE">
      <w:pPr>
        <w:pStyle w:val="EPuce"/>
        <w:numPr>
          <w:ilvl w:val="0"/>
          <w:numId w:val="0"/>
        </w:numPr>
        <w:ind w:left="720"/>
        <w:rPr>
          <w:rFonts w:cs="Arial"/>
          <w:b/>
        </w:rPr>
      </w:pPr>
      <w:r w:rsidRPr="00C65C8B">
        <w:rPr>
          <w:rFonts w:cs="Arial"/>
          <w:b/>
        </w:rPr>
        <w:t xml:space="preserve">Logements en accession : </w:t>
      </w:r>
    </w:p>
    <w:p w14:paraId="5E9BD87A" w14:textId="77777777" w:rsidR="002D2FDE" w:rsidRPr="00C65C8B" w:rsidRDefault="002D2FDE" w:rsidP="002D2FDE">
      <w:pPr>
        <w:pStyle w:val="EPuce"/>
        <w:numPr>
          <w:ilvl w:val="0"/>
          <w:numId w:val="0"/>
        </w:numPr>
        <w:ind w:left="720"/>
        <w:rPr>
          <w:rFonts w:cs="Arial"/>
          <w:b/>
        </w:rPr>
      </w:pPr>
    </w:p>
    <w:p w14:paraId="5F371565" w14:textId="4E18D61F" w:rsidR="00B70456" w:rsidRPr="00C65C8B" w:rsidRDefault="53D6FFE4" w:rsidP="00C65C8B">
      <w:pPr>
        <w:pStyle w:val="EPuce"/>
        <w:numPr>
          <w:ilvl w:val="0"/>
          <w:numId w:val="13"/>
        </w:numPr>
        <w:rPr>
          <w:rFonts w:cs="Arial"/>
        </w:rPr>
      </w:pPr>
      <w:r w:rsidRPr="00C65C8B">
        <w:rPr>
          <w:rFonts w:cs="Arial"/>
        </w:rPr>
        <w:t xml:space="preserve"> </w:t>
      </w:r>
      <w:r w:rsidR="00B70456" w:rsidRPr="00C65C8B">
        <w:rPr>
          <w:rFonts w:cs="Arial"/>
        </w:rPr>
        <w:t>NF Habitat HQE niveau très performant (6 étoiles</w:t>
      </w:r>
      <w:r w:rsidR="2F82582B" w:rsidRPr="00C65C8B">
        <w:rPr>
          <w:rFonts w:cs="Arial"/>
        </w:rPr>
        <w:t>),</w:t>
      </w:r>
      <w:r w:rsidR="00B70456" w:rsidRPr="00C65C8B">
        <w:rPr>
          <w:rFonts w:cs="Arial"/>
        </w:rPr>
        <w:t xml:space="preserve"> sur la base du référentiel en vigueur ; </w:t>
      </w:r>
    </w:p>
    <w:p w14:paraId="5F3CB881" w14:textId="74BC730E" w:rsidR="00B70456" w:rsidRPr="00C65C8B" w:rsidRDefault="53D6FFE4" w:rsidP="00C65C8B">
      <w:pPr>
        <w:pStyle w:val="EPuce"/>
        <w:numPr>
          <w:ilvl w:val="0"/>
          <w:numId w:val="13"/>
        </w:numPr>
        <w:rPr>
          <w:rFonts w:cs="Arial"/>
        </w:rPr>
      </w:pPr>
      <w:r w:rsidRPr="00C65C8B">
        <w:rPr>
          <w:rFonts w:cs="Arial"/>
        </w:rPr>
        <w:t xml:space="preserve"> </w:t>
      </w:r>
      <w:r w:rsidR="00B70456" w:rsidRPr="00C65C8B">
        <w:rPr>
          <w:rFonts w:cs="Arial"/>
        </w:rPr>
        <w:t>Niveau RT2012 Collectif anticipé</w:t>
      </w:r>
      <w:r w:rsidR="00456F93">
        <w:rPr>
          <w:rFonts w:cs="Arial"/>
        </w:rPr>
        <w:t xml:space="preserve"> </w:t>
      </w:r>
      <w:r w:rsidR="00B70456" w:rsidRPr="00C65C8B">
        <w:rPr>
          <w:rFonts w:cs="Arial"/>
        </w:rPr>
        <w:t xml:space="preserve">; </w:t>
      </w:r>
    </w:p>
    <w:p w14:paraId="377F0D86" w14:textId="77777777" w:rsidR="00B70456" w:rsidRPr="00C65C8B" w:rsidRDefault="00B70456" w:rsidP="006A4BFE">
      <w:pPr>
        <w:pStyle w:val="EPuce"/>
        <w:numPr>
          <w:ilvl w:val="0"/>
          <w:numId w:val="0"/>
        </w:numPr>
        <w:ind w:left="360"/>
        <w:rPr>
          <w:rFonts w:cs="Arial"/>
        </w:rPr>
      </w:pPr>
    </w:p>
    <w:p w14:paraId="7667C23A" w14:textId="77777777" w:rsidR="00B70456" w:rsidRPr="00C65C8B" w:rsidRDefault="00B70456" w:rsidP="6C680341">
      <w:pPr>
        <w:pStyle w:val="EPuce"/>
        <w:numPr>
          <w:ilvl w:val="0"/>
          <w:numId w:val="0"/>
        </w:numPr>
        <w:ind w:left="720"/>
        <w:rPr>
          <w:rFonts w:cs="Arial"/>
        </w:rPr>
      </w:pPr>
    </w:p>
    <w:p w14:paraId="542D16D0" w14:textId="77777777" w:rsidR="0008577E" w:rsidRPr="00C65C8B" w:rsidRDefault="0008577E" w:rsidP="3FEEBE2B">
      <w:pPr>
        <w:pStyle w:val="EPuce"/>
        <w:numPr>
          <w:ilvl w:val="0"/>
          <w:numId w:val="0"/>
        </w:numPr>
        <w:rPr>
          <w:rFonts w:cs="Arial"/>
        </w:rPr>
      </w:pPr>
    </w:p>
    <w:p w14:paraId="542D16D1" w14:textId="030B0D99" w:rsidR="00B119F1" w:rsidRPr="00C65C8B" w:rsidRDefault="6F4273F9" w:rsidP="6F4273F9">
      <w:pPr>
        <w:rPr>
          <w:rFonts w:cs="Arial"/>
        </w:rPr>
      </w:pPr>
      <w:r w:rsidRPr="00C65C8B">
        <w:rPr>
          <w:rFonts w:cs="Arial"/>
        </w:rPr>
        <w:t>Les prestations, produits ou marques décrits dans la présente notice descriptive, sont donnés à titre indicatif et de références : ils pourront être remplacés le cas échéant par des produits de qualité équivalente y compris d’un point de vue environnemental. En conséquence, et sans que cela soit pour autant spécifié systématiquement, chaque produit cité sera prévu : « ou équivalent au choix du</w:t>
      </w:r>
      <w:r w:rsidR="53D6FFE4" w:rsidRPr="00C65C8B">
        <w:rPr>
          <w:rFonts w:cs="Arial"/>
        </w:rPr>
        <w:t xml:space="preserve"> </w:t>
      </w:r>
      <w:r w:rsidR="2CA220C5" w:rsidRPr="00C65C8B">
        <w:rPr>
          <w:rFonts w:cs="Arial"/>
        </w:rPr>
        <w:t>Maître d'Ouvrage</w:t>
      </w:r>
      <w:r w:rsidRPr="00C65C8B">
        <w:rPr>
          <w:rFonts w:cs="Arial"/>
        </w:rPr>
        <w:t> ». Le</w:t>
      </w:r>
      <w:r w:rsidR="53D6FFE4" w:rsidRPr="00C65C8B">
        <w:rPr>
          <w:rFonts w:cs="Arial"/>
        </w:rPr>
        <w:t xml:space="preserve"> </w:t>
      </w:r>
      <w:r w:rsidR="2CA220C5" w:rsidRPr="00C65C8B">
        <w:rPr>
          <w:rFonts w:cs="Arial"/>
        </w:rPr>
        <w:t>Maître d'Ouvrage</w:t>
      </w:r>
      <w:r w:rsidRPr="00C65C8B">
        <w:rPr>
          <w:rFonts w:cs="Arial"/>
        </w:rPr>
        <w:t xml:space="preserve"> pourra également améliorer la qualité ou la présentation de tout ou partie de la construction ou des équipements.</w:t>
      </w:r>
    </w:p>
    <w:p w14:paraId="542D16D2" w14:textId="6E2924CF" w:rsidR="00B119F1" w:rsidRPr="00C65C8B" w:rsidRDefault="6F4273F9" w:rsidP="6F4273F9">
      <w:pPr>
        <w:rPr>
          <w:rFonts w:cs="Arial"/>
        </w:rPr>
      </w:pPr>
      <w:r w:rsidRPr="00C65C8B">
        <w:rPr>
          <w:rFonts w:cs="Arial"/>
        </w:rPr>
        <w:t>Les matériaux « naturels » tels que les parquets, carrelages, faïences… peuvent présenter des aspects et des couleurs différents selon les approvisionnements. Sauf spécifications contraires dans la présente notice, le sens de pose des revêtements sera déterminé par le</w:t>
      </w:r>
      <w:r w:rsidR="53D6FFE4" w:rsidRPr="00C65C8B">
        <w:rPr>
          <w:rFonts w:cs="Arial"/>
        </w:rPr>
        <w:t xml:space="preserve"> </w:t>
      </w:r>
      <w:r w:rsidR="2CA220C5" w:rsidRPr="00C65C8B">
        <w:rPr>
          <w:rFonts w:cs="Arial"/>
        </w:rPr>
        <w:t>Maître d'Ouvrage</w:t>
      </w:r>
      <w:r w:rsidRPr="00C65C8B">
        <w:rPr>
          <w:rFonts w:cs="Arial"/>
        </w:rPr>
        <w:t>.</w:t>
      </w:r>
    </w:p>
    <w:p w14:paraId="542D16D3" w14:textId="77777777" w:rsidR="00B119F1" w:rsidRPr="00C65C8B" w:rsidRDefault="00B119F1" w:rsidP="007E57C4">
      <w:pPr>
        <w:rPr>
          <w:rFonts w:cs="Arial"/>
          <w:szCs w:val="22"/>
        </w:rPr>
      </w:pPr>
    </w:p>
    <w:p w14:paraId="542D16D4" w14:textId="5BB2A715" w:rsidR="00B119F1" w:rsidRPr="00C65C8B" w:rsidRDefault="6F4273F9" w:rsidP="6F4273F9">
      <w:pPr>
        <w:rPr>
          <w:rFonts w:cs="Arial"/>
        </w:rPr>
      </w:pPr>
      <w:r w:rsidRPr="00C65C8B">
        <w:rPr>
          <w:rFonts w:cs="Arial"/>
        </w:rPr>
        <w:t>Seront admises de plein droit toutes les modifications de structure et d’agrément apportées par l’Architecte ou le Maître d’œuvre d’exécution, au cours des travaux ayant pour but de résoudre un problème technique ou réglementaire, de répondre aux exigences pour l’obtention de la certifica</w:t>
      </w:r>
      <w:r w:rsidR="009306C5" w:rsidRPr="00C65C8B">
        <w:rPr>
          <w:rFonts w:cs="Arial"/>
        </w:rPr>
        <w:t>tion visée</w:t>
      </w:r>
      <w:r w:rsidRPr="00C65C8B">
        <w:rPr>
          <w:rFonts w:cs="Arial"/>
        </w:rPr>
        <w:t xml:space="preserve"> ou de compléter et parfaire l’harmonie de la construction.</w:t>
      </w:r>
    </w:p>
    <w:p w14:paraId="542D16D5" w14:textId="77777777" w:rsidR="00B119F1" w:rsidRPr="00C65C8B" w:rsidRDefault="00B119F1" w:rsidP="007E57C4">
      <w:pPr>
        <w:rPr>
          <w:rFonts w:cs="Arial"/>
          <w:szCs w:val="22"/>
        </w:rPr>
      </w:pPr>
    </w:p>
    <w:p w14:paraId="542D16D6" w14:textId="2825DA89" w:rsidR="000466AF" w:rsidRPr="00C65C8B" w:rsidRDefault="6F4273F9" w:rsidP="6F4273F9">
      <w:pPr>
        <w:rPr>
          <w:rFonts w:cs="Arial"/>
        </w:rPr>
      </w:pPr>
      <w:r w:rsidRPr="00C65C8B">
        <w:rPr>
          <w:rFonts w:cs="Arial"/>
        </w:rPr>
        <w:t>Toute modification de revêtement de sol, (exemple : moquette remplacée par du parquet pour les chambres) ne pourra entraîner de réclamation des acquéreurs situés à l’étage inférieur du lieu de la modification.</w:t>
      </w:r>
    </w:p>
    <w:p w14:paraId="4F3D922F" w14:textId="3F0C5962" w:rsidR="009306C5" w:rsidRPr="00C65C8B" w:rsidRDefault="009306C5" w:rsidP="6F4273F9">
      <w:pPr>
        <w:rPr>
          <w:rFonts w:cs="Arial"/>
        </w:rPr>
      </w:pPr>
    </w:p>
    <w:p w14:paraId="57CDDFDD" w14:textId="6B2DF569" w:rsidR="009306C5" w:rsidRPr="00C65C8B" w:rsidRDefault="009306C5" w:rsidP="6F4273F9">
      <w:pPr>
        <w:rPr>
          <w:rFonts w:cs="Arial"/>
        </w:rPr>
      </w:pPr>
      <w:r w:rsidRPr="00C65C8B">
        <w:rPr>
          <w:rFonts w:cs="Arial"/>
        </w:rPr>
        <w:t>La présente notice a été élaborée depuis le catalogue de choix de l’année 202</w:t>
      </w:r>
      <w:r w:rsidR="004957F6" w:rsidRPr="00C65C8B">
        <w:rPr>
          <w:rFonts w:cs="Arial"/>
        </w:rPr>
        <w:t>2</w:t>
      </w:r>
      <w:r w:rsidRPr="00C65C8B">
        <w:rPr>
          <w:rFonts w:cs="Arial"/>
        </w:rPr>
        <w:t>.</w:t>
      </w:r>
    </w:p>
    <w:p w14:paraId="542D16D7" w14:textId="77777777" w:rsidR="0099405F" w:rsidRPr="00C65C8B" w:rsidRDefault="003F0CEA" w:rsidP="6F4273F9">
      <w:pPr>
        <w:pStyle w:val="Intrieur-TitreNiveau1"/>
        <w:rPr>
          <w:rFonts w:cs="Arial"/>
          <w:sz w:val="20"/>
          <w:szCs w:val="20"/>
        </w:rPr>
      </w:pPr>
      <w:r w:rsidRPr="00C65C8B">
        <w:rPr>
          <w:rFonts w:cs="Arial"/>
          <w:sz w:val="22"/>
          <w:szCs w:val="22"/>
        </w:rPr>
        <w:br w:type="page"/>
      </w:r>
      <w:bookmarkStart w:id="1" w:name="_Toc10645375"/>
      <w:r w:rsidR="6F4273F9" w:rsidRPr="00C65C8B">
        <w:rPr>
          <w:rFonts w:cs="Arial"/>
          <w:sz w:val="24"/>
          <w:szCs w:val="24"/>
        </w:rPr>
        <w:lastRenderedPageBreak/>
        <w:t>Caractéristiques Techniques Générales De L’immeuble</w:t>
      </w:r>
      <w:bookmarkEnd w:id="1"/>
    </w:p>
    <w:p w14:paraId="542D16D8" w14:textId="77777777" w:rsidR="0099405F" w:rsidRPr="00C65C8B" w:rsidRDefault="6F4273F9" w:rsidP="00526B01">
      <w:pPr>
        <w:pStyle w:val="Intrieur-TitreNiveau2"/>
        <w:spacing w:after="120"/>
        <w:ind w:left="0" w:firstLine="0"/>
      </w:pPr>
      <w:bookmarkStart w:id="2" w:name="_Toc10645376"/>
      <w:r w:rsidRPr="00C65C8B">
        <w:t>Infrastructure</w:t>
      </w:r>
      <w:bookmarkEnd w:id="2"/>
      <w:r w:rsidRPr="00C65C8B">
        <w:t xml:space="preserve"> </w:t>
      </w:r>
    </w:p>
    <w:p w14:paraId="542D16D9" w14:textId="77777777" w:rsidR="0099405F" w:rsidRPr="00C65C8B" w:rsidRDefault="6F4273F9">
      <w:pPr>
        <w:pStyle w:val="Intrieur-TitreNiveau3"/>
      </w:pPr>
      <w:r w:rsidRPr="00C65C8B">
        <w:t>Fouilles</w:t>
      </w:r>
    </w:p>
    <w:p w14:paraId="542D16DA" w14:textId="77777777" w:rsidR="0099405F" w:rsidRPr="00C65C8B" w:rsidRDefault="6F4273F9" w:rsidP="6F4273F9">
      <w:pPr>
        <w:rPr>
          <w:rFonts w:cs="Arial"/>
          <w:color w:val="auto"/>
        </w:rPr>
      </w:pPr>
      <w:r w:rsidRPr="00C65C8B">
        <w:rPr>
          <w:rFonts w:cs="Arial"/>
          <w:color w:val="auto"/>
        </w:rPr>
        <w:t>Réalisées en pleine masse, en rigoles ou en trous, éventuellement en présence d’eau, afin de réaliser les fondations adaptées au projet.</w:t>
      </w:r>
    </w:p>
    <w:p w14:paraId="542D16DB" w14:textId="77777777" w:rsidR="0099405F" w:rsidRPr="00C65C8B" w:rsidRDefault="6F4273F9" w:rsidP="6F4273F9">
      <w:pPr>
        <w:rPr>
          <w:rFonts w:cs="Arial"/>
          <w:color w:val="auto"/>
        </w:rPr>
      </w:pPr>
      <w:r w:rsidRPr="00C65C8B">
        <w:rPr>
          <w:rFonts w:cs="Arial"/>
          <w:color w:val="auto"/>
        </w:rPr>
        <w:t>Les terres provenant des fouilles serviront pour le remblaiement périphérique du sous-sol, si leur qualité le permet ; le cas échéant, elles seront évacuées.</w:t>
      </w:r>
    </w:p>
    <w:p w14:paraId="542D16DC" w14:textId="77777777" w:rsidR="0099405F" w:rsidRPr="00C65C8B" w:rsidRDefault="6F4273F9">
      <w:pPr>
        <w:pStyle w:val="Intrieur-TitreNiveau3"/>
      </w:pPr>
      <w:r w:rsidRPr="00C65C8B">
        <w:t>Fondations</w:t>
      </w:r>
    </w:p>
    <w:p w14:paraId="542D16DD" w14:textId="77777777" w:rsidR="0099405F" w:rsidRPr="00C65C8B" w:rsidRDefault="6F4273F9" w:rsidP="6F4273F9">
      <w:pPr>
        <w:rPr>
          <w:rFonts w:cs="Arial"/>
          <w:color w:val="auto"/>
        </w:rPr>
      </w:pPr>
      <w:r w:rsidRPr="00C65C8B">
        <w:rPr>
          <w:rFonts w:cs="Arial"/>
          <w:color w:val="auto"/>
        </w:rPr>
        <w:t xml:space="preserve">Réalisées selon les résultats des études de sol, de structures, et après validation du bureau de contrôle. </w:t>
      </w:r>
    </w:p>
    <w:p w14:paraId="542D16DE" w14:textId="77777777" w:rsidR="0099405F" w:rsidRPr="00C65C8B" w:rsidRDefault="6F4273F9" w:rsidP="00526B01">
      <w:pPr>
        <w:pStyle w:val="Intrieur-TitreNiveau2"/>
        <w:spacing w:after="120"/>
        <w:ind w:left="0" w:firstLine="0"/>
      </w:pPr>
      <w:bookmarkStart w:id="3" w:name="_Toc10645377"/>
      <w:r w:rsidRPr="00C65C8B">
        <w:t>Murs Et Ossature</w:t>
      </w:r>
      <w:bookmarkEnd w:id="3"/>
    </w:p>
    <w:p w14:paraId="542D16DF" w14:textId="77777777" w:rsidR="0038136A" w:rsidRPr="00C65C8B" w:rsidRDefault="6F4273F9" w:rsidP="6F4273F9">
      <w:pPr>
        <w:rPr>
          <w:rFonts w:cs="Arial"/>
          <w:color w:val="auto"/>
        </w:rPr>
      </w:pPr>
      <w:r w:rsidRPr="00C65C8B">
        <w:rPr>
          <w:rFonts w:cs="Arial"/>
          <w:color w:val="auto"/>
        </w:rPr>
        <w:t xml:space="preserve">Les dimensions des éléments de structure sont déterminées par le bureau d’études d’exécution de structure, conformes à la réglementation en vigueur et validées par le bureau de contrôle. </w:t>
      </w:r>
    </w:p>
    <w:p w14:paraId="542D16E0" w14:textId="77777777" w:rsidR="0099405F" w:rsidRPr="00C65C8B" w:rsidRDefault="6F4273F9">
      <w:pPr>
        <w:pStyle w:val="Intrieur-TitreNiveau3"/>
      </w:pPr>
      <w:r w:rsidRPr="00C65C8B">
        <w:t>Murs Du Sous-sol</w:t>
      </w:r>
    </w:p>
    <w:p w14:paraId="542D16E1"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Murs périphériques</w:t>
      </w:r>
    </w:p>
    <w:p w14:paraId="542D16E3" w14:textId="6F66E0DF" w:rsidR="0099405F" w:rsidRPr="00C65C8B" w:rsidRDefault="6F4273F9" w:rsidP="4205C93C">
      <w:pPr>
        <w:rPr>
          <w:rFonts w:cs="Arial"/>
          <w:color w:val="auto"/>
        </w:rPr>
      </w:pPr>
      <w:r w:rsidRPr="00C65C8B">
        <w:rPr>
          <w:rFonts w:cs="Arial"/>
          <w:color w:val="auto"/>
        </w:rPr>
        <w:t>En béton armé. Epaisseur selon calculs.</w:t>
      </w:r>
    </w:p>
    <w:p w14:paraId="542D16E6"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Murs de refends </w:t>
      </w:r>
    </w:p>
    <w:p w14:paraId="542D16E7" w14:textId="77777777" w:rsidR="0099405F" w:rsidRPr="00C65C8B" w:rsidRDefault="6F4273F9" w:rsidP="6F4273F9">
      <w:pPr>
        <w:rPr>
          <w:rFonts w:cs="Arial"/>
          <w:color w:val="auto"/>
        </w:rPr>
      </w:pPr>
      <w:r w:rsidRPr="00C65C8B">
        <w:rPr>
          <w:rFonts w:cs="Arial"/>
          <w:color w:val="auto"/>
        </w:rPr>
        <w:t>En béton armé, ou maçonnés en parpaings de ciment. Epaisseur selon calculs.</w:t>
      </w:r>
    </w:p>
    <w:p w14:paraId="542D16EA" w14:textId="77777777" w:rsidR="0099405F" w:rsidRPr="00C65C8B" w:rsidRDefault="6F4273F9">
      <w:pPr>
        <w:pStyle w:val="Intrieur-TitreNiveau3"/>
      </w:pPr>
      <w:r w:rsidRPr="00C65C8B">
        <w:t>Murs De Façades</w:t>
      </w:r>
    </w:p>
    <w:p w14:paraId="542D16EB" w14:textId="77777777" w:rsidR="0099405F" w:rsidRPr="00C65C8B" w:rsidRDefault="6F4273F9" w:rsidP="00CE35F8">
      <w:pPr>
        <w:pStyle w:val="julie0"/>
      </w:pPr>
      <w:r w:rsidRPr="00C65C8B">
        <w:t>Structure :</w:t>
      </w:r>
    </w:p>
    <w:p w14:paraId="542D16EC" w14:textId="266CD225" w:rsidR="0099405F" w:rsidRPr="00C65C8B" w:rsidRDefault="002A5447" w:rsidP="6F4273F9">
      <w:pPr>
        <w:rPr>
          <w:rFonts w:cs="Arial"/>
          <w:color w:val="auto"/>
        </w:rPr>
      </w:pPr>
      <w:r w:rsidRPr="00C65C8B">
        <w:rPr>
          <w:rFonts w:cs="Arial"/>
          <w:color w:val="auto"/>
        </w:rPr>
        <w:t xml:space="preserve">En brique </w:t>
      </w:r>
      <w:proofErr w:type="spellStart"/>
      <w:r w:rsidRPr="00C65C8B">
        <w:rPr>
          <w:rFonts w:cs="Arial"/>
          <w:color w:val="auto"/>
        </w:rPr>
        <w:t>monomur</w:t>
      </w:r>
      <w:proofErr w:type="spellEnd"/>
      <w:r w:rsidRPr="00C65C8B">
        <w:rPr>
          <w:rFonts w:cs="Arial"/>
          <w:color w:val="auto"/>
        </w:rPr>
        <w:t xml:space="preserve"> de 20 cm d’épaisseur.</w:t>
      </w:r>
    </w:p>
    <w:p w14:paraId="542D16ED" w14:textId="77777777" w:rsidR="0099405F" w:rsidRPr="00C65C8B" w:rsidRDefault="6F4273F9" w:rsidP="00CE35F8">
      <w:pPr>
        <w:pStyle w:val="julie0"/>
      </w:pPr>
      <w:r w:rsidRPr="00C65C8B">
        <w:t>Isolation :</w:t>
      </w:r>
    </w:p>
    <w:p w14:paraId="542D16EE" w14:textId="41B99C59" w:rsidR="0099405F" w:rsidRPr="00C65C8B" w:rsidRDefault="6F4273F9" w:rsidP="6F4273F9">
      <w:pPr>
        <w:rPr>
          <w:rFonts w:cs="Arial"/>
          <w:color w:val="auto"/>
        </w:rPr>
      </w:pPr>
      <w:r w:rsidRPr="00C65C8B">
        <w:rPr>
          <w:rFonts w:cs="Arial"/>
          <w:color w:val="auto"/>
        </w:rPr>
        <w:t>Doublage thermique</w:t>
      </w:r>
      <w:r w:rsidR="58549A7E" w:rsidRPr="00C65C8B">
        <w:rPr>
          <w:rFonts w:cs="Arial"/>
          <w:color w:val="auto"/>
        </w:rPr>
        <w:t xml:space="preserve"> </w:t>
      </w:r>
      <w:r w:rsidRPr="00C65C8B">
        <w:rPr>
          <w:rFonts w:cs="Arial"/>
          <w:color w:val="auto"/>
        </w:rPr>
        <w:t>intérieur. Localisation, épaisseur et nature choisies en cohérence avec les réglementations thermiques et acoustiques en vigueur et la qualité environnementale visées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6EF" w14:textId="77777777" w:rsidR="0099405F" w:rsidRPr="00C65C8B" w:rsidRDefault="6F4273F9" w:rsidP="00CE35F8">
      <w:pPr>
        <w:pStyle w:val="julie0"/>
      </w:pPr>
      <w:r w:rsidRPr="00C65C8B">
        <w:t>Revêtements de façades :</w:t>
      </w:r>
    </w:p>
    <w:p w14:paraId="542D16F0" w14:textId="66428897" w:rsidR="0099405F" w:rsidRPr="00C65C8B" w:rsidRDefault="6F4273F9" w:rsidP="6F4273F9">
      <w:pPr>
        <w:rPr>
          <w:rFonts w:cs="Arial"/>
          <w:color w:val="auto"/>
        </w:rPr>
      </w:pPr>
      <w:r w:rsidRPr="00C65C8B">
        <w:rPr>
          <w:rFonts w:cs="Arial"/>
          <w:color w:val="auto"/>
        </w:rPr>
        <w:t>Selon</w:t>
      </w:r>
      <w:r w:rsidR="3C33DE24" w:rsidRPr="00C65C8B">
        <w:rPr>
          <w:rFonts w:cs="Arial"/>
          <w:color w:val="auto"/>
        </w:rPr>
        <w:t xml:space="preserve"> </w:t>
      </w:r>
      <w:r w:rsidRPr="00C65C8B">
        <w:rPr>
          <w:rFonts w:cs="Arial"/>
          <w:color w:val="auto"/>
        </w:rPr>
        <w:t>choix de l’Architecte, revêtements extérieurs de type :</w:t>
      </w:r>
    </w:p>
    <w:p w14:paraId="542D16F3" w14:textId="57F8001A" w:rsidR="0099405F" w:rsidRPr="00C65C8B" w:rsidRDefault="0099405F" w:rsidP="4205C93C">
      <w:pPr>
        <w:pStyle w:val="Paragraphedeliste"/>
        <w:numPr>
          <w:ilvl w:val="0"/>
          <w:numId w:val="1"/>
        </w:numPr>
        <w:rPr>
          <w:rFonts w:eastAsia="Arial" w:cs="Arial"/>
          <w:color w:val="auto"/>
        </w:rPr>
      </w:pPr>
      <w:r w:rsidRPr="00C65C8B">
        <w:rPr>
          <w:rFonts w:cs="Arial"/>
          <w:color w:val="auto"/>
        </w:rPr>
        <w:t>Briques de parement « plaquettes</w:t>
      </w:r>
      <w:r w:rsidR="00781E7D" w:rsidRPr="00C65C8B">
        <w:rPr>
          <w:rFonts w:cs="Arial"/>
          <w:color w:val="auto"/>
        </w:rPr>
        <w:t xml:space="preserve"> lisses type </w:t>
      </w:r>
      <w:proofErr w:type="spellStart"/>
      <w:r w:rsidR="00781E7D" w:rsidRPr="00C65C8B">
        <w:rPr>
          <w:rFonts w:cs="Arial"/>
          <w:color w:val="auto"/>
        </w:rPr>
        <w:t>Feldhaus</w:t>
      </w:r>
      <w:proofErr w:type="spellEnd"/>
      <w:r w:rsidR="00781E7D" w:rsidRPr="00C65C8B">
        <w:rPr>
          <w:rFonts w:cs="Arial"/>
          <w:color w:val="auto"/>
        </w:rPr>
        <w:t xml:space="preserve"> 9</w:t>
      </w:r>
      <w:r w:rsidR="00D83F5A" w:rsidRPr="00C65C8B">
        <w:rPr>
          <w:rFonts w:cs="Arial"/>
          <w:color w:val="auto"/>
        </w:rPr>
        <w:t xml:space="preserve"> </w:t>
      </w:r>
      <w:r w:rsidR="00781E7D" w:rsidRPr="00C65C8B">
        <w:rPr>
          <w:rFonts w:cs="Arial"/>
          <w:color w:val="auto"/>
        </w:rPr>
        <w:t xml:space="preserve">mm d’épaisseur </w:t>
      </w:r>
      <w:r w:rsidRPr="00C65C8B">
        <w:rPr>
          <w:rFonts w:cs="Arial"/>
          <w:color w:val="auto"/>
        </w:rPr>
        <w:t xml:space="preserve">», </w:t>
      </w:r>
    </w:p>
    <w:p w14:paraId="542D16F5" w14:textId="77777777" w:rsidR="0099405F" w:rsidRPr="0004241C" w:rsidRDefault="0099405F" w:rsidP="4205C93C">
      <w:pPr>
        <w:pStyle w:val="Paragraphedeliste"/>
        <w:numPr>
          <w:ilvl w:val="0"/>
          <w:numId w:val="1"/>
        </w:numPr>
        <w:rPr>
          <w:rFonts w:eastAsia="Arial" w:cs="Arial"/>
          <w:color w:val="auto"/>
        </w:rPr>
      </w:pPr>
      <w:r w:rsidRPr="00C65C8B">
        <w:rPr>
          <w:rFonts w:cs="Arial"/>
          <w:color w:val="auto"/>
        </w:rPr>
        <w:t xml:space="preserve">Enduit de parement type monocouche gratté ou taloché fin et façons de joints en creux </w:t>
      </w:r>
    </w:p>
    <w:p w14:paraId="542D16F6" w14:textId="77777777" w:rsidR="0099405F" w:rsidRPr="00C65C8B" w:rsidRDefault="6F4273F9">
      <w:pPr>
        <w:pStyle w:val="Intrieur-TitreNiveau3"/>
      </w:pPr>
      <w:r w:rsidRPr="00C65C8B">
        <w:t>Murs Pignons</w:t>
      </w:r>
    </w:p>
    <w:p w14:paraId="542D16F7" w14:textId="77777777" w:rsidR="0099405F" w:rsidRPr="00C65C8B" w:rsidRDefault="6F4273F9" w:rsidP="6F4273F9">
      <w:pPr>
        <w:rPr>
          <w:rFonts w:cs="Arial"/>
          <w:color w:val="auto"/>
        </w:rPr>
      </w:pPr>
      <w:r w:rsidRPr="00C65C8B">
        <w:rPr>
          <w:rFonts w:cs="Arial"/>
          <w:color w:val="auto"/>
        </w:rPr>
        <w:t>Idem 1.2.2.</w:t>
      </w:r>
    </w:p>
    <w:p w14:paraId="542D16F8" w14:textId="77777777" w:rsidR="0099405F" w:rsidRPr="00C65C8B" w:rsidRDefault="6F4273F9">
      <w:pPr>
        <w:pStyle w:val="Intrieur-TitreNiveau3"/>
      </w:pPr>
      <w:r w:rsidRPr="00C65C8B">
        <w:t>Murs Mitoyens</w:t>
      </w:r>
    </w:p>
    <w:p w14:paraId="542D16F9" w14:textId="77777777" w:rsidR="004A2E53" w:rsidRPr="00C65C8B" w:rsidRDefault="6F4273F9" w:rsidP="6F4273F9">
      <w:pPr>
        <w:rPr>
          <w:rFonts w:cs="Arial"/>
          <w:color w:val="auto"/>
        </w:rPr>
      </w:pPr>
      <w:r w:rsidRPr="00C65C8B">
        <w:rPr>
          <w:rFonts w:cs="Arial"/>
          <w:color w:val="auto"/>
        </w:rPr>
        <w:t>Non prévu dans le programme</w:t>
      </w:r>
    </w:p>
    <w:p w14:paraId="542D16FB" w14:textId="77777777" w:rsidR="0099405F" w:rsidRPr="00C65C8B" w:rsidRDefault="6F4273F9">
      <w:pPr>
        <w:pStyle w:val="Intrieur-TitreNiveau3"/>
      </w:pPr>
      <w:r w:rsidRPr="00C65C8B">
        <w:t>Murs Extérieurs Divers (loggias – séchoirs)</w:t>
      </w:r>
    </w:p>
    <w:p w14:paraId="542D16FC" w14:textId="77777777" w:rsidR="0099405F" w:rsidRPr="00C65C8B" w:rsidRDefault="6F4273F9" w:rsidP="6F4273F9">
      <w:pPr>
        <w:rPr>
          <w:rFonts w:cs="Arial"/>
          <w:color w:val="auto"/>
        </w:rPr>
      </w:pPr>
      <w:r w:rsidRPr="00C65C8B">
        <w:rPr>
          <w:rFonts w:cs="Arial"/>
          <w:color w:val="auto"/>
        </w:rPr>
        <w:t>Idem 1.2.2.</w:t>
      </w:r>
    </w:p>
    <w:p w14:paraId="542D16FD" w14:textId="77777777" w:rsidR="0099405F" w:rsidRPr="00C65C8B" w:rsidRDefault="6F4273F9">
      <w:pPr>
        <w:pStyle w:val="Intrieur-TitreNiveau3"/>
      </w:pPr>
      <w:r w:rsidRPr="00C65C8B">
        <w:t>Murs Porteurs A L’intérieur Des Appartements (Refends)</w:t>
      </w:r>
    </w:p>
    <w:p w14:paraId="542D16FE" w14:textId="77777777" w:rsidR="0099405F" w:rsidRPr="00C65C8B" w:rsidRDefault="6F4273F9" w:rsidP="00CE35F8">
      <w:pPr>
        <w:pStyle w:val="julie0"/>
      </w:pPr>
      <w:r w:rsidRPr="00C65C8B">
        <w:t>Structure :</w:t>
      </w:r>
    </w:p>
    <w:p w14:paraId="542D16FF" w14:textId="22881443" w:rsidR="0099405F" w:rsidRPr="00C65C8B" w:rsidRDefault="6F4273F9" w:rsidP="6F4273F9">
      <w:pPr>
        <w:rPr>
          <w:rFonts w:cs="Arial"/>
          <w:color w:val="auto"/>
        </w:rPr>
      </w:pPr>
      <w:r w:rsidRPr="00C65C8B">
        <w:rPr>
          <w:rFonts w:cs="Arial"/>
          <w:color w:val="auto"/>
        </w:rPr>
        <w:t>En béton armé</w:t>
      </w:r>
      <w:r w:rsidR="00F854D5">
        <w:rPr>
          <w:rFonts w:cs="Arial"/>
          <w:color w:val="auto"/>
        </w:rPr>
        <w:t xml:space="preserve"> ou SAD</w:t>
      </w:r>
      <w:r w:rsidRPr="00C65C8B">
        <w:rPr>
          <w:rFonts w:cs="Arial"/>
          <w:color w:val="auto"/>
        </w:rPr>
        <w:t>. Epaisseur suivant calculs.</w:t>
      </w:r>
    </w:p>
    <w:p w14:paraId="542D1700" w14:textId="77777777" w:rsidR="0099405F" w:rsidRPr="00C65C8B" w:rsidRDefault="6F4273F9" w:rsidP="00CE35F8">
      <w:pPr>
        <w:pStyle w:val="julie0"/>
      </w:pPr>
      <w:r w:rsidRPr="00C65C8B">
        <w:t>Isolation :</w:t>
      </w:r>
    </w:p>
    <w:p w14:paraId="542D1701" w14:textId="0BECD249" w:rsidR="0099405F" w:rsidRPr="00C65C8B" w:rsidRDefault="6F4273F9" w:rsidP="6F4273F9">
      <w:pPr>
        <w:rPr>
          <w:rFonts w:cs="Arial"/>
          <w:color w:val="auto"/>
        </w:rPr>
      </w:pPr>
      <w:r w:rsidRPr="00C65C8B">
        <w:rPr>
          <w:rFonts w:cs="Arial"/>
          <w:color w:val="auto"/>
        </w:rPr>
        <w:t>Si nécessaire, en cohérence avec les réglementations thermiques et acoustiques en vigueur et la qualité environnementale visée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02" w14:textId="77777777" w:rsidR="0099405F" w:rsidRPr="00C65C8B" w:rsidRDefault="6F4273F9">
      <w:pPr>
        <w:pStyle w:val="Intrieur-TitreNiveau3"/>
      </w:pPr>
      <w:r w:rsidRPr="00C65C8B">
        <w:t>Murs Ou Cloisons Séparatifs D’appartements</w:t>
      </w:r>
    </w:p>
    <w:p w14:paraId="542D1703" w14:textId="77777777" w:rsidR="0099405F" w:rsidRPr="00C65C8B" w:rsidRDefault="6F4273F9" w:rsidP="00CE35F8">
      <w:pPr>
        <w:pStyle w:val="julie0"/>
      </w:pPr>
      <w:r w:rsidRPr="00C65C8B">
        <w:t>Entre appartements contigus :</w:t>
      </w:r>
    </w:p>
    <w:p w14:paraId="542D1704" w14:textId="48C18CA0" w:rsidR="0099405F" w:rsidRPr="00C65C8B" w:rsidRDefault="6F4273F9" w:rsidP="6F4273F9">
      <w:pPr>
        <w:rPr>
          <w:rFonts w:cs="Arial"/>
          <w:color w:val="auto"/>
        </w:rPr>
      </w:pPr>
      <w:r w:rsidRPr="00C65C8B">
        <w:rPr>
          <w:rFonts w:cs="Arial"/>
          <w:color w:val="auto"/>
        </w:rPr>
        <w:t>En béton arm</w:t>
      </w:r>
      <w:r w:rsidR="00800382">
        <w:rPr>
          <w:rFonts w:cs="Arial"/>
          <w:color w:val="auto"/>
        </w:rPr>
        <w:t>é ou en SAD</w:t>
      </w:r>
      <w:r w:rsidRPr="00C65C8B">
        <w:rPr>
          <w:rFonts w:cs="Arial"/>
          <w:color w:val="auto"/>
        </w:rPr>
        <w:t>. Epaisseur selon calculs avec un minimum de 18 cm. Ajout d’un isolant si nécessaire, localisation, épaisseur et nature choisies en cohérence avec les réglementations thermiques et acoustiques en vigueur et la qualité environnementale visée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05" w14:textId="5184F21F" w:rsidR="0099405F" w:rsidRPr="00C65C8B" w:rsidRDefault="6F4273F9" w:rsidP="00CE35F8">
      <w:pPr>
        <w:pStyle w:val="julie0"/>
      </w:pPr>
      <w:r w:rsidRPr="00C65C8B">
        <w:lastRenderedPageBreak/>
        <w:t>Entre appartements et autres locaux (circulations communes, escaliers, ascenseurs, halls et locaux divers) :</w:t>
      </w:r>
    </w:p>
    <w:p w14:paraId="7CE2317D" w14:textId="4DB8C983" w:rsidR="00781E7D" w:rsidRPr="00C65C8B" w:rsidRDefault="00781E7D" w:rsidP="00512767">
      <w:pPr>
        <w:pStyle w:val="Paragraphedeliste"/>
        <w:numPr>
          <w:ilvl w:val="0"/>
          <w:numId w:val="16"/>
        </w:numPr>
        <w:rPr>
          <w:rFonts w:cs="Arial"/>
          <w:color w:val="auto"/>
        </w:rPr>
      </w:pPr>
      <w:r w:rsidRPr="00C65C8B">
        <w:rPr>
          <w:rFonts w:cs="Arial"/>
          <w:color w:val="auto"/>
        </w:rPr>
        <w:t>Entre appartement et circulation commune, hall, locaux divers : En SAD</w:t>
      </w:r>
      <w:r w:rsidR="00512767" w:rsidRPr="00C65C8B">
        <w:rPr>
          <w:rFonts w:cs="Arial"/>
          <w:color w:val="auto"/>
        </w:rPr>
        <w:t xml:space="preserve"> ou béton armé </w:t>
      </w:r>
    </w:p>
    <w:p w14:paraId="0C9191D5" w14:textId="3759564D" w:rsidR="00781E7D" w:rsidRPr="00C65C8B" w:rsidRDefault="00781E7D" w:rsidP="00512767">
      <w:pPr>
        <w:pStyle w:val="Paragraphedeliste"/>
        <w:numPr>
          <w:ilvl w:val="0"/>
          <w:numId w:val="16"/>
        </w:numPr>
        <w:rPr>
          <w:rFonts w:cs="Arial"/>
          <w:color w:val="auto"/>
        </w:rPr>
      </w:pPr>
      <w:r w:rsidRPr="00C65C8B">
        <w:rPr>
          <w:rFonts w:cs="Arial"/>
          <w:color w:val="auto"/>
        </w:rPr>
        <w:t>Entre appartement et ascenseurs, escalier</w:t>
      </w:r>
      <w:r w:rsidR="000D307F" w:rsidRPr="00C65C8B">
        <w:rPr>
          <w:rFonts w:cs="Arial"/>
          <w:color w:val="auto"/>
        </w:rPr>
        <w:t>s</w:t>
      </w:r>
      <w:r w:rsidRPr="00C65C8B">
        <w:rPr>
          <w:rFonts w:cs="Arial"/>
          <w:color w:val="auto"/>
        </w:rPr>
        <w:t> : béton armé</w:t>
      </w:r>
    </w:p>
    <w:p w14:paraId="74496DF8" w14:textId="77777777" w:rsidR="00781E7D" w:rsidRPr="00C65C8B" w:rsidRDefault="00781E7D" w:rsidP="006A4BFE"/>
    <w:p w14:paraId="542D1707" w14:textId="77777777" w:rsidR="0099405F" w:rsidRPr="00C65C8B" w:rsidRDefault="6F4273F9" w:rsidP="00526B01">
      <w:pPr>
        <w:pStyle w:val="Intrieur-TitreNiveau2"/>
        <w:spacing w:after="120"/>
        <w:ind w:left="0" w:firstLine="0"/>
      </w:pPr>
      <w:bookmarkStart w:id="4" w:name="_Toc10645378"/>
      <w:r w:rsidRPr="00C65C8B">
        <w:t>Planchers</w:t>
      </w:r>
      <w:bookmarkEnd w:id="4"/>
      <w:r w:rsidRPr="00C65C8B">
        <w:t xml:space="preserve"> </w:t>
      </w:r>
    </w:p>
    <w:p w14:paraId="542D1708" w14:textId="77777777" w:rsidR="0099405F" w:rsidRPr="00C65C8B" w:rsidRDefault="00000000">
      <w:pPr>
        <w:pStyle w:val="Intrieur-TitreNiveau3"/>
      </w:pPr>
      <w:hyperlink w:anchor="_Toc264446948" w:history="1">
        <w:r w:rsidR="6F4273F9" w:rsidRPr="00C65C8B">
          <w:t xml:space="preserve">Planchers Sur Etage Courant </w:t>
        </w:r>
      </w:hyperlink>
    </w:p>
    <w:p w14:paraId="542D1709" w14:textId="1B7546F6" w:rsidR="0099405F" w:rsidRPr="00C65C8B" w:rsidRDefault="6F4273F9" w:rsidP="6F4273F9">
      <w:pPr>
        <w:rPr>
          <w:rFonts w:cs="Arial"/>
          <w:color w:val="auto"/>
        </w:rPr>
      </w:pPr>
      <w:r w:rsidRPr="00C65C8B">
        <w:rPr>
          <w:rFonts w:cs="Arial"/>
          <w:color w:val="auto"/>
        </w:rPr>
        <w:t xml:space="preserve">En béton armé. Epaisseur selon calculs avec un minimum de 20 cm. Les prédalles seront admises avec des joints </w:t>
      </w:r>
      <w:proofErr w:type="spellStart"/>
      <w:r w:rsidRPr="00C65C8B">
        <w:rPr>
          <w:rFonts w:cs="Arial"/>
          <w:color w:val="auto"/>
        </w:rPr>
        <w:t>calpinés</w:t>
      </w:r>
      <w:proofErr w:type="spellEnd"/>
      <w:r w:rsidR="3C33DE24" w:rsidRPr="00C65C8B">
        <w:rPr>
          <w:rFonts w:cs="Arial"/>
          <w:color w:val="auto"/>
        </w:rPr>
        <w:t xml:space="preserve"> </w:t>
      </w:r>
      <w:r w:rsidRPr="00C65C8B">
        <w:rPr>
          <w:rFonts w:cs="Arial"/>
          <w:color w:val="auto"/>
        </w:rPr>
        <w:t>principalement au droit des cloisons, poutres et linteaux.</w:t>
      </w:r>
    </w:p>
    <w:p w14:paraId="7D301877" w14:textId="77777777" w:rsidR="00781E7D" w:rsidRPr="00C65C8B" w:rsidRDefault="00781E7D" w:rsidP="6F4273F9">
      <w:pPr>
        <w:rPr>
          <w:rFonts w:cs="Arial"/>
          <w:color w:val="auto"/>
        </w:rPr>
      </w:pPr>
    </w:p>
    <w:p w14:paraId="27EDFBEC" w14:textId="467CD318" w:rsidR="00781E7D" w:rsidRPr="00C65C8B" w:rsidRDefault="00781E7D" w:rsidP="00781E7D">
      <w:pPr>
        <w:rPr>
          <w:rFonts w:cs="Arial"/>
          <w:color w:val="auto"/>
        </w:rPr>
      </w:pPr>
      <w:r w:rsidRPr="00C65C8B">
        <w:rPr>
          <w:rFonts w:cs="Arial"/>
          <w:color w:val="auto"/>
        </w:rPr>
        <w:t>Chape thermo-acoustique</w:t>
      </w:r>
      <w:r w:rsidR="00DF134E" w:rsidRPr="00C65C8B">
        <w:rPr>
          <w:rFonts w:cs="Arial"/>
          <w:color w:val="auto"/>
        </w:rPr>
        <w:t xml:space="preserve"> en RDC</w:t>
      </w:r>
      <w:r w:rsidRPr="00C65C8B">
        <w:rPr>
          <w:rFonts w:cs="Arial"/>
          <w:color w:val="auto"/>
        </w:rPr>
        <w:t> dans les logements</w:t>
      </w:r>
      <w:r w:rsidR="00DF134E" w:rsidRPr="00C65C8B">
        <w:rPr>
          <w:rFonts w:cs="Arial"/>
          <w:color w:val="auto"/>
        </w:rPr>
        <w:t>, les locaux techniques, circulation et hall</w:t>
      </w:r>
      <w:r w:rsidRPr="00C65C8B">
        <w:rPr>
          <w:rFonts w:cs="Arial"/>
          <w:color w:val="auto"/>
        </w:rPr>
        <w:t xml:space="preserve"> et entre logements et locaux techniques (selon calcul thermique) en fonction de la qualité environnementale et de la performance énergétique visées par le Maître d'Ouvrage. Localisation selon études thermiques et acoustiques.</w:t>
      </w:r>
    </w:p>
    <w:p w14:paraId="00C57065" w14:textId="6876D08A" w:rsidR="00781E7D" w:rsidRPr="00C65C8B" w:rsidRDefault="00781E7D" w:rsidP="00781E7D">
      <w:pPr>
        <w:rPr>
          <w:rFonts w:cs="Arial"/>
          <w:color w:val="auto"/>
        </w:rPr>
      </w:pPr>
    </w:p>
    <w:p w14:paraId="148AE2A3" w14:textId="035056BD" w:rsidR="00781E7D" w:rsidRPr="00C65C8B" w:rsidRDefault="00781E7D" w:rsidP="00781E7D">
      <w:pPr>
        <w:rPr>
          <w:rFonts w:cs="Arial"/>
          <w:color w:val="auto"/>
        </w:rPr>
      </w:pPr>
      <w:r w:rsidRPr="00C65C8B">
        <w:rPr>
          <w:rFonts w:cs="Arial"/>
          <w:color w:val="auto"/>
        </w:rPr>
        <w:t>Chape acoustique : dans les étages en fonction de la qualité environnementale et de la performance énergétique visées par le Maître d'Ouvrage. Localisation selon études thermiques et acoustiques.</w:t>
      </w:r>
    </w:p>
    <w:p w14:paraId="31758B0A" w14:textId="77777777" w:rsidR="00781E7D" w:rsidRPr="00C65C8B" w:rsidRDefault="00781E7D" w:rsidP="00781E7D">
      <w:pPr>
        <w:rPr>
          <w:rFonts w:cs="Arial"/>
          <w:color w:val="auto"/>
        </w:rPr>
      </w:pPr>
    </w:p>
    <w:p w14:paraId="5E7A0235" w14:textId="77777777" w:rsidR="00781E7D" w:rsidRPr="00C65C8B" w:rsidRDefault="00781E7D" w:rsidP="6F4273F9">
      <w:pPr>
        <w:rPr>
          <w:rFonts w:cs="Arial"/>
          <w:color w:val="auto"/>
        </w:rPr>
      </w:pPr>
    </w:p>
    <w:p w14:paraId="542D170B" w14:textId="77777777" w:rsidR="0099405F" w:rsidRPr="00C65C8B" w:rsidRDefault="0099405F">
      <w:pPr>
        <w:pStyle w:val="Intrieur-TitreNiveau3"/>
      </w:pPr>
      <w:r w:rsidRPr="00C65C8B">
        <w:fldChar w:fldCharType="begin"/>
      </w:r>
      <w:r w:rsidRPr="00C65C8B">
        <w:rPr>
          <w:szCs w:val="22"/>
        </w:rPr>
        <w:instrText xml:space="preserve"> HYPERLINK \l "_Toc264446949" </w:instrText>
      </w:r>
      <w:r w:rsidRPr="00C65C8B">
        <w:rPr>
          <w:szCs w:val="22"/>
        </w:rPr>
        <w:fldChar w:fldCharType="separate"/>
      </w:r>
      <w:r w:rsidRPr="00C65C8B">
        <w:t>Planchers Sous Terrasse ou Combles</w:t>
      </w:r>
    </w:p>
    <w:p w14:paraId="542D170C" w14:textId="77777777" w:rsidR="0099405F" w:rsidRPr="00C65C8B" w:rsidRDefault="0099405F" w:rsidP="00CE35F8">
      <w:pPr>
        <w:pStyle w:val="julie0"/>
      </w:pPr>
      <w:r w:rsidRPr="00C65C8B">
        <w:t>Terrasses </w:t>
      </w:r>
      <w:r w:rsidRPr="00C65C8B">
        <w:fldChar w:fldCharType="end"/>
      </w:r>
      <w:r w:rsidRPr="00C65C8B">
        <w:t>:</w:t>
      </w:r>
    </w:p>
    <w:p w14:paraId="542D170D" w14:textId="4805855C" w:rsidR="0099405F" w:rsidRPr="00C65C8B" w:rsidRDefault="6F4273F9" w:rsidP="6F4273F9">
      <w:pPr>
        <w:rPr>
          <w:rFonts w:cs="Arial"/>
          <w:color w:val="auto"/>
        </w:rPr>
      </w:pPr>
      <w:r w:rsidRPr="00C65C8B">
        <w:rPr>
          <w:rFonts w:cs="Arial"/>
          <w:color w:val="auto"/>
        </w:rPr>
        <w:t>En béton armé. Epaisseur selon calculs avec un minimum de 16 cm. Ajout d’un isolant si nécessaire, localisation, épaisseur et nature choisies en cohérence avec les réglementations thermiques et acoustiques en vigueur et la qualité environnementale et de la performance énergétique visées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11" w14:textId="33FAAE34" w:rsidR="0099405F" w:rsidRPr="00C65C8B" w:rsidRDefault="6F4273F9" w:rsidP="4205C93C">
      <w:pPr>
        <w:rPr>
          <w:rFonts w:cs="Arial"/>
          <w:color w:val="auto"/>
        </w:rPr>
      </w:pPr>
      <w:r w:rsidRPr="00C65C8B">
        <w:rPr>
          <w:rFonts w:cs="Arial"/>
          <w:color w:val="auto"/>
        </w:rPr>
        <w:t xml:space="preserve">Les prédalles seront admises avec des joints </w:t>
      </w:r>
      <w:proofErr w:type="spellStart"/>
      <w:r w:rsidRPr="00C65C8B">
        <w:rPr>
          <w:rFonts w:cs="Arial"/>
          <w:color w:val="auto"/>
        </w:rPr>
        <w:t>calpinés</w:t>
      </w:r>
      <w:proofErr w:type="spellEnd"/>
      <w:r w:rsidRPr="00C65C8B">
        <w:rPr>
          <w:rFonts w:cs="Arial"/>
          <w:color w:val="auto"/>
        </w:rPr>
        <w:t xml:space="preserve"> principalement au droit des cloisons, poutres et linteaux.</w:t>
      </w:r>
    </w:p>
    <w:p w14:paraId="542D1712" w14:textId="77777777" w:rsidR="0099405F" w:rsidRPr="00C65C8B" w:rsidRDefault="00000000">
      <w:pPr>
        <w:pStyle w:val="Intrieur-TitreNiveau3"/>
      </w:pPr>
      <w:hyperlink w:anchor="_Toc264446950" w:history="1">
        <w:r w:rsidR="6F4273F9" w:rsidRPr="00C65C8B">
          <w:t xml:space="preserve"> Planchers sur Locaux Collectifs, Sociaux, Techniques, Entrées, Circulations et Locaux Divers Chauffés</w:t>
        </w:r>
      </w:hyperlink>
    </w:p>
    <w:p w14:paraId="542D1713" w14:textId="77777777" w:rsidR="0099405F" w:rsidRPr="00C65C8B" w:rsidRDefault="6F4273F9" w:rsidP="6F4273F9">
      <w:pPr>
        <w:rPr>
          <w:rFonts w:cs="Arial"/>
          <w:color w:val="auto"/>
        </w:rPr>
      </w:pPr>
      <w:r w:rsidRPr="00C65C8B">
        <w:rPr>
          <w:rFonts w:cs="Arial"/>
          <w:color w:val="auto"/>
        </w:rPr>
        <w:t xml:space="preserve">Idem 1.3.1. </w:t>
      </w:r>
    </w:p>
    <w:p w14:paraId="542D1714" w14:textId="3749516E" w:rsidR="0099405F" w:rsidRPr="00C65C8B" w:rsidRDefault="6F4273F9" w:rsidP="6F4273F9">
      <w:pPr>
        <w:rPr>
          <w:rFonts w:cs="Arial"/>
          <w:color w:val="auto"/>
        </w:rPr>
      </w:pPr>
      <w:r w:rsidRPr="00C65C8B">
        <w:rPr>
          <w:rFonts w:cs="Arial"/>
          <w:color w:val="auto"/>
        </w:rPr>
        <w:t>Ajout d’un isolant si nécessaire, localisation, épaisseur et nature choisis en cohérence avec les réglementations thermiques et acoustiques en vigueur et la qualité environnementale visée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15" w14:textId="2E72B7CA" w:rsidR="0099405F" w:rsidRPr="00C65C8B" w:rsidRDefault="00000000">
      <w:pPr>
        <w:pStyle w:val="Intrieur-TitreNiveau3"/>
      </w:pPr>
      <w:hyperlink w:anchor="_Toc264446951">
        <w:r w:rsidR="6F4273F9" w:rsidRPr="00C65C8B">
          <w:t xml:space="preserve">Planchers Sur Locaux </w:t>
        </w:r>
        <w:proofErr w:type="gramStart"/>
        <w:r w:rsidR="6F4273F9" w:rsidRPr="00C65C8B">
          <w:t>Non Chauffés</w:t>
        </w:r>
        <w:proofErr w:type="gramEnd"/>
        <w:r w:rsidR="6F4273F9" w:rsidRPr="00C65C8B">
          <w:t xml:space="preserve"> Ou Ouverts </w:t>
        </w:r>
      </w:hyperlink>
    </w:p>
    <w:p w14:paraId="542D1716" w14:textId="77777777" w:rsidR="0099405F" w:rsidRPr="00C65C8B" w:rsidRDefault="6F4273F9" w:rsidP="6F4273F9">
      <w:pPr>
        <w:rPr>
          <w:rFonts w:cs="Arial"/>
          <w:color w:val="auto"/>
        </w:rPr>
      </w:pPr>
      <w:r w:rsidRPr="00C65C8B">
        <w:rPr>
          <w:rFonts w:cs="Arial"/>
          <w:color w:val="auto"/>
        </w:rPr>
        <w:t xml:space="preserve">Idem 1.3.1. </w:t>
      </w:r>
    </w:p>
    <w:p w14:paraId="542D1717" w14:textId="12FE09DC" w:rsidR="0099405F" w:rsidRPr="00C65C8B" w:rsidRDefault="6F4273F9" w:rsidP="6F4273F9">
      <w:pPr>
        <w:rPr>
          <w:rFonts w:cs="Arial"/>
          <w:color w:val="auto"/>
        </w:rPr>
      </w:pPr>
      <w:r w:rsidRPr="00C65C8B">
        <w:rPr>
          <w:rFonts w:cs="Arial"/>
          <w:color w:val="auto"/>
        </w:rPr>
        <w:t>Isolation rapportée ou flocage en sous face de plancher si nécessaires, localisation, épaisseur et nature choisis en cohérence avec les réglementations thermiques et acoustiques en vigueur et la qualité environnementale visée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18" w14:textId="77777777" w:rsidR="0099405F" w:rsidRPr="00C65C8B" w:rsidRDefault="6F4273F9" w:rsidP="00526B01">
      <w:pPr>
        <w:pStyle w:val="Intrieur-TitreNiveau2"/>
        <w:spacing w:after="120"/>
        <w:ind w:left="0" w:firstLine="0"/>
      </w:pPr>
      <w:bookmarkStart w:id="5" w:name="_Toc10645379"/>
      <w:r w:rsidRPr="00C65C8B">
        <w:t>Cloisons De Distribution</w:t>
      </w:r>
      <w:bookmarkEnd w:id="5"/>
    </w:p>
    <w:p w14:paraId="542D1719" w14:textId="77777777" w:rsidR="0099405F" w:rsidRPr="00C65C8B" w:rsidRDefault="6F4273F9">
      <w:pPr>
        <w:pStyle w:val="Intrieur-TitreNiveau3"/>
      </w:pPr>
      <w:r w:rsidRPr="00C65C8B">
        <w:t>Entre Les Pièces Principales</w:t>
      </w:r>
    </w:p>
    <w:p w14:paraId="468E58C6" w14:textId="7E89BC65" w:rsidR="0099405F" w:rsidRPr="00C65C8B" w:rsidRDefault="6F4273F9" w:rsidP="4205C93C">
      <w:pPr>
        <w:rPr>
          <w:rFonts w:cs="Arial"/>
          <w:color w:val="auto"/>
        </w:rPr>
      </w:pPr>
      <w:r w:rsidRPr="00C65C8B">
        <w:rPr>
          <w:rFonts w:cs="Arial"/>
          <w:color w:val="auto"/>
        </w:rPr>
        <w:t xml:space="preserve">En béton ou en cloisons de type PLACOPAN 50 mm d’épaisseur </w:t>
      </w:r>
    </w:p>
    <w:p w14:paraId="542D171B" w14:textId="0AEEEBFF" w:rsidR="0099405F" w:rsidRPr="00C65C8B" w:rsidRDefault="6F4273F9" w:rsidP="6F4273F9">
      <w:pPr>
        <w:rPr>
          <w:rFonts w:cs="Arial"/>
          <w:color w:val="auto"/>
        </w:rPr>
      </w:pPr>
      <w:r w:rsidRPr="00C65C8B">
        <w:rPr>
          <w:rFonts w:cs="Arial"/>
          <w:color w:val="auto"/>
        </w:rPr>
        <w:t>Traitement hydrofuge des parements donnant sur les pièces humides conformément à la réglementation.</w:t>
      </w:r>
    </w:p>
    <w:p w14:paraId="542D171C" w14:textId="77777777" w:rsidR="0099405F" w:rsidRPr="00C65C8B" w:rsidRDefault="00000000">
      <w:pPr>
        <w:pStyle w:val="Intrieur-TitreNiveau3"/>
      </w:pPr>
      <w:hyperlink w:anchor="_Toc264446954" w:history="1">
        <w:r w:rsidR="6F4273F9" w:rsidRPr="00C65C8B">
          <w:t>Entre Les Pièces Principales Et Les Autres Pièces</w:t>
        </w:r>
      </w:hyperlink>
    </w:p>
    <w:p w14:paraId="542D171D" w14:textId="0BF305FE" w:rsidR="00AB3F05" w:rsidRPr="00C65C8B" w:rsidRDefault="6F4273F9" w:rsidP="6F4273F9">
      <w:pPr>
        <w:rPr>
          <w:rFonts w:cs="Arial"/>
          <w:color w:val="auto"/>
        </w:rPr>
      </w:pPr>
      <w:r w:rsidRPr="00C65C8B">
        <w:rPr>
          <w:rFonts w:cs="Arial"/>
          <w:color w:val="auto"/>
        </w:rPr>
        <w:t xml:space="preserve">En béton ou en cloisons de type PLACOPAN 50 mm d’épaisseur </w:t>
      </w:r>
    </w:p>
    <w:p w14:paraId="542D171E" w14:textId="77777777" w:rsidR="00AB3F05" w:rsidRPr="00C65C8B" w:rsidRDefault="6F4273F9">
      <w:pPr>
        <w:pStyle w:val="Intrieur-TitreNiveau3"/>
      </w:pPr>
      <w:r w:rsidRPr="00C65C8B">
        <w:t>Cloisons Des Gaines Techniques D’appartement</w:t>
      </w:r>
    </w:p>
    <w:p w14:paraId="542D171F" w14:textId="77777777" w:rsidR="0099405F" w:rsidRPr="00C65C8B" w:rsidRDefault="6F4273F9" w:rsidP="6F4273F9">
      <w:pPr>
        <w:rPr>
          <w:rFonts w:cs="Arial"/>
          <w:color w:val="auto"/>
        </w:rPr>
      </w:pPr>
      <w:r w:rsidRPr="00C65C8B">
        <w:rPr>
          <w:rFonts w:cs="Arial"/>
          <w:color w:val="auto"/>
        </w:rPr>
        <w:t>Cloisons de type PLACOSTIL de 72 mm avec ou sans laine minérale, ou PLACOSTIL 98 mm avec laine minérale selon études acoustique et thermique.</w:t>
      </w:r>
    </w:p>
    <w:p w14:paraId="542D1720" w14:textId="77777777" w:rsidR="0099405F" w:rsidRPr="00C65C8B" w:rsidRDefault="00000000" w:rsidP="00CE35F8">
      <w:pPr>
        <w:pStyle w:val="julie0"/>
      </w:pPr>
      <w:hyperlink w:anchor="_Toc264446956" w:history="1">
        <w:r w:rsidR="6F4273F9" w:rsidRPr="00C65C8B">
          <w:t>Soffites :</w:t>
        </w:r>
      </w:hyperlink>
    </w:p>
    <w:p w14:paraId="542D1721" w14:textId="5F0FA0CD" w:rsidR="0099405F" w:rsidRPr="00C65C8B" w:rsidRDefault="6F4273F9" w:rsidP="6F4273F9">
      <w:pPr>
        <w:rPr>
          <w:rFonts w:cs="Arial"/>
          <w:color w:val="auto"/>
        </w:rPr>
      </w:pPr>
      <w:r w:rsidRPr="00C65C8B">
        <w:rPr>
          <w:rFonts w:cs="Arial"/>
          <w:color w:val="auto"/>
        </w:rPr>
        <w:t>Selon</w:t>
      </w:r>
      <w:r w:rsidR="3C33DE24" w:rsidRPr="00C65C8B">
        <w:rPr>
          <w:rFonts w:cs="Arial"/>
          <w:color w:val="auto"/>
        </w:rPr>
        <w:t xml:space="preserve"> </w:t>
      </w:r>
      <w:r w:rsidRPr="00C65C8B">
        <w:rPr>
          <w:rFonts w:cs="Arial"/>
          <w:color w:val="auto"/>
        </w:rPr>
        <w:t>leurs localisations elles seront composées de deux BA 15 + 5 cm de laine minérale ou de deux BA 13</w:t>
      </w:r>
      <w:r w:rsidR="4C4EF7CE" w:rsidRPr="00C65C8B">
        <w:rPr>
          <w:rFonts w:cs="Arial"/>
          <w:color w:val="auto"/>
        </w:rPr>
        <w:t xml:space="preserve"> </w:t>
      </w:r>
      <w:r w:rsidRPr="00C65C8B">
        <w:rPr>
          <w:rFonts w:cs="Arial"/>
          <w:color w:val="auto"/>
        </w:rPr>
        <w:t>+ 5 cm de laine minérale.</w:t>
      </w:r>
    </w:p>
    <w:p w14:paraId="542D1722" w14:textId="76176119" w:rsidR="0099405F" w:rsidRPr="00C65C8B" w:rsidRDefault="00000000" w:rsidP="00CE35F8">
      <w:pPr>
        <w:pStyle w:val="julie0"/>
      </w:pPr>
      <w:hyperlink w:anchor="_Toc264446957" w:history="1">
        <w:r w:rsidR="6F4273F9" w:rsidRPr="00C65C8B">
          <w:t>Cloisons de redressement :</w:t>
        </w:r>
      </w:hyperlink>
    </w:p>
    <w:p w14:paraId="10C6F15C" w14:textId="77777777" w:rsidR="00781E7D" w:rsidRPr="00C65C8B" w:rsidRDefault="00781E7D" w:rsidP="00781E7D">
      <w:pPr>
        <w:rPr>
          <w:rFonts w:cs="Arial"/>
          <w:color w:val="auto"/>
        </w:rPr>
      </w:pPr>
      <w:r w:rsidRPr="00C65C8B">
        <w:rPr>
          <w:rFonts w:cs="Arial"/>
          <w:color w:val="auto"/>
        </w:rPr>
        <w:t>Doublage collé polystyrène expansé suivant calcul thermique</w:t>
      </w:r>
    </w:p>
    <w:p w14:paraId="79F4E6ED" w14:textId="77777777" w:rsidR="00781E7D" w:rsidRPr="00C65C8B" w:rsidRDefault="00781E7D" w:rsidP="006A4BFE"/>
    <w:p w14:paraId="542D1724" w14:textId="77777777" w:rsidR="0099405F" w:rsidRPr="00C65C8B" w:rsidRDefault="6F4273F9" w:rsidP="00526B01">
      <w:pPr>
        <w:pStyle w:val="Intrieur-TitreNiveau2"/>
        <w:spacing w:after="120"/>
        <w:ind w:left="0" w:firstLine="0"/>
      </w:pPr>
      <w:bookmarkStart w:id="6" w:name="_Toc10645380"/>
      <w:r w:rsidRPr="00C65C8B">
        <w:lastRenderedPageBreak/>
        <w:t>Escaliers</w:t>
      </w:r>
      <w:bookmarkEnd w:id="6"/>
      <w:r w:rsidRPr="00C65C8B">
        <w:t xml:space="preserve"> </w:t>
      </w:r>
    </w:p>
    <w:p w14:paraId="542D1725" w14:textId="77777777" w:rsidR="0099405F" w:rsidRPr="00C65C8B" w:rsidRDefault="00000000">
      <w:pPr>
        <w:pStyle w:val="Intrieur-TitreNiveau3"/>
      </w:pPr>
      <w:hyperlink w:anchor="_Toc264446959" w:history="1">
        <w:r w:rsidR="6F4273F9" w:rsidRPr="00C65C8B">
          <w:t>Escaliers</w:t>
        </w:r>
      </w:hyperlink>
    </w:p>
    <w:p w14:paraId="542D1726" w14:textId="4D3C9062" w:rsidR="0099405F" w:rsidRPr="00C65C8B" w:rsidRDefault="6F4273F9" w:rsidP="6F4273F9">
      <w:pPr>
        <w:rPr>
          <w:rFonts w:cs="Arial"/>
          <w:color w:val="auto"/>
        </w:rPr>
      </w:pPr>
      <w:r w:rsidRPr="00C65C8B">
        <w:rPr>
          <w:rFonts w:cs="Arial"/>
          <w:color w:val="auto"/>
        </w:rPr>
        <w:t>Les escaliers des parties communes seront réalisés en béton armé préfabriqué ou coulé en place, selon leurs destinations et choix du</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27" w14:textId="77777777" w:rsidR="0099405F" w:rsidRPr="00C65C8B" w:rsidRDefault="00000000">
      <w:pPr>
        <w:pStyle w:val="Intrieur-TitreNiveau3"/>
      </w:pPr>
      <w:hyperlink w:anchor="_Toc264446960" w:history="1">
        <w:r w:rsidR="6F4273F9" w:rsidRPr="00C65C8B">
          <w:t>Escaliers De Secours</w:t>
        </w:r>
      </w:hyperlink>
    </w:p>
    <w:p w14:paraId="542D1728" w14:textId="77777777" w:rsidR="0099405F" w:rsidRPr="00C65C8B" w:rsidRDefault="6F4273F9" w:rsidP="6F4273F9">
      <w:pPr>
        <w:rPr>
          <w:rFonts w:cs="Arial"/>
          <w:color w:val="auto"/>
        </w:rPr>
      </w:pPr>
      <w:r w:rsidRPr="00C65C8B">
        <w:rPr>
          <w:rFonts w:cs="Arial"/>
          <w:color w:val="auto"/>
        </w:rPr>
        <w:t>Idem 1.5.1.</w:t>
      </w:r>
    </w:p>
    <w:p w14:paraId="542D1729" w14:textId="77777777" w:rsidR="00BF700F" w:rsidRPr="00C65C8B" w:rsidRDefault="6F4273F9" w:rsidP="00526B01">
      <w:pPr>
        <w:pStyle w:val="Intrieur-TitreNiveau2"/>
        <w:spacing w:after="120"/>
        <w:ind w:left="0" w:firstLine="0"/>
      </w:pPr>
      <w:bookmarkStart w:id="7" w:name="_Toc10645381"/>
      <w:r w:rsidRPr="00C65C8B">
        <w:t>Conduits de fumee et de ventilation</w:t>
      </w:r>
      <w:bookmarkEnd w:id="7"/>
    </w:p>
    <w:p w14:paraId="542D172A" w14:textId="77777777" w:rsidR="0099405F" w:rsidRPr="00C65C8B" w:rsidRDefault="6F4273F9">
      <w:pPr>
        <w:pStyle w:val="Intrieur-TitreNiveau3"/>
      </w:pPr>
      <w:r w:rsidRPr="00C65C8B">
        <w:t>Conduits De Fumée Des Locaux De L’immeuble</w:t>
      </w:r>
    </w:p>
    <w:p w14:paraId="542D172B" w14:textId="77777777" w:rsidR="004D3D27" w:rsidRPr="00C65C8B" w:rsidRDefault="6F4273F9" w:rsidP="6F4273F9">
      <w:pPr>
        <w:rPr>
          <w:rFonts w:cs="Arial"/>
          <w:color w:val="auto"/>
        </w:rPr>
      </w:pPr>
      <w:r w:rsidRPr="00C65C8B">
        <w:rPr>
          <w:rFonts w:cs="Arial"/>
          <w:color w:val="auto"/>
        </w:rPr>
        <w:t>Conduits maçonnés de désenfumage pour les parkings en sous-sols.</w:t>
      </w:r>
    </w:p>
    <w:p w14:paraId="542D172D" w14:textId="77777777" w:rsidR="0099405F" w:rsidRPr="00C65C8B" w:rsidRDefault="6F4273F9">
      <w:pPr>
        <w:pStyle w:val="Intrieur-TitreNiveau3"/>
      </w:pPr>
      <w:r w:rsidRPr="00C65C8B">
        <w:t>Conduits De Ventilation Des Locaux De L’immeuble</w:t>
      </w:r>
    </w:p>
    <w:p w14:paraId="542D172E" w14:textId="77777777" w:rsidR="0025278A" w:rsidRPr="00C65C8B" w:rsidRDefault="6F4273F9" w:rsidP="6F4273F9">
      <w:pPr>
        <w:rPr>
          <w:rFonts w:cs="Arial"/>
          <w:color w:val="auto"/>
        </w:rPr>
      </w:pPr>
      <w:r w:rsidRPr="00C65C8B">
        <w:rPr>
          <w:rFonts w:cs="Arial"/>
          <w:color w:val="auto"/>
        </w:rPr>
        <w:t>Des conduits métalliques galvanisés seront prévus dans les gaines techniques des logements, maçonnées et/ou cloisonnées. Ils seront reliés aux extracteurs assurant la ventilation mécanique contrôlée de l'immeuble.</w:t>
      </w:r>
    </w:p>
    <w:p w14:paraId="542D172F" w14:textId="77777777" w:rsidR="0099405F" w:rsidRPr="00C65C8B" w:rsidRDefault="6F4273F9">
      <w:pPr>
        <w:pStyle w:val="Intrieur-TitreNiveau3"/>
      </w:pPr>
      <w:r w:rsidRPr="00C65C8B">
        <w:t xml:space="preserve">Conduits D’air Frais </w:t>
      </w:r>
    </w:p>
    <w:p w14:paraId="542D1730" w14:textId="77777777" w:rsidR="0099405F" w:rsidRPr="00C65C8B" w:rsidRDefault="6F4273F9" w:rsidP="6F4273F9">
      <w:pPr>
        <w:rPr>
          <w:rFonts w:cs="Arial"/>
          <w:color w:val="auto"/>
        </w:rPr>
      </w:pPr>
      <w:r w:rsidRPr="00C65C8B">
        <w:rPr>
          <w:rFonts w:cs="Arial"/>
          <w:color w:val="auto"/>
        </w:rPr>
        <w:t>Gaines en béton ou staff.</w:t>
      </w:r>
    </w:p>
    <w:p w14:paraId="542D1731" w14:textId="77777777" w:rsidR="0099405F" w:rsidRPr="00C65C8B" w:rsidRDefault="6F4273F9" w:rsidP="6F4273F9">
      <w:pPr>
        <w:rPr>
          <w:rFonts w:cs="Arial"/>
          <w:color w:val="auto"/>
        </w:rPr>
      </w:pPr>
      <w:r w:rsidRPr="00C65C8B">
        <w:rPr>
          <w:rFonts w:cs="Arial"/>
          <w:color w:val="auto"/>
        </w:rPr>
        <w:t xml:space="preserve">Les conduits collectifs verticaux seront réalisés en matériaux rigides et seront équipés de dispositifs de visite et de nettoyage appropriés afin d'en faciliter l'entretien et la maintenance. </w:t>
      </w:r>
    </w:p>
    <w:p w14:paraId="542D1738" w14:textId="4E5953AD" w:rsidR="00E50023" w:rsidRPr="00C65C8B" w:rsidRDefault="6F4273F9">
      <w:pPr>
        <w:pStyle w:val="Intrieur-TitreNiveau3"/>
      </w:pPr>
      <w:r w:rsidRPr="00C65C8B">
        <w:t xml:space="preserve">Ventilation haute des parkings </w:t>
      </w:r>
    </w:p>
    <w:p w14:paraId="542D1739" w14:textId="2ECCEC31" w:rsidR="00E50023" w:rsidRPr="00C65C8B" w:rsidRDefault="00E50023" w:rsidP="4205C93C">
      <w:pPr>
        <w:rPr>
          <w:rFonts w:cs="Arial"/>
          <w:color w:val="auto"/>
        </w:rPr>
      </w:pPr>
      <w:r w:rsidRPr="00C65C8B">
        <w:rPr>
          <w:rFonts w:cs="Arial"/>
          <w:color w:val="auto"/>
        </w:rPr>
        <w:t xml:space="preserve">De type </w:t>
      </w:r>
      <w:r w:rsidR="00FA387E" w:rsidRPr="00C65C8B">
        <w:rPr>
          <w:rFonts w:cs="Arial"/>
          <w:color w:val="auto"/>
        </w:rPr>
        <w:t>naturelle</w:t>
      </w:r>
      <w:r w:rsidRPr="00C65C8B">
        <w:rPr>
          <w:rFonts w:cs="Arial"/>
          <w:color w:val="auto"/>
        </w:rPr>
        <w:t xml:space="preserve"> pour l’ensemble du parking</w:t>
      </w:r>
      <w:r w:rsidR="126A99F2" w:rsidRPr="00C65C8B">
        <w:rPr>
          <w:rFonts w:cs="Arial"/>
          <w:color w:val="auto"/>
        </w:rPr>
        <w:t>.</w:t>
      </w:r>
    </w:p>
    <w:p w14:paraId="542D173B" w14:textId="77777777" w:rsidR="00E50023" w:rsidRPr="00C65C8B" w:rsidRDefault="6F4273F9">
      <w:pPr>
        <w:pStyle w:val="Intrieur-TitreNiveau3"/>
      </w:pPr>
      <w:r w:rsidRPr="00C65C8B">
        <w:t>Ventilation local poubelle</w:t>
      </w:r>
    </w:p>
    <w:p w14:paraId="40BCDCB6" w14:textId="583385B1" w:rsidR="00987C82" w:rsidRPr="00C65C8B" w:rsidRDefault="009A25EE" w:rsidP="6F4273F9">
      <w:pPr>
        <w:rPr>
          <w:rFonts w:cs="Arial"/>
          <w:color w:val="auto"/>
        </w:rPr>
      </w:pPr>
      <w:r w:rsidRPr="00C65C8B">
        <w:rPr>
          <w:rFonts w:cs="Arial"/>
          <w:color w:val="auto"/>
        </w:rPr>
        <w:t xml:space="preserve">Ventilation mécanique </w:t>
      </w:r>
      <w:r w:rsidR="00987C82" w:rsidRPr="00C65C8B">
        <w:rPr>
          <w:rFonts w:cs="Arial"/>
          <w:color w:val="auto"/>
        </w:rPr>
        <w:t>selon réglementation en vigueur</w:t>
      </w:r>
      <w:r w:rsidR="6F4273F9" w:rsidRPr="00C65C8B">
        <w:rPr>
          <w:rFonts w:cs="Arial"/>
          <w:color w:val="auto"/>
        </w:rPr>
        <w:t>.</w:t>
      </w:r>
    </w:p>
    <w:p w14:paraId="542D173D" w14:textId="2B3269CC" w:rsidR="0099405F" w:rsidRPr="00C65C8B" w:rsidRDefault="6F4273F9" w:rsidP="00526B01">
      <w:pPr>
        <w:pStyle w:val="Intrieur-TitreNiveau2"/>
        <w:tabs>
          <w:tab w:val="clear" w:pos="1080"/>
          <w:tab w:val="num" w:pos="851"/>
        </w:tabs>
        <w:spacing w:after="120"/>
        <w:ind w:left="0" w:firstLine="0"/>
      </w:pPr>
      <w:bookmarkStart w:id="8" w:name="_Toc10645382"/>
      <w:r w:rsidRPr="00C65C8B">
        <w:t>Chutes Et Grosses Canalisations</w:t>
      </w:r>
      <w:bookmarkEnd w:id="8"/>
      <w:r w:rsidRPr="00C65C8B">
        <w:t xml:space="preserve"> </w:t>
      </w:r>
    </w:p>
    <w:p w14:paraId="542D173E" w14:textId="77777777" w:rsidR="0099405F" w:rsidRPr="00C65C8B" w:rsidRDefault="6F4273F9">
      <w:pPr>
        <w:pStyle w:val="Intrieur-TitreNiveau3"/>
      </w:pPr>
      <w:r w:rsidRPr="00C65C8B">
        <w:t>Chutes D’eaux Pluviales</w:t>
      </w:r>
    </w:p>
    <w:p w14:paraId="542D1740" w14:textId="627AC88A" w:rsidR="0099405F" w:rsidRPr="00C65C8B" w:rsidRDefault="6F4273F9" w:rsidP="6F4273F9">
      <w:pPr>
        <w:rPr>
          <w:rFonts w:cs="Arial"/>
          <w:color w:val="auto"/>
        </w:rPr>
      </w:pPr>
      <w:r w:rsidRPr="00C65C8B">
        <w:rPr>
          <w:rFonts w:cs="Arial"/>
          <w:color w:val="auto"/>
        </w:rPr>
        <w:t xml:space="preserve">Chutes verticales d’eaux pluviales </w:t>
      </w:r>
      <w:r w:rsidR="00781E7D" w:rsidRPr="00C65C8B">
        <w:rPr>
          <w:rFonts w:cs="Arial"/>
          <w:color w:val="auto"/>
        </w:rPr>
        <w:t xml:space="preserve">aluminium </w:t>
      </w:r>
      <w:r w:rsidRPr="00C65C8B">
        <w:rPr>
          <w:rFonts w:cs="Arial"/>
          <w:color w:val="auto"/>
        </w:rPr>
        <w:t>à l’extérieur de l’immeuble au choix du</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41" w14:textId="77777777" w:rsidR="0099405F" w:rsidRPr="00C65C8B" w:rsidRDefault="6F4273F9">
      <w:pPr>
        <w:pStyle w:val="Intrieur-TitreNiveau3"/>
      </w:pPr>
      <w:r w:rsidRPr="00C65C8B">
        <w:t>Chutes D’eaux Usées</w:t>
      </w:r>
    </w:p>
    <w:p w14:paraId="542D1742" w14:textId="2BB992A4" w:rsidR="0099405F" w:rsidRPr="00C65C8B" w:rsidRDefault="6F4273F9" w:rsidP="6F4273F9">
      <w:pPr>
        <w:rPr>
          <w:rFonts w:cs="Arial"/>
          <w:color w:val="auto"/>
        </w:rPr>
      </w:pPr>
      <w:r w:rsidRPr="00C65C8B">
        <w:rPr>
          <w:rFonts w:cs="Arial"/>
          <w:color w:val="auto"/>
        </w:rPr>
        <w:t>Chutes verticales d'eaux usées en PVC, en respect de la réglementation en vigueur.</w:t>
      </w:r>
    </w:p>
    <w:p w14:paraId="542D1743" w14:textId="77777777" w:rsidR="0099405F" w:rsidRPr="00C65C8B" w:rsidRDefault="6F4273F9">
      <w:pPr>
        <w:pStyle w:val="Intrieur-TitreNiveau3"/>
      </w:pPr>
      <w:r w:rsidRPr="00C65C8B">
        <w:t>Canalisations En Sous-sol</w:t>
      </w:r>
    </w:p>
    <w:p w14:paraId="542D1744" w14:textId="0C57F14A" w:rsidR="0099405F" w:rsidRPr="00C65C8B" w:rsidRDefault="6F4273F9" w:rsidP="6F4273F9">
      <w:pPr>
        <w:rPr>
          <w:rFonts w:cs="Arial"/>
          <w:color w:val="auto"/>
        </w:rPr>
      </w:pPr>
      <w:r w:rsidRPr="00C65C8B">
        <w:rPr>
          <w:rFonts w:cs="Arial"/>
          <w:color w:val="auto"/>
        </w:rPr>
        <w:t>En tuyaux PVC M1 apparents avec protection mécanique quand cela est nécessaire, en tuyaux PVC spécial assainissement en partie enterrée sous dallage.</w:t>
      </w:r>
    </w:p>
    <w:p w14:paraId="542D1745" w14:textId="77777777" w:rsidR="0099405F" w:rsidRPr="00C65C8B" w:rsidRDefault="6F4273F9">
      <w:pPr>
        <w:pStyle w:val="Intrieur-TitreNiveau3"/>
      </w:pPr>
      <w:r w:rsidRPr="00C65C8B">
        <w:t>Branchements Aux Egouts</w:t>
      </w:r>
    </w:p>
    <w:p w14:paraId="542D1746" w14:textId="2FFE165B" w:rsidR="0099405F" w:rsidRPr="00C65C8B" w:rsidRDefault="0099405F" w:rsidP="6F4273F9">
      <w:pPr>
        <w:rPr>
          <w:rFonts w:cs="Arial"/>
          <w:color w:val="auto"/>
        </w:rPr>
      </w:pPr>
      <w:r w:rsidRPr="00C65C8B">
        <w:rPr>
          <w:rFonts w:cs="Arial"/>
          <w:color w:val="auto"/>
          <w:shd w:val="clear" w:color="auto" w:fill="FFFFFF"/>
        </w:rPr>
        <w:t>Raccordement sur le réseau d’égouts existant ou à créer, branchements de type séparatif (eaux usées/eaux pluviales) en tuyaux PVC r</w:t>
      </w:r>
      <w:r w:rsidRPr="00C65C8B">
        <w:rPr>
          <w:rFonts w:cs="Arial"/>
          <w:color w:val="auto"/>
        </w:rPr>
        <w:t xml:space="preserve">enforcé ou suivant les prescriptions des services techniques de la </w:t>
      </w:r>
      <w:r w:rsidR="005E1A27" w:rsidRPr="00C65C8B">
        <w:rPr>
          <w:rFonts w:cs="Arial"/>
          <w:color w:val="auto"/>
        </w:rPr>
        <w:t>V</w:t>
      </w:r>
      <w:r w:rsidRPr="00C65C8B">
        <w:rPr>
          <w:rFonts w:cs="Arial"/>
          <w:color w:val="auto"/>
        </w:rPr>
        <w:t>ille.</w:t>
      </w:r>
    </w:p>
    <w:p w14:paraId="53696B87" w14:textId="15E2BC93" w:rsidR="00781E7D" w:rsidRPr="00C65C8B" w:rsidRDefault="00781E7D" w:rsidP="6F4273F9">
      <w:pPr>
        <w:rPr>
          <w:rFonts w:cs="Arial"/>
          <w:color w:val="auto"/>
        </w:rPr>
      </w:pPr>
    </w:p>
    <w:p w14:paraId="542D1747" w14:textId="77777777" w:rsidR="0099405F" w:rsidRPr="00C65C8B" w:rsidRDefault="6F4273F9" w:rsidP="00526B01">
      <w:pPr>
        <w:pStyle w:val="Intrieur-TitreNiveau2"/>
        <w:spacing w:after="120"/>
        <w:ind w:left="0" w:firstLine="0"/>
      </w:pPr>
      <w:bookmarkStart w:id="9" w:name="_Toc10645383"/>
      <w:r w:rsidRPr="00C65C8B">
        <w:t>Toitures</w:t>
      </w:r>
      <w:bookmarkEnd w:id="9"/>
    </w:p>
    <w:p w14:paraId="3F7CBBE7" w14:textId="0BA4ECCE" w:rsidR="00781E7D" w:rsidRPr="00C65C8B" w:rsidRDefault="00000000">
      <w:pPr>
        <w:pStyle w:val="Intrieur-TitreNiveau3"/>
      </w:pPr>
      <w:hyperlink w:anchor="_Toc264446975" w:history="1">
        <w:r w:rsidR="6F4273F9" w:rsidRPr="00C65C8B">
          <w:t>Charpente, Couverture Et Accessoires</w:t>
        </w:r>
      </w:hyperlink>
    </w:p>
    <w:p w14:paraId="556B3AFB" w14:textId="070FBF97" w:rsidR="00781E7D" w:rsidRPr="00C65C8B" w:rsidRDefault="00781E7D" w:rsidP="00781E7D">
      <w:pPr>
        <w:rPr>
          <w:rFonts w:cs="Arial"/>
          <w:color w:val="auto"/>
        </w:rPr>
      </w:pPr>
      <w:r w:rsidRPr="00C65C8B">
        <w:rPr>
          <w:rFonts w:cs="Arial"/>
          <w:color w:val="auto"/>
        </w:rPr>
        <w:t>Charpente en bois périphérique de type industrielle constitué</w:t>
      </w:r>
      <w:r w:rsidR="7E9821D8" w:rsidRPr="00C65C8B">
        <w:rPr>
          <w:rFonts w:cs="Arial"/>
          <w:color w:val="auto"/>
        </w:rPr>
        <w:t>e</w:t>
      </w:r>
      <w:r w:rsidRPr="00C65C8B">
        <w:rPr>
          <w:rFonts w:cs="Arial"/>
          <w:color w:val="auto"/>
        </w:rPr>
        <w:t xml:space="preserve"> de demi-fermettes. </w:t>
      </w:r>
    </w:p>
    <w:p w14:paraId="49148D4F" w14:textId="13616ACF" w:rsidR="00781E7D" w:rsidRPr="00C65C8B" w:rsidRDefault="00781E7D" w:rsidP="006A4BFE">
      <w:r w:rsidRPr="00C65C8B">
        <w:rPr>
          <w:rFonts w:cs="Arial"/>
          <w:color w:val="auto"/>
        </w:rPr>
        <w:t>Toiture plate étanchée avec couverture périphérique en tuile</w:t>
      </w:r>
      <w:r w:rsidR="03DD98E7" w:rsidRPr="00C65C8B">
        <w:rPr>
          <w:rFonts w:cs="Arial"/>
          <w:color w:val="auto"/>
        </w:rPr>
        <w:t>s</w:t>
      </w:r>
      <w:r w:rsidRPr="00C65C8B">
        <w:rPr>
          <w:rFonts w:cs="Arial"/>
          <w:color w:val="auto"/>
        </w:rPr>
        <w:t xml:space="preserve"> plate</w:t>
      </w:r>
      <w:r w:rsidR="4A19450F" w:rsidRPr="00C65C8B">
        <w:rPr>
          <w:rFonts w:cs="Arial"/>
          <w:color w:val="auto"/>
        </w:rPr>
        <w:t>s</w:t>
      </w:r>
      <w:r w:rsidRPr="00C65C8B">
        <w:rPr>
          <w:rFonts w:cs="Arial"/>
          <w:color w:val="auto"/>
        </w:rPr>
        <w:t xml:space="preserve"> terre cuite </w:t>
      </w:r>
      <w:r w:rsidR="005E1A27" w:rsidRPr="00C65C8B">
        <w:rPr>
          <w:rFonts w:cs="Arial"/>
          <w:color w:val="auto"/>
        </w:rPr>
        <w:t xml:space="preserve">ACTUA de chez WIENERBERGER ou équivalent </w:t>
      </w:r>
      <w:r w:rsidRPr="00C65C8B">
        <w:rPr>
          <w:rFonts w:cs="Arial"/>
          <w:color w:val="auto"/>
        </w:rPr>
        <w:t>selon plan de l’Architecte.</w:t>
      </w:r>
    </w:p>
    <w:p w14:paraId="542D174B" w14:textId="0EBAECC5" w:rsidR="0099405F" w:rsidRPr="00C65C8B" w:rsidRDefault="00000000">
      <w:pPr>
        <w:pStyle w:val="Intrieur-TitreNiveau3"/>
      </w:pPr>
      <w:hyperlink w:anchor="_Toc264446976">
        <w:r w:rsidR="6F4273F9" w:rsidRPr="00C65C8B">
          <w:t>Etanchéité Et Accessoires</w:t>
        </w:r>
      </w:hyperlink>
    </w:p>
    <w:p w14:paraId="542D174C" w14:textId="77777777" w:rsidR="0099405F" w:rsidRPr="00C65C8B" w:rsidRDefault="6F4273F9" w:rsidP="6F4273F9">
      <w:pPr>
        <w:rPr>
          <w:rFonts w:cs="Arial"/>
          <w:color w:val="auto"/>
        </w:rPr>
      </w:pPr>
      <w:r w:rsidRPr="00C65C8B">
        <w:rPr>
          <w:rFonts w:cs="Arial"/>
          <w:color w:val="auto"/>
        </w:rPr>
        <w:t>Etanchéité sur dalle béton de type multicouche.</w:t>
      </w:r>
    </w:p>
    <w:p w14:paraId="542D174D" w14:textId="77777777" w:rsidR="0099405F" w:rsidRPr="00C65C8B" w:rsidRDefault="6F4273F9" w:rsidP="00CE35F8">
      <w:pPr>
        <w:pStyle w:val="julie0"/>
      </w:pPr>
      <w:r w:rsidRPr="00C65C8B">
        <w:t>Pour les terrasses accessibles :</w:t>
      </w:r>
    </w:p>
    <w:p w14:paraId="542D174E" w14:textId="407ECD2F" w:rsidR="0099405F" w:rsidRPr="00C65C8B" w:rsidRDefault="6F4273F9" w:rsidP="6F4273F9">
      <w:pPr>
        <w:rPr>
          <w:rFonts w:cs="Arial"/>
          <w:color w:val="auto"/>
        </w:rPr>
      </w:pPr>
      <w:r w:rsidRPr="00C65C8B">
        <w:rPr>
          <w:rFonts w:cs="Arial"/>
          <w:color w:val="auto"/>
        </w:rPr>
        <w:t>Par des dalles en gravillons lavés ou dalles en béton</w:t>
      </w:r>
      <w:r w:rsidR="00280506" w:rsidRPr="00C65C8B">
        <w:rPr>
          <w:rFonts w:cs="Arial"/>
          <w:color w:val="auto"/>
        </w:rPr>
        <w:t xml:space="preserve"> </w:t>
      </w:r>
      <w:r w:rsidRPr="00C65C8B">
        <w:rPr>
          <w:rFonts w:cs="Arial"/>
          <w:color w:val="auto"/>
        </w:rPr>
        <w:t xml:space="preserve">posées sur des plots. </w:t>
      </w:r>
    </w:p>
    <w:p w14:paraId="542D174F" w14:textId="77777777" w:rsidR="0099405F" w:rsidRPr="00C65C8B" w:rsidRDefault="6F4273F9" w:rsidP="00CE35F8">
      <w:pPr>
        <w:pStyle w:val="julie0"/>
      </w:pPr>
      <w:r w:rsidRPr="00C65C8B">
        <w:t>Pour les terrasses inaccessibles et les édicules :</w:t>
      </w:r>
    </w:p>
    <w:p w14:paraId="2B59E6E7" w14:textId="77777777" w:rsidR="00DB357F" w:rsidRPr="00C65C8B" w:rsidRDefault="00DB357F" w:rsidP="00DB357F">
      <w:pPr>
        <w:rPr>
          <w:rFonts w:cs="Arial"/>
          <w:color w:val="auto"/>
        </w:rPr>
      </w:pPr>
      <w:r w:rsidRPr="00C65C8B">
        <w:rPr>
          <w:rFonts w:cs="Arial"/>
          <w:color w:val="auto"/>
        </w:rPr>
        <w:t>Etanchéité bicouche auto protégée.</w:t>
      </w:r>
    </w:p>
    <w:p w14:paraId="542D1751" w14:textId="1BF868C3" w:rsidR="0099405F" w:rsidRPr="00C65C8B" w:rsidRDefault="6F4273F9" w:rsidP="6F4273F9">
      <w:pPr>
        <w:rPr>
          <w:rFonts w:cs="Arial"/>
          <w:color w:val="auto"/>
        </w:rPr>
      </w:pPr>
      <w:r w:rsidRPr="00C65C8B">
        <w:rPr>
          <w:rFonts w:cs="Arial"/>
          <w:color w:val="auto"/>
        </w:rPr>
        <w:lastRenderedPageBreak/>
        <w:t>Isolation thermique sur les logements et les locaux chauffés en cohérence avec les réglementations thermiques et acoustiques en vigueur et la qualité environnementale visée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752" w14:textId="22E89580" w:rsidR="0099405F" w:rsidRPr="00C65C8B" w:rsidRDefault="6F4273F9" w:rsidP="6F4273F9">
      <w:pPr>
        <w:rPr>
          <w:rFonts w:cs="Arial"/>
          <w:color w:val="auto"/>
        </w:rPr>
      </w:pPr>
      <w:r w:rsidRPr="00C65C8B">
        <w:rPr>
          <w:rFonts w:cs="Arial"/>
          <w:color w:val="auto"/>
        </w:rPr>
        <w:t xml:space="preserve">Tous les acrotères recevront en protection, une </w:t>
      </w:r>
      <w:proofErr w:type="spellStart"/>
      <w:r w:rsidRPr="00C65C8B">
        <w:rPr>
          <w:rFonts w:cs="Arial"/>
          <w:color w:val="auto"/>
        </w:rPr>
        <w:t>couvertine</w:t>
      </w:r>
      <w:proofErr w:type="spellEnd"/>
      <w:r w:rsidRPr="00C65C8B">
        <w:rPr>
          <w:rFonts w:cs="Arial"/>
          <w:color w:val="auto"/>
        </w:rPr>
        <w:t xml:space="preserve"> en aluminium ou béton en fonction de la finition des façades.</w:t>
      </w:r>
    </w:p>
    <w:p w14:paraId="542D1754" w14:textId="4FBC0A3E" w:rsidR="003D3457" w:rsidRPr="00C65C8B" w:rsidRDefault="6F4273F9" w:rsidP="6F4273F9">
      <w:pPr>
        <w:rPr>
          <w:rFonts w:cs="Arial"/>
        </w:rPr>
      </w:pPr>
      <w:r w:rsidRPr="00C65C8B">
        <w:rPr>
          <w:rFonts w:cs="Arial"/>
        </w:rPr>
        <w:t xml:space="preserve">Sécurité collective par garde-corps </w:t>
      </w:r>
      <w:r w:rsidR="00D137D4" w:rsidRPr="00C65C8B">
        <w:rPr>
          <w:rFonts w:cs="Arial"/>
        </w:rPr>
        <w:t xml:space="preserve">en aluminium </w:t>
      </w:r>
      <w:r w:rsidRPr="00C65C8B">
        <w:rPr>
          <w:rFonts w:cs="Arial"/>
        </w:rPr>
        <w:t xml:space="preserve">laqué et/ou béton selon localisation et choix de l’Architecte </w:t>
      </w:r>
    </w:p>
    <w:p w14:paraId="542D1755" w14:textId="77777777" w:rsidR="0099405F" w:rsidRPr="00C65C8B" w:rsidRDefault="00000000">
      <w:pPr>
        <w:pStyle w:val="Intrieur-TitreNiveau3"/>
      </w:pPr>
      <w:hyperlink w:anchor="_Toc264446977">
        <w:r w:rsidR="6F4273F9" w:rsidRPr="00C65C8B">
          <w:t>Souches De Cheminées, Ventilations Et Conduits Divers</w:t>
        </w:r>
      </w:hyperlink>
    </w:p>
    <w:p w14:paraId="542D1756" w14:textId="77777777" w:rsidR="00B1412C" w:rsidRPr="00C65C8B" w:rsidRDefault="6F4273F9" w:rsidP="6F4273F9">
      <w:pPr>
        <w:rPr>
          <w:rFonts w:cs="Arial"/>
          <w:color w:val="auto"/>
        </w:rPr>
      </w:pPr>
      <w:r w:rsidRPr="00C65C8B">
        <w:rPr>
          <w:rFonts w:cs="Arial"/>
          <w:color w:val="auto"/>
        </w:rPr>
        <w:t>En béton avec une dalle de couverture ou une grille en aluminium laqué, en maçonnerie revêtue d’un enduit ciment.</w:t>
      </w:r>
    </w:p>
    <w:p w14:paraId="542D1757" w14:textId="77777777" w:rsidR="0099405F" w:rsidRPr="00C65C8B" w:rsidRDefault="00E50023" w:rsidP="6F4273F9">
      <w:pPr>
        <w:pStyle w:val="Intrieur-TitreNiveau1"/>
        <w:rPr>
          <w:rFonts w:cs="Arial"/>
          <w:sz w:val="20"/>
          <w:szCs w:val="20"/>
        </w:rPr>
      </w:pPr>
      <w:r w:rsidRPr="00C65C8B">
        <w:rPr>
          <w:rFonts w:cs="Arial"/>
          <w:color w:val="auto"/>
          <w:sz w:val="20"/>
          <w:szCs w:val="20"/>
        </w:rPr>
        <w:br w:type="page"/>
      </w:r>
      <w:bookmarkStart w:id="10" w:name="_Toc10645384"/>
      <w:r w:rsidR="6F4273F9" w:rsidRPr="00C65C8B">
        <w:rPr>
          <w:rFonts w:cs="Arial"/>
          <w:sz w:val="24"/>
          <w:szCs w:val="24"/>
        </w:rPr>
        <w:lastRenderedPageBreak/>
        <w:t>Locaux Privatifs Et Leurs Equipements</w:t>
      </w:r>
      <w:bookmarkEnd w:id="10"/>
      <w:r w:rsidR="6F4273F9" w:rsidRPr="00C65C8B">
        <w:rPr>
          <w:rFonts w:cs="Arial"/>
          <w:sz w:val="20"/>
          <w:szCs w:val="20"/>
        </w:rPr>
        <w:t xml:space="preserve"> </w:t>
      </w:r>
    </w:p>
    <w:p w14:paraId="542D1758" w14:textId="77777777" w:rsidR="0099405F" w:rsidRPr="00C65C8B" w:rsidRDefault="6F4273F9" w:rsidP="00526B01">
      <w:pPr>
        <w:pStyle w:val="Intrieur-TitreNiveau2"/>
        <w:spacing w:after="120"/>
        <w:ind w:left="0" w:firstLine="0"/>
      </w:pPr>
      <w:bookmarkStart w:id="11" w:name="_Toc10645385"/>
      <w:r w:rsidRPr="00C65C8B">
        <w:t>Sols Et Plinthes</w:t>
      </w:r>
      <w:bookmarkEnd w:id="11"/>
      <w:r w:rsidRPr="00C65C8B">
        <w:t xml:space="preserve"> </w:t>
      </w:r>
    </w:p>
    <w:p w14:paraId="542D1759" w14:textId="77777777" w:rsidR="0099405F" w:rsidRPr="00C65C8B" w:rsidRDefault="6F4273F9">
      <w:pPr>
        <w:pStyle w:val="Intrieur-TitreNiveau3"/>
      </w:pPr>
      <w:r w:rsidRPr="00C65C8B">
        <w:t>Sols Et Plinthes Des Pièces Sèches</w:t>
      </w:r>
    </w:p>
    <w:p w14:paraId="542D175A" w14:textId="5A7FC3B6" w:rsidR="0045037C" w:rsidRPr="00C65C8B" w:rsidRDefault="6F4273F9" w:rsidP="6F4273F9">
      <w:pPr>
        <w:rPr>
          <w:rFonts w:cs="Arial"/>
        </w:rPr>
      </w:pPr>
      <w:r w:rsidRPr="00C65C8B">
        <w:rPr>
          <w:rFonts w:cs="Arial"/>
        </w:rPr>
        <w:t xml:space="preserve">Sols et plinthes des placards et dressings identiques à ceux des pièces où ils se situent. </w:t>
      </w:r>
    </w:p>
    <w:p w14:paraId="542D175C" w14:textId="01376FCE" w:rsidR="00A6609C" w:rsidRPr="00C65C8B" w:rsidRDefault="6F4273F9" w:rsidP="6F4273F9">
      <w:pPr>
        <w:rPr>
          <w:rFonts w:cs="Arial"/>
        </w:rPr>
      </w:pPr>
      <w:r w:rsidRPr="00C65C8B">
        <w:rPr>
          <w:rFonts w:cs="Arial"/>
        </w:rPr>
        <w:t>Barres de seuil ou profilé de transition au changement de revêtement ou changement de pièce au choix du</w:t>
      </w:r>
      <w:r w:rsidR="53D6FFE4" w:rsidRPr="00C65C8B">
        <w:rPr>
          <w:rFonts w:cs="Arial"/>
        </w:rPr>
        <w:t xml:space="preserve"> </w:t>
      </w:r>
      <w:r w:rsidR="2CA220C5" w:rsidRPr="00C65C8B">
        <w:rPr>
          <w:rFonts w:cs="Arial"/>
        </w:rPr>
        <w:t>Maître d'Ouvrage</w:t>
      </w:r>
      <w:r w:rsidRPr="00C65C8B">
        <w:rPr>
          <w:rFonts w:cs="Arial"/>
        </w:rPr>
        <w:t xml:space="preserve">. </w:t>
      </w:r>
    </w:p>
    <w:p w14:paraId="064F536E" w14:textId="7EE839D6" w:rsidR="009A25EE" w:rsidRPr="00C65C8B" w:rsidRDefault="009A25EE" w:rsidP="6F4273F9">
      <w:pPr>
        <w:rPr>
          <w:rFonts w:cs="Arial"/>
        </w:rPr>
      </w:pPr>
    </w:p>
    <w:p w14:paraId="2E2DFDA1" w14:textId="77777777" w:rsidR="009A25EE" w:rsidRPr="00C65C8B" w:rsidRDefault="009A25EE" w:rsidP="009A25EE">
      <w:pPr>
        <w:pStyle w:val="Intrieur-Titreniveau4"/>
        <w:tabs>
          <w:tab w:val="clear" w:pos="2520"/>
        </w:tabs>
      </w:pPr>
      <w:r w:rsidRPr="00C65C8B">
        <w:t>Pièces avec accès sur jardin</w:t>
      </w:r>
    </w:p>
    <w:p w14:paraId="261FB910" w14:textId="77777777" w:rsidR="009A25EE" w:rsidRPr="00C65C8B" w:rsidRDefault="009A25EE" w:rsidP="6F4273F9">
      <w:pPr>
        <w:rPr>
          <w:rFonts w:cs="Arial"/>
        </w:rPr>
      </w:pPr>
    </w:p>
    <w:p w14:paraId="0B024E41" w14:textId="13E599D3" w:rsidR="009A25EE" w:rsidRPr="00C65C8B" w:rsidRDefault="009A25EE" w:rsidP="00CE35F8">
      <w:pPr>
        <w:pStyle w:val="julie0"/>
      </w:pPr>
      <w:r w:rsidRPr="00C65C8B">
        <w:t>Dans le cas de pièces sèches ouvrant sur un jardin (ou une terrasse avec possibilité de sortir de l’espace privatif extérieur), le revêtement du sol doit être classé U3 (selon classement UPEC).</w:t>
      </w:r>
    </w:p>
    <w:p w14:paraId="7280CCEE" w14:textId="77777777" w:rsidR="009A25EE" w:rsidRPr="00C65C8B" w:rsidRDefault="009A25EE" w:rsidP="00CE35F8">
      <w:pPr>
        <w:pStyle w:val="julie0"/>
      </w:pPr>
      <w:r w:rsidRPr="00C65C8B">
        <w:t>Sols et plinthes des entrées, séjours </w:t>
      </w:r>
      <w:r w:rsidRPr="009008C6">
        <w:t>et dégagements</w:t>
      </w:r>
      <w:r w:rsidRPr="00C65C8B">
        <w:t xml:space="preserve"> :</w:t>
      </w:r>
    </w:p>
    <w:p w14:paraId="17949535" w14:textId="08BDB061" w:rsidR="00811D06" w:rsidRPr="00C65C8B" w:rsidRDefault="00000000" w:rsidP="60B859F0">
      <w:pPr>
        <w:jc w:val="left"/>
        <w:rPr>
          <w:rFonts w:cs="Arial"/>
        </w:rPr>
      </w:pPr>
      <w:sdt>
        <w:sdtPr>
          <w:rPr>
            <w:rFonts w:cs="Arial"/>
          </w:rPr>
          <w:alias w:val="immo_2_1_1_1_49"/>
          <w:tag w:val="immo_2_1_1_1_49"/>
          <w:id w:val="-171107248"/>
          <w:placeholder>
            <w:docPart w:val="2B9BEBF9E324427CB7E784FD131A729C"/>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1_1_49[1]" w:storeItemID="{840D88F9-B220-4897-BA9B-4EE2BADF84A4}"/>
          <w:text w:multiLine="1"/>
        </w:sdtPr>
        <w:sdtContent>
          <w:r w:rsidR="00811D06" w:rsidRPr="00C65C8B">
            <w:br/>
          </w:r>
        </w:sdtContent>
      </w:sdt>
      <w:proofErr w:type="gramStart"/>
      <w:r w:rsidR="00811D06" w:rsidRPr="00C65C8B">
        <w:rPr>
          <w:rFonts w:cs="Arial"/>
        </w:rPr>
        <w:t>Stratifié:</w:t>
      </w:r>
      <w:proofErr w:type="gramEnd"/>
      <w:r w:rsidR="00811D06" w:rsidRPr="00C65C8B">
        <w:rPr>
          <w:rFonts w:cs="Arial"/>
        </w:rPr>
        <w:t xml:space="preserve"> Revêtement stratifié de BERRY ALLOC - Loft Pro dans la gamme Premium du maître d'ouvrage. </w:t>
      </w:r>
      <w:r w:rsidR="00811D06" w:rsidRPr="00C65C8B">
        <w:br/>
      </w:r>
      <w:r w:rsidR="00811D06" w:rsidRPr="00C65C8B">
        <w:rPr>
          <w:rFonts w:cs="Arial"/>
        </w:rPr>
        <w:t>Au choix du client : coloris du revêtement parmi cinq ambiances présélectionnées par le Maître d’Ouvrage.</w:t>
      </w:r>
      <w:r w:rsidR="00811D06" w:rsidRPr="00C65C8B">
        <w:br/>
      </w:r>
      <w:r w:rsidR="00811D06" w:rsidRPr="00C65C8B">
        <w:rPr>
          <w:rFonts w:cs="Arial"/>
        </w:rPr>
        <w:t>Au choix du client : Calepinage à l’anglaise ou à bâtons rompus.</w:t>
      </w:r>
      <w:r w:rsidR="00811D06" w:rsidRPr="00C65C8B">
        <w:br/>
      </w:r>
      <w:r w:rsidR="00811D06" w:rsidRPr="00C65C8B">
        <w:rPr>
          <w:rFonts w:cs="Arial"/>
        </w:rPr>
        <w:t>. Plinthes de 70 mm de hauteur et 10 mm d’épaisseur en sapin ou en médium finition à peindre au choix du Maître d’Ouvrage</w:t>
      </w:r>
    </w:p>
    <w:p w14:paraId="5280744F" w14:textId="77777777" w:rsidR="009A25EE" w:rsidRPr="00C65C8B" w:rsidRDefault="009A25EE" w:rsidP="00CE35F8">
      <w:pPr>
        <w:pStyle w:val="julie0"/>
      </w:pPr>
      <w:r w:rsidRPr="00C65C8B">
        <w:t>Sols et plinthes des chambres et dégagements :</w:t>
      </w:r>
    </w:p>
    <w:sdt>
      <w:sdtPr>
        <w:rPr>
          <w:rFonts w:cs="Arial"/>
        </w:rPr>
        <w:alias w:val="immo_2_1_1_1_50"/>
        <w:tag w:val="immo_2_1_1_1_50"/>
        <w:id w:val="1844353837"/>
        <w:placeholder>
          <w:docPart w:val="96E9E9DC39834A35B623006DA1F166C5"/>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1_1_50[1]" w:storeItemID="{840D88F9-B220-4897-BA9B-4EE2BADF84A4}"/>
        <w:text w:multiLine="1"/>
      </w:sdtPr>
      <w:sdtContent>
        <w:p w14:paraId="1F654A54" w14:textId="113F3004" w:rsidR="00811D06" w:rsidRPr="00C65C8B" w:rsidRDefault="008F32F6" w:rsidP="00DB4A05">
          <w:pPr>
            <w:jc w:val="left"/>
            <w:rPr>
              <w:rFonts w:cs="Arial"/>
            </w:rPr>
          </w:pPr>
          <w:proofErr w:type="gramStart"/>
          <w:r w:rsidRPr="00C65C8B">
            <w:rPr>
              <w:rFonts w:cs="Arial"/>
            </w:rPr>
            <w:t>Stratifié:</w:t>
          </w:r>
          <w:proofErr w:type="gramEnd"/>
          <w:r w:rsidRPr="00C65C8B">
            <w:rPr>
              <w:rFonts w:cs="Arial"/>
            </w:rPr>
            <w:t xml:space="preserve"> Revêtement stratifié de BERRY ALLOC - Loft Pro dans la gamme Premium du maître d'ouvrage. </w:t>
          </w:r>
          <w:r w:rsidRPr="00C65C8B">
            <w:rPr>
              <w:rFonts w:cs="Arial"/>
            </w:rPr>
            <w:br/>
            <w:t>Au choix du client : coloris du revêtement parmi cinq ambiances présélectionnées par le Maître d’Ouvrage.</w:t>
          </w:r>
          <w:r w:rsidRPr="00C65C8B">
            <w:rPr>
              <w:rFonts w:cs="Arial"/>
            </w:rPr>
            <w:br/>
            <w:t>Au choix du client : Calepinage à l’anglaise ou à bâtons rompus.</w:t>
          </w:r>
          <w:r w:rsidRPr="00C65C8B">
            <w:rPr>
              <w:rFonts w:cs="Arial"/>
            </w:rPr>
            <w:br/>
            <w:t>. Plinthes de 70 mm de hauteur et 10 mm d’épaisseur en sapin ou en médium finition à peindre au choix du Maître d’Ouvrage</w:t>
          </w:r>
        </w:p>
      </w:sdtContent>
    </w:sdt>
    <w:p w14:paraId="21F6FE0E" w14:textId="5593F5DD" w:rsidR="009A25EE" w:rsidRPr="00C65C8B" w:rsidRDefault="009A25EE" w:rsidP="4205C93C">
      <w:pPr>
        <w:pStyle w:val="Intrieur-Titreniveau4"/>
        <w:jc w:val="left"/>
      </w:pPr>
      <w:r w:rsidRPr="00C65C8B">
        <w:t>Pièces sans accès sur jardin</w:t>
      </w:r>
    </w:p>
    <w:p w14:paraId="542D175E" w14:textId="77777777" w:rsidR="0099405F" w:rsidRPr="00C65C8B" w:rsidRDefault="6F4273F9" w:rsidP="00CE35F8">
      <w:pPr>
        <w:pStyle w:val="julie0"/>
      </w:pPr>
      <w:r w:rsidRPr="00C65C8B">
        <w:t>Sols et plinthes des entrées, séjours et dégagements :</w:t>
      </w:r>
    </w:p>
    <w:sdt>
      <w:sdtPr>
        <w:rPr>
          <w:rFonts w:cs="Arial"/>
        </w:rPr>
        <w:alias w:val="immo_2_1_1_2_13"/>
        <w:tag w:val="immo_2_1_1_2_13"/>
        <w:id w:val="920829123"/>
        <w:placeholder>
          <w:docPart w:val="2DD8542FA96F4F259EA2D615E6FA6B63"/>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1_2_13[1]" w:storeItemID="{840D88F9-B220-4897-BA9B-4EE2BADF84A4}"/>
        <w:text w:multiLine="1"/>
      </w:sdtPr>
      <w:sdtContent>
        <w:p w14:paraId="542D176D" w14:textId="2B178F8E" w:rsidR="00A6609C" w:rsidRPr="00C65C8B" w:rsidRDefault="0016094C" w:rsidP="003B1F62">
          <w:pPr>
            <w:jc w:val="left"/>
            <w:rPr>
              <w:rFonts w:cs="Arial"/>
            </w:rPr>
          </w:pPr>
          <w:proofErr w:type="gramStart"/>
          <w:r w:rsidRPr="00C65C8B">
            <w:rPr>
              <w:rFonts w:cs="Arial"/>
            </w:rPr>
            <w:t>Stratifié:</w:t>
          </w:r>
          <w:proofErr w:type="gramEnd"/>
          <w:r w:rsidRPr="00C65C8B">
            <w:rPr>
              <w:rFonts w:cs="Arial"/>
            </w:rPr>
            <w:t xml:space="preserve"> Revêtement stratifié de BERRY ALLOC – Smart 8 dans la gamme Pr</w:t>
          </w:r>
          <w:r>
            <w:rPr>
              <w:rFonts w:cs="Arial"/>
            </w:rPr>
            <w:t>ivilège</w:t>
          </w:r>
          <w:r w:rsidRPr="00C65C8B">
            <w:rPr>
              <w:rFonts w:cs="Arial"/>
            </w:rPr>
            <w:t xml:space="preserve"> du maître d'ouvrage. </w:t>
          </w:r>
          <w:r w:rsidRPr="00C65C8B">
            <w:rPr>
              <w:rFonts w:cs="Arial"/>
            </w:rPr>
            <w:br/>
            <w:t>Au choix du client : coloris du revêtement parmi cinq ambiances présélectionnées par le Maître d’Ouvrage.</w:t>
          </w:r>
          <w:r w:rsidRPr="00C65C8B">
            <w:rPr>
              <w:rFonts w:cs="Arial"/>
            </w:rPr>
            <w:br/>
            <w:t>Au choix du client : Calepinage à l’anglaise ou à bâtons rompus.</w:t>
          </w:r>
          <w:r w:rsidRPr="00C65C8B">
            <w:rPr>
              <w:rFonts w:cs="Arial"/>
            </w:rPr>
            <w:br/>
            <w:t>. Plinthes de 70 mm de hauteur et 10 mm d’épaisseur en sapin ou en médium finition à peindre au choix du Maître d’Ouvrage</w:t>
          </w:r>
          <w:r w:rsidRPr="00C65C8B">
            <w:rPr>
              <w:rFonts w:cs="Arial"/>
            </w:rPr>
            <w:br/>
          </w:r>
        </w:p>
      </w:sdtContent>
    </w:sdt>
    <w:p w14:paraId="542D176E" w14:textId="77777777" w:rsidR="0099405F" w:rsidRPr="00C65C8B" w:rsidRDefault="6F4273F9" w:rsidP="00CE35F8">
      <w:pPr>
        <w:pStyle w:val="julie0"/>
      </w:pPr>
      <w:r w:rsidRPr="00C65C8B">
        <w:t>Sols et plinthes des chambres et dégagements :</w:t>
      </w:r>
    </w:p>
    <w:sdt>
      <w:sdtPr>
        <w:rPr>
          <w:rFonts w:cs="Arial"/>
        </w:rPr>
        <w:alias w:val="immo_2_1_1_2_12"/>
        <w:tag w:val="immo_2_1_1_2_12"/>
        <w:id w:val="-2145644630"/>
        <w:placeholder>
          <w:docPart w:val="146D1A99B7194B5D85E3AD1B7E4AE706"/>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1_2_12[1]" w:storeItemID="{840D88F9-B220-4897-BA9B-4EE2BADF84A4}"/>
        <w:text w:multiLine="1"/>
      </w:sdtPr>
      <w:sdtContent>
        <w:p w14:paraId="687F5B09" w14:textId="4B3C4382" w:rsidR="00896B03" w:rsidRPr="00C65C8B" w:rsidRDefault="0016094C" w:rsidP="003B1F62">
          <w:pPr>
            <w:jc w:val="left"/>
          </w:pPr>
          <w:proofErr w:type="gramStart"/>
          <w:r w:rsidRPr="00C65C8B">
            <w:rPr>
              <w:rFonts w:cs="Arial"/>
            </w:rPr>
            <w:t>Stratifié:</w:t>
          </w:r>
          <w:proofErr w:type="gramEnd"/>
          <w:r w:rsidRPr="00C65C8B">
            <w:rPr>
              <w:rFonts w:cs="Arial"/>
            </w:rPr>
            <w:t xml:space="preserve"> Revêtement stratifié de BERRY ALLOC – Smart 8 dans la gamme Pr</w:t>
          </w:r>
          <w:r>
            <w:rPr>
              <w:rFonts w:cs="Arial"/>
            </w:rPr>
            <w:t>ivilège</w:t>
          </w:r>
          <w:r w:rsidRPr="00C65C8B">
            <w:rPr>
              <w:rFonts w:cs="Arial"/>
            </w:rPr>
            <w:t xml:space="preserve"> du maître d'ouvrage. </w:t>
          </w:r>
          <w:r w:rsidRPr="00C65C8B">
            <w:rPr>
              <w:rFonts w:cs="Arial"/>
            </w:rPr>
            <w:br/>
            <w:t>Au choix du client : coloris du revêtement parmi cinq ambiances présélectionnées par le Maître d’Ouvrage.</w:t>
          </w:r>
          <w:r w:rsidRPr="00C65C8B">
            <w:rPr>
              <w:rFonts w:cs="Arial"/>
            </w:rPr>
            <w:br/>
            <w:t>Au choix du client : Calepinage à l’anglaise ou à bâtons rompus.</w:t>
          </w:r>
          <w:r w:rsidRPr="00C65C8B">
            <w:rPr>
              <w:rFonts w:cs="Arial"/>
            </w:rPr>
            <w:br/>
            <w:t>. Plinthes de 70 mm de hauteur et 10 mm d’épaisseur en sapin ou en médium finition à peindre au choix du Maître d’Ouvrage</w:t>
          </w:r>
          <w:r w:rsidRPr="00C65C8B">
            <w:rPr>
              <w:rFonts w:cs="Arial"/>
            </w:rPr>
            <w:br/>
          </w:r>
        </w:p>
      </w:sdtContent>
    </w:sdt>
    <w:p w14:paraId="02770AC4" w14:textId="51BD2897" w:rsidR="6F4273F9" w:rsidRPr="00C65C8B" w:rsidRDefault="6F4273F9" w:rsidP="6F4273F9">
      <w:pPr>
        <w:jc w:val="left"/>
        <w:rPr>
          <w:rFonts w:cs="Arial"/>
        </w:rPr>
      </w:pPr>
      <w:r w:rsidRPr="00C65C8B">
        <w:rPr>
          <w:rFonts w:cs="Arial"/>
        </w:rPr>
        <w:t>Barres de seuil ou profilé de transition au changement de revêtement ou changement de pièce au choix du</w:t>
      </w:r>
      <w:r w:rsidR="53D6FFE4" w:rsidRPr="00C65C8B">
        <w:rPr>
          <w:rFonts w:cs="Arial"/>
        </w:rPr>
        <w:t xml:space="preserve"> </w:t>
      </w:r>
      <w:r w:rsidR="2CA220C5" w:rsidRPr="00C65C8B">
        <w:rPr>
          <w:rFonts w:cs="Arial"/>
        </w:rPr>
        <w:t>Maître d'Ouvrage</w:t>
      </w:r>
      <w:r w:rsidRPr="00C65C8B">
        <w:rPr>
          <w:rFonts w:cs="Arial"/>
        </w:rPr>
        <w:t>.</w:t>
      </w:r>
    </w:p>
    <w:p w14:paraId="542D1781" w14:textId="77777777" w:rsidR="0099405F" w:rsidRPr="00C65C8B" w:rsidRDefault="00000000">
      <w:pPr>
        <w:pStyle w:val="Intrieur-TitreNiveau3"/>
      </w:pPr>
      <w:hyperlink w:anchor="_Toc264446981" w:history="1">
        <w:r w:rsidR="6F4273F9" w:rsidRPr="00C65C8B">
          <w:t>Sols Et Plinthes Des Pièces Humides</w:t>
        </w:r>
      </w:hyperlink>
    </w:p>
    <w:p w14:paraId="16C70183" w14:textId="77777777" w:rsidR="009A25EE" w:rsidRPr="00C65C8B" w:rsidRDefault="009A25EE" w:rsidP="009A25EE">
      <w:pPr>
        <w:pStyle w:val="Intrieur-Titreniveau4"/>
      </w:pPr>
      <w:r w:rsidRPr="00C65C8B">
        <w:t>Sols et plinthes des cuisines avec accès sur jardin :</w:t>
      </w:r>
    </w:p>
    <w:p w14:paraId="6B91B536" w14:textId="77777777" w:rsidR="009A25EE" w:rsidRPr="00C65C8B" w:rsidRDefault="009A25EE" w:rsidP="00CE35F8">
      <w:pPr>
        <w:pStyle w:val="julie0"/>
      </w:pPr>
      <w:r w:rsidRPr="00C65C8B">
        <w:t>Dans le cas de cuisines ouvrant sur un jardin (ou une terrasse avec possibilité de sortir de l’espace privatif extérieur), le revêtement du sol doit être classé U3 (selon classement UPEC).</w:t>
      </w:r>
    </w:p>
    <w:p w14:paraId="12CB9A23" w14:textId="48E8192E" w:rsidR="009A25EE" w:rsidRPr="00C65C8B" w:rsidRDefault="00000000" w:rsidP="003B1F62">
      <w:pPr>
        <w:pStyle w:val="julie0"/>
      </w:pPr>
      <w:sdt>
        <w:sdtPr>
          <w:rPr>
            <w:rFonts w:cs="Times New Roman"/>
            <w:color w:val="000000"/>
            <w:szCs w:val="22"/>
          </w:rPr>
          <w:alias w:val="immo_2_1_2_1_51"/>
          <w:tag w:val="immo_2_1_2_1_51"/>
          <w:id w:val="892628546"/>
          <w:placeholder>
            <w:docPart w:val="8EA7A3E361AB40588BF2A8712CB526E1"/>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2_1_51[1]" w:storeItemID="{840D88F9-B220-4897-BA9B-4EE2BADF84A4}"/>
          <w:text w:multiLine="1"/>
        </w:sdtPr>
        <w:sdtContent>
          <w:r w:rsidR="003B1F62" w:rsidRPr="00C65C8B">
            <w:rPr>
              <w:rFonts w:cs="Times New Roman"/>
              <w:color w:val="000000"/>
              <w:szCs w:val="22"/>
            </w:rPr>
            <w:br/>
          </w:r>
          <w:proofErr w:type="gramStart"/>
          <w:r w:rsidR="003B1F62" w:rsidRPr="00C65C8B">
            <w:rPr>
              <w:rFonts w:cs="Times New Roman"/>
              <w:color w:val="000000"/>
              <w:szCs w:val="22"/>
            </w:rPr>
            <w:t>Carrelage:</w:t>
          </w:r>
          <w:proofErr w:type="gramEnd"/>
          <w:r w:rsidR="003B1F62" w:rsidRPr="00C65C8B">
            <w:rPr>
              <w:rFonts w:cs="Times New Roman"/>
              <w:color w:val="000000"/>
              <w:szCs w:val="22"/>
            </w:rPr>
            <w:t xml:space="preserve"> Carrelage en pose collée de NEWKER - Sol carrelage 45x45cm dans la gamme Privilège du maître d'ouvrage. </w:t>
          </w:r>
          <w:r w:rsidR="003B1F62" w:rsidRPr="00C65C8B">
            <w:rPr>
              <w:szCs w:val="22"/>
            </w:rPr>
            <w:br/>
          </w:r>
          <w:r w:rsidR="003B1F62" w:rsidRPr="00C65C8B">
            <w:rPr>
              <w:rFonts w:cs="Times New Roman"/>
              <w:color w:val="000000"/>
              <w:szCs w:val="22"/>
            </w:rPr>
            <w:t>Au choix du client : coloris du revêtement parmi quatre ambiances présélectionnées par le Maître d’Ouvrage.</w:t>
          </w:r>
          <w:r w:rsidR="003B1F62" w:rsidRPr="00C65C8B">
            <w:rPr>
              <w:rFonts w:cs="Times New Roman"/>
              <w:color w:val="000000"/>
              <w:szCs w:val="22"/>
            </w:rPr>
            <w:br/>
            <w:t>. Plinthes de même nature de 70 mm de hauteur minimum.</w:t>
          </w:r>
          <w:r w:rsidR="003B1F62" w:rsidRPr="00C65C8B">
            <w:rPr>
              <w:rFonts w:cs="Times New Roman"/>
              <w:color w:val="000000"/>
              <w:szCs w:val="22"/>
            </w:rPr>
            <w:br/>
          </w:r>
        </w:sdtContent>
      </w:sdt>
    </w:p>
    <w:p w14:paraId="27E4E5D7" w14:textId="35BE79C5" w:rsidR="009A25EE" w:rsidRPr="00C65C8B" w:rsidRDefault="009A25EE" w:rsidP="009A25EE">
      <w:pPr>
        <w:pStyle w:val="Intrieur-Titreniveau4"/>
      </w:pPr>
      <w:r w:rsidRPr="00C65C8B">
        <w:t xml:space="preserve">Sols et plinthes des </w:t>
      </w:r>
      <w:r w:rsidR="000C4EAF" w:rsidRPr="00C65C8B">
        <w:t>pièces humides s</w:t>
      </w:r>
      <w:r w:rsidRPr="00C65C8B">
        <w:t>ans accès sur jardin :</w:t>
      </w:r>
    </w:p>
    <w:p w14:paraId="542D1782" w14:textId="77777777" w:rsidR="004D3D27" w:rsidRPr="00C65C8B" w:rsidRDefault="6F4273F9" w:rsidP="00CE35F8">
      <w:pPr>
        <w:pStyle w:val="julie0"/>
      </w:pPr>
      <w:r w:rsidRPr="00C65C8B">
        <w:t>Sols et plinthes des cuisines :</w:t>
      </w:r>
    </w:p>
    <w:sdt>
      <w:sdtPr>
        <w:rPr>
          <w:szCs w:val="22"/>
        </w:rPr>
        <w:alias w:val="immo_2_1_2_2_44"/>
        <w:tag w:val="immo_2_1_2_2_44"/>
        <w:id w:val="178403119"/>
        <w:placeholder>
          <w:docPart w:val="B87DAA97908543E6AA784452B8EA2529"/>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2_2_44[1]" w:storeItemID="{840D88F9-B220-4897-BA9B-4EE2BADF84A4}"/>
        <w:text w:multiLine="1"/>
      </w:sdtPr>
      <w:sdtContent>
        <w:p w14:paraId="542D1784" w14:textId="628AD3BB" w:rsidR="00CB32E6" w:rsidRPr="00C65C8B" w:rsidRDefault="009206E7" w:rsidP="00AD221B">
          <w:pPr>
            <w:jc w:val="left"/>
          </w:pPr>
          <w:proofErr w:type="gramStart"/>
          <w:r w:rsidRPr="00C65C8B">
            <w:rPr>
              <w:szCs w:val="22"/>
            </w:rPr>
            <w:t>Carrelage:</w:t>
          </w:r>
          <w:proofErr w:type="gramEnd"/>
          <w:r w:rsidRPr="00C65C8B">
            <w:rPr>
              <w:szCs w:val="22"/>
            </w:rPr>
            <w:t xml:space="preserve"> Carrelage en pose collée de NEWKER - Sol carrelage 45x45cm dans la gamme Privilège du maître d'ouvrage. </w:t>
          </w:r>
          <w:r w:rsidRPr="00C65C8B">
            <w:rPr>
              <w:szCs w:val="22"/>
            </w:rPr>
            <w:br/>
            <w:t>Au choix du client : coloris du revêtement parmi quatre ambiances présélectionnées par le Maître d’Ouvrage.</w:t>
          </w:r>
          <w:r w:rsidRPr="00C65C8B">
            <w:rPr>
              <w:szCs w:val="22"/>
            </w:rPr>
            <w:br/>
            <w:t>. Plinthes de même nature de 70 mm de hauteur minimum.</w:t>
          </w:r>
          <w:r w:rsidRPr="00C65C8B">
            <w:rPr>
              <w:szCs w:val="22"/>
            </w:rPr>
            <w:br/>
          </w:r>
          <w:r w:rsidRPr="00C65C8B">
            <w:rPr>
              <w:szCs w:val="22"/>
            </w:rPr>
            <w:br/>
          </w:r>
        </w:p>
      </w:sdtContent>
    </w:sdt>
    <w:p w14:paraId="542D178F" w14:textId="77777777" w:rsidR="004D3D27" w:rsidRPr="00C65C8B" w:rsidRDefault="6F4273F9" w:rsidP="00CE35F8">
      <w:pPr>
        <w:pStyle w:val="julie0"/>
      </w:pPr>
      <w:r w:rsidRPr="00C65C8B">
        <w:t>Sols et plinthes des salles de bain, salle d’eau, WC :</w:t>
      </w:r>
    </w:p>
    <w:sdt>
      <w:sdtPr>
        <w:rPr>
          <w:szCs w:val="22"/>
        </w:rPr>
        <w:alias w:val="immo_2_1_2_2_20"/>
        <w:tag w:val="immo_2_1_2_2_20"/>
        <w:id w:val="120429313"/>
        <w:placeholder>
          <w:docPart w:val="DB9D23D6DD2645D7932AF53FD230CFA5"/>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2_2_20[1]" w:storeItemID="{840D88F9-B220-4897-BA9B-4EE2BADF84A4}"/>
        <w:text w:multiLine="1"/>
      </w:sdtPr>
      <w:sdtContent>
        <w:p w14:paraId="542D179B" w14:textId="7DD4D6B2" w:rsidR="00B15092" w:rsidRPr="00C65C8B" w:rsidRDefault="009206E7" w:rsidP="00AD221B">
          <w:pPr>
            <w:jc w:val="left"/>
            <w:rPr>
              <w:rFonts w:cs="Arial"/>
            </w:rPr>
          </w:pPr>
          <w:proofErr w:type="gramStart"/>
          <w:r w:rsidRPr="00C65C8B">
            <w:rPr>
              <w:szCs w:val="22"/>
            </w:rPr>
            <w:t>Carrelage:</w:t>
          </w:r>
          <w:proofErr w:type="gramEnd"/>
          <w:r w:rsidRPr="00C65C8B">
            <w:rPr>
              <w:szCs w:val="22"/>
            </w:rPr>
            <w:t xml:space="preserve"> Carrelage en pose collée de NEWKER - Sol carrelage 45x45cm dans la gamme Privilège du maître d'ouvrage. </w:t>
          </w:r>
          <w:r w:rsidRPr="00C65C8B">
            <w:rPr>
              <w:szCs w:val="22"/>
            </w:rPr>
            <w:br/>
            <w:t>Au choix du client : coloris du revêtement parmi quatre ambiances présélectionnées par le Maître d’Ouvrage.</w:t>
          </w:r>
          <w:r w:rsidRPr="00C65C8B">
            <w:rPr>
              <w:szCs w:val="22"/>
            </w:rPr>
            <w:br/>
            <w:t>. Plinthes de même nature de 70 mm de hauteur minimum.</w:t>
          </w:r>
          <w:r w:rsidRPr="00C65C8B">
            <w:rPr>
              <w:szCs w:val="22"/>
            </w:rPr>
            <w:br/>
          </w:r>
          <w:r w:rsidRPr="00C65C8B">
            <w:rPr>
              <w:szCs w:val="22"/>
            </w:rPr>
            <w:br/>
          </w:r>
        </w:p>
      </w:sdtContent>
    </w:sdt>
    <w:p w14:paraId="41E30417" w14:textId="754B4F4B" w:rsidR="6F4273F9" w:rsidRPr="00C65C8B" w:rsidRDefault="6F4273F9" w:rsidP="6F4273F9">
      <w:pPr>
        <w:jc w:val="left"/>
        <w:rPr>
          <w:sz w:val="18"/>
        </w:rPr>
      </w:pPr>
      <w:r w:rsidRPr="00C65C8B">
        <w:rPr>
          <w:rFonts w:eastAsia="Arial" w:cs="Arial"/>
          <w:szCs w:val="22"/>
        </w:rPr>
        <w:t>Barres de seuil ou profilé de transition au changement de revêtement ou changement de pièce au choix du</w:t>
      </w:r>
      <w:r w:rsidR="53D6FFE4" w:rsidRPr="00C65C8B">
        <w:rPr>
          <w:rFonts w:eastAsia="Arial" w:cs="Arial"/>
          <w:szCs w:val="22"/>
        </w:rPr>
        <w:t xml:space="preserve"> </w:t>
      </w:r>
      <w:r w:rsidR="2CA220C5" w:rsidRPr="00C65C8B">
        <w:rPr>
          <w:rFonts w:eastAsia="Arial" w:cs="Arial"/>
          <w:szCs w:val="22"/>
        </w:rPr>
        <w:t>Maître d'Ouvrage</w:t>
      </w:r>
      <w:r w:rsidRPr="00C65C8B">
        <w:rPr>
          <w:rFonts w:eastAsia="Arial" w:cs="Arial"/>
          <w:szCs w:val="22"/>
        </w:rPr>
        <w:t xml:space="preserve">. </w:t>
      </w:r>
    </w:p>
    <w:p w14:paraId="5C07E5B9" w14:textId="6140C0A5" w:rsidR="6F4273F9" w:rsidRPr="00C65C8B" w:rsidRDefault="6F4273F9" w:rsidP="6F4273F9">
      <w:pPr>
        <w:jc w:val="left"/>
        <w:rPr>
          <w:rStyle w:val="Textedelespacerserv"/>
        </w:rPr>
      </w:pPr>
    </w:p>
    <w:p w14:paraId="542D179C" w14:textId="77777777" w:rsidR="0099405F" w:rsidRPr="00C65C8B" w:rsidRDefault="6F4273F9" w:rsidP="00526B01">
      <w:pPr>
        <w:pStyle w:val="Intrieur-TitreNiveau2"/>
        <w:spacing w:after="120"/>
        <w:ind w:left="0" w:firstLine="0"/>
      </w:pPr>
      <w:bookmarkStart w:id="12" w:name="_Toc10645386"/>
      <w:r w:rsidRPr="00C65C8B">
        <w:t>Revêtements Muraux (Autres Que : Enduits, Peintures, Papiers Peints Et Tentures)</w:t>
      </w:r>
      <w:bookmarkEnd w:id="12"/>
    </w:p>
    <w:p w14:paraId="542D179D" w14:textId="77777777" w:rsidR="003B1206" w:rsidRPr="00C65C8B" w:rsidRDefault="6F4273F9">
      <w:pPr>
        <w:pStyle w:val="Intrieur-TitreNiveau3"/>
      </w:pPr>
      <w:r w:rsidRPr="00C65C8B">
        <w:t>Revêtements Muraux Des Pièces Humides</w:t>
      </w:r>
    </w:p>
    <w:p w14:paraId="542D179E" w14:textId="77777777" w:rsidR="003B1206" w:rsidRPr="00C65C8B" w:rsidRDefault="6F4273F9" w:rsidP="00CE35F8">
      <w:pPr>
        <w:pStyle w:val="julie0"/>
      </w:pPr>
      <w:r w:rsidRPr="00C65C8B">
        <w:t>Salles de bains :</w:t>
      </w:r>
    </w:p>
    <w:p w14:paraId="42064DDC" w14:textId="7869D377" w:rsidR="009206E7" w:rsidRPr="00C65C8B" w:rsidRDefault="009206E7" w:rsidP="009206E7">
      <w:pPr>
        <w:rPr>
          <w:rFonts w:cs="Arial"/>
        </w:rPr>
      </w:pPr>
      <w:r w:rsidRPr="00C65C8B">
        <w:rPr>
          <w:rFonts w:cs="Arial"/>
        </w:rPr>
        <w:t xml:space="preserve">Faïence de </w:t>
      </w:r>
      <w:sdt>
        <w:sdtPr>
          <w:rPr>
            <w:rFonts w:cs="Arial"/>
          </w:rPr>
          <w:alias w:val="immo_2_2_1_16_11"/>
          <w:tag w:val="immo_2_2_1_16_11"/>
          <w:id w:val="-1280099092"/>
          <w:placeholder>
            <w:docPart w:val="CC5795597CBC41F08C091958FEF50FAF"/>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2_1_16_11[1]" w:storeItemID="{840D88F9-B220-4897-BA9B-4EE2BADF84A4}"/>
          <w:text w:multiLine="1"/>
        </w:sdtPr>
        <w:sdtContent>
          <w:r w:rsidRPr="00C65C8B">
            <w:rPr>
              <w:rFonts w:cs="Arial"/>
            </w:rPr>
            <w:t>NEWKER - Faïence 25x50cm</w:t>
          </w:r>
        </w:sdtContent>
      </w:sdt>
      <w:r w:rsidRPr="00C65C8B">
        <w:rPr>
          <w:rFonts w:cs="Arial"/>
        </w:rPr>
        <w:t xml:space="preserve"> dans la gamme privilège du Maître d'Ouvrage : </w:t>
      </w:r>
    </w:p>
    <w:p w14:paraId="06E5B988" w14:textId="77777777" w:rsidR="009206E7" w:rsidRPr="00C65C8B" w:rsidRDefault="009206E7" w:rsidP="008F32F6">
      <w:pPr>
        <w:numPr>
          <w:ilvl w:val="0"/>
          <w:numId w:val="14"/>
        </w:numPr>
        <w:rPr>
          <w:rFonts w:cs="Arial"/>
        </w:rPr>
      </w:pPr>
      <w:r w:rsidRPr="00C65C8B">
        <w:rPr>
          <w:rFonts w:cs="Arial"/>
        </w:rPr>
        <w:t xml:space="preserve">Au pourtour de la baignoire et alignée avec l’huisserie de la porte, y compris tablier de baignoire avec trappe de visite et paillasses éventuelles. </w:t>
      </w:r>
    </w:p>
    <w:p w14:paraId="360B4A42" w14:textId="77777777" w:rsidR="009206E7" w:rsidRPr="00C65C8B" w:rsidRDefault="009206E7" w:rsidP="008F32F6">
      <w:pPr>
        <w:numPr>
          <w:ilvl w:val="0"/>
          <w:numId w:val="14"/>
        </w:numPr>
        <w:rPr>
          <w:rFonts w:cs="Arial"/>
        </w:rPr>
      </w:pPr>
      <w:r w:rsidRPr="00C65C8B">
        <w:rPr>
          <w:rFonts w:cs="Arial"/>
        </w:rPr>
        <w:t>Sur les murs, situés à moins de 0,4 m à l'arrière et sur les côtés du meuble vasque en partant de l'axe de la robinetterie.</w:t>
      </w:r>
    </w:p>
    <w:p w14:paraId="6A2C9420" w14:textId="77777777" w:rsidR="009206E7" w:rsidRPr="00C65C8B" w:rsidRDefault="009206E7" w:rsidP="008F32F6">
      <w:pPr>
        <w:numPr>
          <w:ilvl w:val="0"/>
          <w:numId w:val="14"/>
        </w:numPr>
        <w:rPr>
          <w:rFonts w:cs="Arial"/>
          <w:szCs w:val="22"/>
        </w:rPr>
      </w:pPr>
      <w:r w:rsidRPr="00C65C8B">
        <w:rPr>
          <w:rFonts w:cs="Arial"/>
          <w:szCs w:val="22"/>
        </w:rPr>
        <w:t xml:space="preserve">La hauteur de faïence / miroir sera d’au moins 60 cm à l’arrière et sur les côtés du meuble vasque. </w:t>
      </w:r>
    </w:p>
    <w:p w14:paraId="28322F76" w14:textId="387716E9" w:rsidR="00E41F5B" w:rsidRPr="00C65C8B" w:rsidRDefault="00E41F5B" w:rsidP="007E57C4">
      <w:pPr>
        <w:rPr>
          <w:rFonts w:cs="Arial"/>
          <w:szCs w:val="22"/>
        </w:rPr>
      </w:pPr>
    </w:p>
    <w:p w14:paraId="4BB6CD93" w14:textId="77777777" w:rsidR="009206E7" w:rsidRPr="00C65C8B" w:rsidRDefault="009206E7" w:rsidP="007E57C4">
      <w:pPr>
        <w:rPr>
          <w:rFonts w:cs="Arial"/>
          <w:szCs w:val="22"/>
        </w:rPr>
      </w:pPr>
    </w:p>
    <w:p w14:paraId="542D17A6" w14:textId="77777777" w:rsidR="003B1206" w:rsidRPr="00C65C8B" w:rsidRDefault="6F4273F9" w:rsidP="00CE35F8">
      <w:pPr>
        <w:pStyle w:val="julie0"/>
      </w:pPr>
      <w:r w:rsidRPr="00C65C8B">
        <w:t>Salles d’eau :</w:t>
      </w:r>
    </w:p>
    <w:p w14:paraId="1AC79695" w14:textId="77777777" w:rsidR="009206E7" w:rsidRPr="00C65C8B" w:rsidRDefault="003B1206" w:rsidP="009206E7">
      <w:pPr>
        <w:rPr>
          <w:rFonts w:cs="Arial"/>
        </w:rPr>
      </w:pPr>
      <w:r w:rsidRPr="00C65C8B">
        <w:rPr>
          <w:rFonts w:cs="Arial"/>
        </w:rPr>
        <w:t xml:space="preserve">. </w:t>
      </w:r>
    </w:p>
    <w:p w14:paraId="5CF14CAD" w14:textId="77777777" w:rsidR="009206E7" w:rsidRPr="00C65C8B" w:rsidRDefault="009206E7" w:rsidP="009206E7">
      <w:pPr>
        <w:rPr>
          <w:rFonts w:cs="Arial"/>
        </w:rPr>
      </w:pPr>
      <w:r w:rsidRPr="00C65C8B">
        <w:rPr>
          <w:rFonts w:cs="Arial"/>
        </w:rPr>
        <w:t xml:space="preserve">Faïence de </w:t>
      </w:r>
      <w:sdt>
        <w:sdtPr>
          <w:rPr>
            <w:rFonts w:cs="Arial"/>
          </w:rPr>
          <w:alias w:val="immo_2_2_1_16_11"/>
          <w:tag w:val="immo_2_2_1_16_11"/>
          <w:id w:val="-150997871"/>
          <w:placeholder>
            <w:docPart w:val="0EC2E710E8434E86B09D4D1633E5AA1F"/>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2_1_16_11[1]" w:storeItemID="{840D88F9-B220-4897-BA9B-4EE2BADF84A4}"/>
          <w:text w:multiLine="1"/>
        </w:sdtPr>
        <w:sdtContent>
          <w:r w:rsidRPr="00C65C8B">
            <w:rPr>
              <w:rFonts w:cs="Arial"/>
            </w:rPr>
            <w:t>NEWKER - Faïence 25x50cm</w:t>
          </w:r>
        </w:sdtContent>
      </w:sdt>
      <w:r w:rsidRPr="00C65C8B">
        <w:rPr>
          <w:rFonts w:cs="Arial"/>
        </w:rPr>
        <w:t xml:space="preserve"> dans la gamme privilège du Maître d'Ouvrage : </w:t>
      </w:r>
    </w:p>
    <w:p w14:paraId="0FE0A132" w14:textId="679A5F6C" w:rsidR="009206E7" w:rsidRPr="00C65C8B" w:rsidRDefault="008F32F6" w:rsidP="008F32F6">
      <w:pPr>
        <w:numPr>
          <w:ilvl w:val="0"/>
          <w:numId w:val="14"/>
        </w:numPr>
        <w:rPr>
          <w:rFonts w:cs="Arial"/>
        </w:rPr>
      </w:pPr>
      <w:proofErr w:type="gramStart"/>
      <w:r w:rsidRPr="00C65C8B">
        <w:rPr>
          <w:rFonts w:cs="Arial"/>
        </w:rPr>
        <w:t>à</w:t>
      </w:r>
      <w:proofErr w:type="gramEnd"/>
      <w:r w:rsidRPr="00C65C8B">
        <w:rPr>
          <w:rFonts w:cs="Arial"/>
        </w:rPr>
        <w:t xml:space="preserve"> hauteur d’huisserie au-dessus et au pourtour du receveur de la douche</w:t>
      </w:r>
      <w:r w:rsidRPr="00C65C8B">
        <w:rPr>
          <w:rStyle w:val="Appelnotedebasdep"/>
          <w:rFonts w:cs="Arial"/>
        </w:rPr>
        <w:footnoteRef/>
      </w:r>
      <w:r w:rsidRPr="00C65C8B">
        <w:rPr>
          <w:rFonts w:cs="Arial"/>
        </w:rPr>
        <w:t xml:space="preserve">,  y compris paillasses éventuelles. </w:t>
      </w:r>
      <w:r w:rsidR="009206E7" w:rsidRPr="00C65C8B">
        <w:rPr>
          <w:rFonts w:cs="Arial"/>
        </w:rPr>
        <w:t>Sur les murs, situés à moins de 0,4 m à l'arrière et sur les côtés du meuble vasque en partant de l'axe de la robinetterie.</w:t>
      </w:r>
    </w:p>
    <w:p w14:paraId="3794A533" w14:textId="77777777" w:rsidR="009206E7" w:rsidRPr="00C65C8B" w:rsidRDefault="009206E7" w:rsidP="008F32F6">
      <w:pPr>
        <w:numPr>
          <w:ilvl w:val="0"/>
          <w:numId w:val="14"/>
        </w:numPr>
        <w:rPr>
          <w:rFonts w:cs="Arial"/>
          <w:szCs w:val="22"/>
        </w:rPr>
      </w:pPr>
      <w:r w:rsidRPr="00C65C8B">
        <w:rPr>
          <w:rFonts w:cs="Arial"/>
          <w:szCs w:val="22"/>
        </w:rPr>
        <w:t xml:space="preserve">La hauteur de faïence / miroir sera d’au moins 60 cm à l’arrière et sur les côtés du meuble vasque. </w:t>
      </w:r>
    </w:p>
    <w:p w14:paraId="289D7BBE" w14:textId="3E961D3F" w:rsidR="00A65CE8" w:rsidRPr="00C65C8B" w:rsidRDefault="00A65CE8" w:rsidP="009206E7">
      <w:pPr>
        <w:rPr>
          <w:rFonts w:cs="Arial"/>
          <w:szCs w:val="22"/>
        </w:rPr>
      </w:pPr>
    </w:p>
    <w:p w14:paraId="7CEE9163" w14:textId="306BEF79" w:rsidR="4205C93C" w:rsidRPr="00C65C8B" w:rsidRDefault="4205C93C" w:rsidP="00CE35F8">
      <w:pPr>
        <w:pStyle w:val="julie0"/>
      </w:pPr>
    </w:p>
    <w:p w14:paraId="542D17AE" w14:textId="77777777" w:rsidR="003B1206" w:rsidRPr="00C65C8B" w:rsidRDefault="6F4273F9" w:rsidP="00CE35F8">
      <w:pPr>
        <w:pStyle w:val="julie0"/>
      </w:pPr>
      <w:r w:rsidRPr="00C65C8B">
        <w:t>Cuisines et kitchenette :</w:t>
      </w:r>
    </w:p>
    <w:p w14:paraId="542D17AF" w14:textId="1FECDF6B" w:rsidR="00EE49D7" w:rsidRPr="00C65C8B" w:rsidRDefault="003B1206" w:rsidP="4205C93C">
      <w:pPr>
        <w:spacing w:line="259" w:lineRule="auto"/>
        <w:rPr>
          <w:rFonts w:cs="Arial"/>
        </w:rPr>
      </w:pPr>
      <w:r w:rsidRPr="00C65C8B">
        <w:rPr>
          <w:rFonts w:cs="Arial"/>
        </w:rPr>
        <w:t xml:space="preserve">Faïence blanche de </w:t>
      </w:r>
      <w:sdt>
        <w:sdtPr>
          <w:rPr>
            <w:rFonts w:cs="Arial"/>
            <w:szCs w:val="22"/>
          </w:rPr>
          <w:alias w:val="immo_2_2_1_14_48"/>
          <w:tag w:val="immo_2_2_1_14_48"/>
          <w:id w:val="867879078"/>
          <w:placeholder>
            <w:docPart w:val="DF9D05706827465C8BA3E973632D0C34"/>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2_1_14_48[1]" w:storeItemID="{840D88F9-B220-4897-BA9B-4EE2BADF84A4}"/>
          <w:text w:multiLine="1"/>
        </w:sdtPr>
        <w:sdtContent>
          <w:r w:rsidR="009206E7" w:rsidRPr="00C65C8B">
            <w:rPr>
              <w:rFonts w:cs="Arial"/>
              <w:szCs w:val="22"/>
            </w:rPr>
            <w:t>DECOCERAM - Crédence ARCHI COLOR BLANC BRILLANT 20x20cm</w:t>
          </w:r>
        </w:sdtContent>
      </w:sdt>
      <w:r w:rsidR="00E41F5B" w:rsidRPr="00C65C8B">
        <w:rPr>
          <w:rFonts w:cs="Arial"/>
        </w:rPr>
        <w:t xml:space="preserve"> </w:t>
      </w:r>
      <w:r w:rsidRPr="00C65C8B">
        <w:rPr>
          <w:rFonts w:cs="Arial"/>
        </w:rPr>
        <w:t xml:space="preserve">sur </w:t>
      </w:r>
      <w:r w:rsidR="00BF637A" w:rsidRPr="00C65C8B">
        <w:rPr>
          <w:rFonts w:cs="Arial"/>
        </w:rPr>
        <w:t>60</w:t>
      </w:r>
      <w:r w:rsidR="484FD24F" w:rsidRPr="00C65C8B">
        <w:rPr>
          <w:rFonts w:cs="Arial"/>
        </w:rPr>
        <w:t xml:space="preserve"> </w:t>
      </w:r>
      <w:r w:rsidR="00BF637A" w:rsidRPr="00C65C8B">
        <w:rPr>
          <w:rFonts w:cs="Arial"/>
        </w:rPr>
        <w:t>cm</w:t>
      </w:r>
      <w:r w:rsidR="00634CF9" w:rsidRPr="00C65C8B">
        <w:rPr>
          <w:rFonts w:cs="Arial"/>
        </w:rPr>
        <w:t xml:space="preserve"> minimum</w:t>
      </w:r>
      <w:r w:rsidR="00BF637A" w:rsidRPr="00C65C8B">
        <w:rPr>
          <w:rFonts w:cs="Arial"/>
        </w:rPr>
        <w:t xml:space="preserve"> sur </w:t>
      </w:r>
      <w:r w:rsidRPr="00C65C8B">
        <w:rPr>
          <w:rFonts w:cs="Arial"/>
        </w:rPr>
        <w:t>l’adossement au-dessus de l’évier</w:t>
      </w:r>
      <w:r w:rsidR="00787C60" w:rsidRPr="00C65C8B">
        <w:rPr>
          <w:rFonts w:cs="Arial"/>
        </w:rPr>
        <w:t xml:space="preserve"> (</w:t>
      </w:r>
      <w:r w:rsidRPr="00C65C8B">
        <w:rPr>
          <w:rFonts w:cs="Arial"/>
        </w:rPr>
        <w:t>y compris reto</w:t>
      </w:r>
      <w:r w:rsidR="00EE49D7" w:rsidRPr="00C65C8B">
        <w:rPr>
          <w:rFonts w:cs="Arial"/>
        </w:rPr>
        <w:t xml:space="preserve">urs éventuels </w:t>
      </w:r>
      <w:r w:rsidR="00787C60" w:rsidRPr="00C65C8B">
        <w:rPr>
          <w:rFonts w:cs="Arial"/>
        </w:rPr>
        <w:t>et murs et cloisons situés à moins de 40 cm de l’axe de la robinetterie)</w:t>
      </w:r>
      <w:r w:rsidR="1DA80774" w:rsidRPr="00C65C8B">
        <w:rPr>
          <w:rFonts w:cs="Arial"/>
        </w:rPr>
        <w:t>.</w:t>
      </w:r>
    </w:p>
    <w:p w14:paraId="542D17B0" w14:textId="77777777" w:rsidR="003B1206" w:rsidRPr="00C65C8B" w:rsidRDefault="003B1206" w:rsidP="007E57C4">
      <w:pPr>
        <w:rPr>
          <w:rFonts w:cs="Arial"/>
          <w:szCs w:val="22"/>
        </w:rPr>
      </w:pPr>
    </w:p>
    <w:p w14:paraId="542D17B1" w14:textId="77777777" w:rsidR="003B1206" w:rsidRPr="00C65C8B" w:rsidRDefault="6F4273F9" w:rsidP="00CE35F8">
      <w:pPr>
        <w:pStyle w:val="julie0"/>
      </w:pPr>
      <w:r w:rsidRPr="00C65C8B">
        <w:lastRenderedPageBreak/>
        <w:t>WC :</w:t>
      </w:r>
    </w:p>
    <w:p w14:paraId="542D17B2" w14:textId="6213D5A5" w:rsidR="00787C60" w:rsidRPr="00C65C8B" w:rsidRDefault="003B1206" w:rsidP="008F32F6">
      <w:pPr>
        <w:numPr>
          <w:ilvl w:val="0"/>
          <w:numId w:val="15"/>
        </w:numPr>
        <w:rPr>
          <w:rFonts w:cs="Arial"/>
        </w:rPr>
      </w:pPr>
      <w:r w:rsidRPr="00C65C8B">
        <w:rPr>
          <w:rFonts w:cs="Arial"/>
        </w:rPr>
        <w:t>En présence d’un lave-mains (suivant plan de vente),</w:t>
      </w:r>
      <w:r w:rsidR="005E1A27" w:rsidRPr="00C65C8B">
        <w:rPr>
          <w:rFonts w:cs="Arial"/>
        </w:rPr>
        <w:t xml:space="preserve"> p</w:t>
      </w:r>
      <w:r w:rsidRPr="00C65C8B">
        <w:rPr>
          <w:rFonts w:cs="Arial"/>
        </w:rPr>
        <w:t>ose de faïence blanche sur 40 cm de hauteur</w:t>
      </w:r>
      <w:r w:rsidR="00634CF9" w:rsidRPr="00C65C8B">
        <w:rPr>
          <w:rFonts w:cs="Arial"/>
        </w:rPr>
        <w:t xml:space="preserve"> minimum</w:t>
      </w:r>
      <w:r w:rsidRPr="00C65C8B">
        <w:rPr>
          <w:rFonts w:cs="Arial"/>
        </w:rPr>
        <w:t>, de</w:t>
      </w:r>
      <w:r w:rsidR="00E41F5B" w:rsidRPr="00C65C8B">
        <w:rPr>
          <w:rFonts w:cs="Arial"/>
        </w:rPr>
        <w:t xml:space="preserve"> </w:t>
      </w:r>
      <w:sdt>
        <w:sdtPr>
          <w:rPr>
            <w:rFonts w:cs="Arial"/>
          </w:rPr>
          <w:alias w:val="immo_2_2_1_15_11"/>
          <w:tag w:val="immo_2_2_1_15_11"/>
          <w:id w:val="339819959"/>
          <w:placeholder>
            <w:docPart w:val="24AFC552C059417995D06B718892FF6A"/>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2_1_15_11[1]" w:storeItemID="{840D88F9-B220-4897-BA9B-4EE2BADF84A4}"/>
          <w:text w:multiLine="1"/>
        </w:sdtPr>
        <w:sdtContent>
          <w:r w:rsidR="009206E7" w:rsidRPr="00C65C8B">
            <w:rPr>
              <w:rFonts w:cs="Arial"/>
            </w:rPr>
            <w:t>DECOCERAM - Faïence 25</w:t>
          </w:r>
          <w:r w:rsidR="009A2DBD" w:rsidRPr="00C65C8B">
            <w:rPr>
              <w:rFonts w:cs="Arial"/>
            </w:rPr>
            <w:t>x4</w:t>
          </w:r>
          <w:r w:rsidR="009206E7" w:rsidRPr="00C65C8B">
            <w:rPr>
              <w:rFonts w:cs="Arial"/>
            </w:rPr>
            <w:t>0cm</w:t>
          </w:r>
        </w:sdtContent>
      </w:sdt>
      <w:r w:rsidRPr="00C65C8B">
        <w:rPr>
          <w:rFonts w:cs="Arial"/>
        </w:rPr>
        <w:t xml:space="preserve">, </w:t>
      </w:r>
      <w:r w:rsidR="00B33159" w:rsidRPr="00C65C8B">
        <w:rPr>
          <w:rFonts w:cs="Arial"/>
        </w:rPr>
        <w:t>au-dessus</w:t>
      </w:r>
      <w:r w:rsidRPr="00C65C8B">
        <w:rPr>
          <w:rFonts w:cs="Arial"/>
        </w:rPr>
        <w:t xml:space="preserve"> de celui-</w:t>
      </w:r>
      <w:r w:rsidR="00787C60" w:rsidRPr="00C65C8B">
        <w:rPr>
          <w:rFonts w:cs="Arial"/>
        </w:rPr>
        <w:t>ci, y compris retours éventuels et murs, situés à moins de 0,4 m à l'arrière et sur les côtés du meuble vasque en partant de l'axe de la robinetterie.</w:t>
      </w:r>
    </w:p>
    <w:p w14:paraId="542D17B3" w14:textId="77777777" w:rsidR="003B1206" w:rsidRPr="00C65C8B" w:rsidRDefault="003B1206" w:rsidP="007E57C4">
      <w:pPr>
        <w:rPr>
          <w:rFonts w:cs="Arial"/>
          <w:szCs w:val="22"/>
        </w:rPr>
      </w:pPr>
    </w:p>
    <w:p w14:paraId="542D17B4" w14:textId="77777777" w:rsidR="0099405F" w:rsidRPr="00C65C8B" w:rsidRDefault="6F4273F9">
      <w:pPr>
        <w:pStyle w:val="Intrieur-TitreNiveau3"/>
      </w:pPr>
      <w:r w:rsidRPr="00C65C8B">
        <w:t>Revêtements Muraux Des Autres Pièces</w:t>
      </w:r>
    </w:p>
    <w:p w14:paraId="542D17B5" w14:textId="77777777" w:rsidR="0099405F" w:rsidRPr="00C65C8B" w:rsidRDefault="6F4273F9" w:rsidP="6F4273F9">
      <w:pPr>
        <w:rPr>
          <w:rFonts w:cs="Arial"/>
        </w:rPr>
      </w:pPr>
      <w:r w:rsidRPr="00C65C8B">
        <w:rPr>
          <w:rFonts w:cs="Arial"/>
        </w:rPr>
        <w:t>Non prévu dans le programme.</w:t>
      </w:r>
    </w:p>
    <w:p w14:paraId="542D17B6" w14:textId="77777777" w:rsidR="0099405F" w:rsidRPr="00C65C8B" w:rsidRDefault="6F4273F9" w:rsidP="00526B01">
      <w:pPr>
        <w:pStyle w:val="Intrieur-TitreNiveau2"/>
        <w:spacing w:after="120"/>
        <w:ind w:left="0" w:firstLine="0"/>
      </w:pPr>
      <w:bookmarkStart w:id="13" w:name="_Toc10645387"/>
      <w:r w:rsidRPr="00C65C8B">
        <w:t>Plafonds (Sauf Peintures, Tentures)</w:t>
      </w:r>
      <w:bookmarkEnd w:id="13"/>
    </w:p>
    <w:p w14:paraId="542D17B7" w14:textId="77777777" w:rsidR="0099405F" w:rsidRPr="00C65C8B" w:rsidRDefault="6F4273F9">
      <w:pPr>
        <w:pStyle w:val="Intrieur-TitreNiveau3"/>
      </w:pPr>
      <w:r w:rsidRPr="00C65C8B">
        <w:t>Plafonds Des Pièces Intérieures</w:t>
      </w:r>
    </w:p>
    <w:p w14:paraId="542D17B8" w14:textId="77777777" w:rsidR="0099405F" w:rsidRPr="00C65C8B" w:rsidRDefault="6F4273F9" w:rsidP="6F4273F9">
      <w:pPr>
        <w:rPr>
          <w:rFonts w:cs="Arial"/>
        </w:rPr>
      </w:pPr>
      <w:r w:rsidRPr="00C65C8B">
        <w:rPr>
          <w:rFonts w:cs="Arial"/>
        </w:rPr>
        <w:t>En béton ou en plaques de plâtre avec préparation pour l’application d’une peinture.</w:t>
      </w:r>
    </w:p>
    <w:p w14:paraId="542D17B9" w14:textId="77777777" w:rsidR="0099405F" w:rsidRPr="00C65C8B" w:rsidRDefault="6F4273F9">
      <w:pPr>
        <w:pStyle w:val="Intrieur-TitreNiveau3"/>
      </w:pPr>
      <w:r w:rsidRPr="00C65C8B">
        <w:t>Plafonds Des Séchoirs A L’air Libre</w:t>
      </w:r>
    </w:p>
    <w:p w14:paraId="542D17BA" w14:textId="77777777" w:rsidR="00C77C0A" w:rsidRPr="00C65C8B" w:rsidRDefault="6F4273F9" w:rsidP="6F4273F9">
      <w:pPr>
        <w:rPr>
          <w:rFonts w:cs="Arial"/>
        </w:rPr>
      </w:pPr>
      <w:r w:rsidRPr="00C65C8B">
        <w:rPr>
          <w:rFonts w:cs="Arial"/>
        </w:rPr>
        <w:t>Non prévu dans le programme</w:t>
      </w:r>
    </w:p>
    <w:p w14:paraId="542D17BB" w14:textId="77777777" w:rsidR="0099405F" w:rsidRPr="00C65C8B" w:rsidRDefault="6F4273F9">
      <w:pPr>
        <w:pStyle w:val="Intrieur-TitreNiveau3"/>
      </w:pPr>
      <w:r w:rsidRPr="00C65C8B">
        <w:t>Plafonds Des Loggias</w:t>
      </w:r>
    </w:p>
    <w:p w14:paraId="42C60D9A" w14:textId="6FB99C51" w:rsidR="00012E30" w:rsidRPr="00C65C8B" w:rsidRDefault="00012E30" w:rsidP="6F4273F9">
      <w:pPr>
        <w:rPr>
          <w:rFonts w:cs="Arial"/>
        </w:rPr>
      </w:pPr>
      <w:r w:rsidRPr="00C65C8B">
        <w:rPr>
          <w:rFonts w:cs="Arial"/>
        </w:rPr>
        <w:t xml:space="preserve">Non prévu dans le programme </w:t>
      </w:r>
    </w:p>
    <w:p w14:paraId="542D17BD" w14:textId="77777777" w:rsidR="0099405F" w:rsidRPr="00C65C8B" w:rsidRDefault="6F4273F9">
      <w:pPr>
        <w:pStyle w:val="Intrieur-TitreNiveau3"/>
      </w:pPr>
      <w:r w:rsidRPr="00C65C8B">
        <w:t>Sous-Faces Des Balcons</w:t>
      </w:r>
    </w:p>
    <w:p w14:paraId="6467E8DF" w14:textId="22BA7181" w:rsidR="00012E30" w:rsidRPr="00C65C8B" w:rsidRDefault="00012E30" w:rsidP="6F4273F9">
      <w:pPr>
        <w:rPr>
          <w:rFonts w:cs="Arial"/>
        </w:rPr>
      </w:pPr>
      <w:r w:rsidRPr="00C65C8B">
        <w:rPr>
          <w:rFonts w:cs="Arial"/>
        </w:rPr>
        <w:t xml:space="preserve">En béton </w:t>
      </w:r>
      <w:r w:rsidR="00B949BB">
        <w:rPr>
          <w:rFonts w:cs="Arial"/>
        </w:rPr>
        <w:t>brut</w:t>
      </w:r>
      <w:r w:rsidR="002D307B" w:rsidRPr="00C65C8B">
        <w:rPr>
          <w:rFonts w:cs="Arial"/>
        </w:rPr>
        <w:t xml:space="preserve">. </w:t>
      </w:r>
    </w:p>
    <w:p w14:paraId="542D17C0" w14:textId="77777777" w:rsidR="0099405F" w:rsidRPr="00C65C8B" w:rsidRDefault="6F4273F9" w:rsidP="00526B01">
      <w:pPr>
        <w:pStyle w:val="Intrieur-TitreNiveau2"/>
        <w:spacing w:after="120"/>
        <w:ind w:left="0" w:firstLine="0"/>
      </w:pPr>
      <w:bookmarkStart w:id="14" w:name="_Toc10645388"/>
      <w:r w:rsidRPr="00C65C8B">
        <w:t>Menuiseries Extérieures</w:t>
      </w:r>
      <w:bookmarkEnd w:id="14"/>
      <w:r w:rsidRPr="00C65C8B">
        <w:t xml:space="preserve"> </w:t>
      </w:r>
    </w:p>
    <w:p w14:paraId="542D17C1" w14:textId="77777777" w:rsidR="0099405F" w:rsidRPr="00C65C8B" w:rsidRDefault="6F4273F9">
      <w:pPr>
        <w:pStyle w:val="Intrieur-TitreNiveau3"/>
      </w:pPr>
      <w:r w:rsidRPr="00C65C8B">
        <w:t>Menuiseries Extérieures Des Pièces Principales</w:t>
      </w:r>
    </w:p>
    <w:p w14:paraId="542D17C2" w14:textId="401A65F5" w:rsidR="0099405F" w:rsidRPr="00C65C8B" w:rsidRDefault="6F4273F9" w:rsidP="6F4273F9">
      <w:pPr>
        <w:rPr>
          <w:rFonts w:cs="Arial"/>
        </w:rPr>
      </w:pPr>
      <w:r w:rsidRPr="00C65C8B">
        <w:rPr>
          <w:rFonts w:cs="Arial"/>
        </w:rPr>
        <w:t xml:space="preserve">. Menuiseries en PVC Blanc en cohérence avec les réglementations thermiques et acoustiques en vigueur et la qualité environnementale visée par </w:t>
      </w:r>
      <w:r w:rsidR="5FE69F9A" w:rsidRPr="00C65C8B">
        <w:rPr>
          <w:rFonts w:cs="Arial"/>
        </w:rPr>
        <w:t>le Maître</w:t>
      </w:r>
      <w:r w:rsidR="2CA220C5" w:rsidRPr="00C65C8B">
        <w:rPr>
          <w:rFonts w:cs="Arial"/>
        </w:rPr>
        <w:t xml:space="preserve"> d'Ouvrage</w:t>
      </w:r>
      <w:r w:rsidRPr="00C65C8B">
        <w:rPr>
          <w:rFonts w:cs="Arial"/>
        </w:rPr>
        <w:t>.</w:t>
      </w:r>
    </w:p>
    <w:p w14:paraId="542D17C3" w14:textId="30F1E9CC" w:rsidR="0099405F" w:rsidRPr="00C65C8B" w:rsidRDefault="6F4273F9" w:rsidP="6F4273F9">
      <w:pPr>
        <w:rPr>
          <w:rFonts w:cs="Arial"/>
        </w:rPr>
      </w:pPr>
      <w:r w:rsidRPr="00C65C8B">
        <w:rPr>
          <w:rFonts w:cs="Arial"/>
        </w:rPr>
        <w:t xml:space="preserve">Les teintes des vitrages sont au choix </w:t>
      </w:r>
      <w:r w:rsidR="4129051B" w:rsidRPr="00C65C8B">
        <w:rPr>
          <w:rFonts w:cs="Arial"/>
        </w:rPr>
        <w:t>du Maître</w:t>
      </w:r>
      <w:r w:rsidR="2CA220C5" w:rsidRPr="00C65C8B">
        <w:rPr>
          <w:rFonts w:cs="Arial"/>
        </w:rPr>
        <w:t xml:space="preserve"> d'Ouvrage</w:t>
      </w:r>
      <w:r w:rsidRPr="00C65C8B">
        <w:rPr>
          <w:rFonts w:cs="Arial"/>
        </w:rPr>
        <w:t>.</w:t>
      </w:r>
    </w:p>
    <w:p w14:paraId="542D17C4" w14:textId="33B9302F" w:rsidR="0099405F" w:rsidRPr="00C65C8B" w:rsidRDefault="6F4273F9" w:rsidP="6F4273F9">
      <w:pPr>
        <w:rPr>
          <w:rFonts w:cs="Arial"/>
        </w:rPr>
      </w:pPr>
      <w:r w:rsidRPr="00C65C8B">
        <w:rPr>
          <w:rFonts w:cs="Arial"/>
        </w:rPr>
        <w:t>. Double vitrage isolant conforme aux exigences de performance énergétiques visées par le</w:t>
      </w:r>
      <w:r w:rsidR="53D6FFE4" w:rsidRPr="00C65C8B">
        <w:rPr>
          <w:rFonts w:cs="Arial"/>
        </w:rPr>
        <w:t xml:space="preserve"> </w:t>
      </w:r>
      <w:r w:rsidR="2CA220C5" w:rsidRPr="00C65C8B">
        <w:rPr>
          <w:rFonts w:cs="Arial"/>
        </w:rPr>
        <w:t>Maître d'Ouvrage</w:t>
      </w:r>
      <w:r w:rsidRPr="00C65C8B">
        <w:rPr>
          <w:rFonts w:cs="Arial"/>
        </w:rPr>
        <w:t>.</w:t>
      </w:r>
    </w:p>
    <w:p w14:paraId="542D17C5" w14:textId="77777777" w:rsidR="00D061E3" w:rsidRPr="00C65C8B" w:rsidRDefault="6F4273F9" w:rsidP="6F4273F9">
      <w:pPr>
        <w:rPr>
          <w:rFonts w:cs="Arial"/>
        </w:rPr>
      </w:pPr>
      <w:r w:rsidRPr="00C65C8B">
        <w:rPr>
          <w:rFonts w:cs="Arial"/>
        </w:rPr>
        <w:t>. Vitrage sablé pour les fenêtres des SDB et SDE.</w:t>
      </w:r>
    </w:p>
    <w:p w14:paraId="542D17C6" w14:textId="4BA2F60C" w:rsidR="00D061E3" w:rsidRPr="00C65C8B" w:rsidRDefault="6F4273F9" w:rsidP="6F4273F9">
      <w:pPr>
        <w:rPr>
          <w:rFonts w:cs="Arial"/>
        </w:rPr>
      </w:pPr>
      <w:r w:rsidRPr="00C65C8B">
        <w:rPr>
          <w:rFonts w:cs="Arial"/>
        </w:rPr>
        <w:t>. Les fenêtres et les portes fenêtres du RDC et des terrasses accessibles sont pourvus de volets roulants avec verrouillage</w:t>
      </w:r>
      <w:r w:rsidR="3C33DE24" w:rsidRPr="00C65C8B">
        <w:rPr>
          <w:rFonts w:cs="Arial"/>
        </w:rPr>
        <w:t xml:space="preserve"> </w:t>
      </w:r>
      <w:r w:rsidRPr="00C65C8B">
        <w:rPr>
          <w:rFonts w:cs="Arial"/>
        </w:rPr>
        <w:t xml:space="preserve">ou de fenêtres certifiées A2P R1 </w:t>
      </w:r>
    </w:p>
    <w:p w14:paraId="542D17C7" w14:textId="77777777" w:rsidR="0099405F" w:rsidRPr="00C65C8B" w:rsidRDefault="6F4273F9" w:rsidP="6F4273F9">
      <w:pPr>
        <w:rPr>
          <w:rFonts w:cs="Arial"/>
        </w:rPr>
      </w:pPr>
      <w:r w:rsidRPr="00C65C8B">
        <w:rPr>
          <w:rFonts w:cs="Arial"/>
        </w:rPr>
        <w:t>. Les ouvrants seront selon les plans de l’Architecte :</w:t>
      </w:r>
    </w:p>
    <w:p w14:paraId="542D17C8" w14:textId="77777777" w:rsidR="00D62A6D" w:rsidRPr="00C65C8B" w:rsidRDefault="6F4273F9" w:rsidP="6F4273F9">
      <w:pPr>
        <w:rPr>
          <w:rFonts w:cs="Arial"/>
        </w:rPr>
      </w:pPr>
      <w:r w:rsidRPr="00C65C8B">
        <w:rPr>
          <w:rFonts w:cs="Arial"/>
        </w:rPr>
        <w:t xml:space="preserve">Pièces sèches (et cuisines) : </w:t>
      </w:r>
      <w:r w:rsidRPr="00C65C8B">
        <w:rPr>
          <w:rFonts w:cs="Arial"/>
          <w:color w:val="000000" w:themeColor="text1"/>
        </w:rPr>
        <w:t xml:space="preserve">à la Française ou coulissant. </w:t>
      </w:r>
    </w:p>
    <w:p w14:paraId="542D17C9" w14:textId="777345BC" w:rsidR="00D62A6D" w:rsidRPr="00C65C8B" w:rsidRDefault="6F4273F9" w:rsidP="6F4273F9">
      <w:pPr>
        <w:rPr>
          <w:rFonts w:cs="Arial"/>
        </w:rPr>
      </w:pPr>
      <w:r w:rsidRPr="00C65C8B">
        <w:rPr>
          <w:rFonts w:cs="Arial"/>
        </w:rPr>
        <w:t xml:space="preserve">Pièces humides (sauf cuisine) : </w:t>
      </w:r>
      <w:r w:rsidRPr="00C65C8B">
        <w:rPr>
          <w:rFonts w:cs="Arial"/>
          <w:color w:val="000000" w:themeColor="text1"/>
        </w:rPr>
        <w:t>à la Française ou oscillo-battant</w:t>
      </w:r>
      <w:r w:rsidR="5EE57B46" w:rsidRPr="00C65C8B">
        <w:rPr>
          <w:rFonts w:cs="Arial"/>
          <w:color w:val="000000" w:themeColor="text1"/>
        </w:rPr>
        <w:t>.</w:t>
      </w:r>
    </w:p>
    <w:p w14:paraId="542D17CB" w14:textId="77777777" w:rsidR="00EE49D7" w:rsidRPr="00C65C8B" w:rsidRDefault="6F4273F9" w:rsidP="6F4273F9">
      <w:pPr>
        <w:rPr>
          <w:rFonts w:cs="Arial"/>
        </w:rPr>
      </w:pPr>
      <w:r w:rsidRPr="00C65C8B">
        <w:rPr>
          <w:rFonts w:cs="Arial"/>
        </w:rPr>
        <w:t>Des limiteurs d’ouverture sur baie seront prévus selon configuration </w:t>
      </w:r>
    </w:p>
    <w:p w14:paraId="542D17CC" w14:textId="77777777" w:rsidR="00D62A6D" w:rsidRPr="00C65C8B" w:rsidRDefault="6F4273F9" w:rsidP="6F4273F9">
      <w:pPr>
        <w:rPr>
          <w:rFonts w:cs="Arial"/>
        </w:rPr>
      </w:pPr>
      <w:r w:rsidRPr="00C65C8B">
        <w:rPr>
          <w:rFonts w:cs="Arial"/>
        </w:rPr>
        <w:t xml:space="preserve">Hauteur de la manœuvre d’ouverture entre 0.90m et 1.30m ou déportée à 1.80m au-delà </w:t>
      </w:r>
    </w:p>
    <w:p w14:paraId="542D17CD" w14:textId="77777777" w:rsidR="0099405F" w:rsidRPr="00C65C8B" w:rsidRDefault="6F4273F9">
      <w:pPr>
        <w:pStyle w:val="Intrieur-TitreNiveau3"/>
      </w:pPr>
      <w:r w:rsidRPr="00C65C8B">
        <w:t>Menuiseries Extérieures Des Pièces De Service</w:t>
      </w:r>
    </w:p>
    <w:p w14:paraId="542D17CE" w14:textId="77777777" w:rsidR="0099405F" w:rsidRPr="00C65C8B" w:rsidRDefault="6F4273F9" w:rsidP="6F4273F9">
      <w:pPr>
        <w:rPr>
          <w:rFonts w:cs="Arial"/>
        </w:rPr>
      </w:pPr>
      <w:r w:rsidRPr="00C65C8B">
        <w:rPr>
          <w:rFonts w:cs="Arial"/>
        </w:rPr>
        <w:t>Idem 2.4.1</w:t>
      </w:r>
    </w:p>
    <w:p w14:paraId="542D17CF" w14:textId="77777777" w:rsidR="0099405F" w:rsidRPr="00C65C8B" w:rsidRDefault="6F4273F9" w:rsidP="00526B01">
      <w:pPr>
        <w:pStyle w:val="Intrieur-TitreNiveau2"/>
        <w:spacing w:after="120"/>
        <w:ind w:left="0" w:firstLine="0"/>
      </w:pPr>
      <w:bookmarkStart w:id="15" w:name="_Toc10645389"/>
      <w:r w:rsidRPr="00C65C8B">
        <w:t>Fermetures Extérieures Et Occultations, Protection Antisolaire</w:t>
      </w:r>
      <w:bookmarkEnd w:id="15"/>
      <w:r w:rsidRPr="00C65C8B">
        <w:t xml:space="preserve"> </w:t>
      </w:r>
    </w:p>
    <w:p w14:paraId="542D17D0" w14:textId="77777777" w:rsidR="0099405F" w:rsidRPr="00C65C8B" w:rsidRDefault="6F4273F9">
      <w:pPr>
        <w:pStyle w:val="Intrieur-TitreNiveau3"/>
      </w:pPr>
      <w:r w:rsidRPr="00C65C8B">
        <w:t>Pièces Sèches</w:t>
      </w:r>
    </w:p>
    <w:p w14:paraId="542D17D1" w14:textId="77777777" w:rsidR="00EE49D7" w:rsidRPr="00C65C8B" w:rsidRDefault="6F4273F9" w:rsidP="6F4273F9">
      <w:pPr>
        <w:rPr>
          <w:rFonts w:cs="Arial"/>
        </w:rPr>
      </w:pPr>
      <w:r w:rsidRPr="00C65C8B">
        <w:rPr>
          <w:rFonts w:cs="Arial"/>
        </w:rPr>
        <w:t xml:space="preserve">Volets sur toutes les baies, à l’exception de celles présentant des contraintes techniques particulières (œil de bœuf, fenêtres d’angle, …), </w:t>
      </w:r>
    </w:p>
    <w:p w14:paraId="542D17D2" w14:textId="02100EF3" w:rsidR="0099405F" w:rsidRPr="00C65C8B" w:rsidRDefault="6F4273F9" w:rsidP="4205C93C">
      <w:pPr>
        <w:rPr>
          <w:rFonts w:cs="Arial"/>
        </w:rPr>
      </w:pPr>
      <w:r w:rsidRPr="00C65C8B">
        <w:rPr>
          <w:rFonts w:cs="Arial"/>
        </w:rPr>
        <w:t xml:space="preserve">Les volets roulants sont en lames PVC </w:t>
      </w:r>
      <w:r w:rsidR="00554ED5" w:rsidRPr="00C65C8B">
        <w:rPr>
          <w:rFonts w:cs="Arial"/>
        </w:rPr>
        <w:t>Blanc</w:t>
      </w:r>
      <w:r w:rsidRPr="00C65C8B">
        <w:rPr>
          <w:rFonts w:cs="Arial"/>
        </w:rPr>
        <w:t xml:space="preserve"> </w:t>
      </w:r>
      <w:r w:rsidRPr="00C65C8B">
        <w:rPr>
          <w:rFonts w:cs="Arial"/>
          <w:color w:val="000000" w:themeColor="text1"/>
        </w:rPr>
        <w:t>à doubles parois rigides intégrés ou rapportés aux menuiseries suivant leurs localisations, leurs dimensions et les exigences acoustiques réglementaires.</w:t>
      </w:r>
    </w:p>
    <w:p w14:paraId="542D17D3" w14:textId="77777777" w:rsidR="00216561" w:rsidRPr="00C65C8B" w:rsidRDefault="6F4273F9" w:rsidP="6F4273F9">
      <w:pPr>
        <w:rPr>
          <w:rFonts w:cs="Arial"/>
        </w:rPr>
      </w:pPr>
      <w:r w:rsidRPr="00C65C8B">
        <w:rPr>
          <w:rFonts w:cs="Arial"/>
        </w:rPr>
        <w:t xml:space="preserve">Verrouillage pour les ouvertures à RDC ou donnant sur une terrasse accessible. </w:t>
      </w:r>
    </w:p>
    <w:p w14:paraId="542D17D4" w14:textId="77777777" w:rsidR="00216561" w:rsidRPr="00C65C8B" w:rsidRDefault="6F4273F9" w:rsidP="6F4273F9">
      <w:pPr>
        <w:rPr>
          <w:rFonts w:cs="Arial"/>
        </w:rPr>
      </w:pPr>
      <w:r w:rsidRPr="00C65C8B">
        <w:rPr>
          <w:rFonts w:cs="Arial"/>
        </w:rPr>
        <w:t>Coulisses latérales jusqu'aux appuis et seuils des baies.</w:t>
      </w:r>
    </w:p>
    <w:p w14:paraId="542D17D5" w14:textId="52F3820B" w:rsidR="00216561" w:rsidRPr="00C65C8B" w:rsidRDefault="6F4273F9" w:rsidP="6F4273F9">
      <w:pPr>
        <w:rPr>
          <w:rFonts w:cs="Arial"/>
        </w:rPr>
      </w:pPr>
      <w:r w:rsidRPr="00C65C8B">
        <w:rPr>
          <w:rFonts w:cs="Arial"/>
        </w:rPr>
        <w:t>Manœuvre individuelle par tige, et verrouillage par quart de tour final.</w:t>
      </w:r>
    </w:p>
    <w:p w14:paraId="542D17D7" w14:textId="314324A9" w:rsidR="00216561" w:rsidRPr="00C65C8B" w:rsidRDefault="002D307B" w:rsidP="4205C93C">
      <w:pPr>
        <w:rPr>
          <w:rStyle w:val="Appelnotedebasdep"/>
          <w:rFonts w:cs="Arial"/>
          <w:color w:val="auto"/>
        </w:rPr>
      </w:pPr>
      <w:r w:rsidRPr="00C65C8B">
        <w:rPr>
          <w:rFonts w:cs="Arial"/>
          <w:color w:val="auto"/>
        </w:rPr>
        <w:t xml:space="preserve">Mesure conservatoire : </w:t>
      </w:r>
      <w:r w:rsidR="00216561" w:rsidRPr="00C65C8B">
        <w:rPr>
          <w:rFonts w:cs="Arial"/>
          <w:color w:val="auto"/>
        </w:rPr>
        <w:t>Fourreaux</w:t>
      </w:r>
      <w:r w:rsidR="00963170" w:rsidRPr="00C65C8B">
        <w:rPr>
          <w:rFonts w:cs="Arial"/>
          <w:color w:val="auto"/>
        </w:rPr>
        <w:t xml:space="preserve"> </w:t>
      </w:r>
      <w:r w:rsidR="00216561" w:rsidRPr="00C65C8B">
        <w:rPr>
          <w:rFonts w:cs="Arial"/>
          <w:color w:val="auto"/>
        </w:rPr>
        <w:t xml:space="preserve">pour </w:t>
      </w:r>
      <w:r w:rsidR="00E50023" w:rsidRPr="00C65C8B">
        <w:rPr>
          <w:rFonts w:cs="Arial"/>
          <w:color w:val="auto"/>
        </w:rPr>
        <w:t xml:space="preserve">commande électrique </w:t>
      </w:r>
      <w:r w:rsidR="00216561" w:rsidRPr="00C65C8B">
        <w:rPr>
          <w:rFonts w:cs="Arial"/>
          <w:color w:val="auto"/>
        </w:rPr>
        <w:t>ultérieure éventuelle.</w:t>
      </w:r>
    </w:p>
    <w:p w14:paraId="542D17D9" w14:textId="77777777" w:rsidR="00C663EE" w:rsidRPr="00C65C8B" w:rsidRDefault="00C663EE" w:rsidP="007E57C4">
      <w:pPr>
        <w:rPr>
          <w:rFonts w:cs="Arial"/>
          <w:szCs w:val="22"/>
        </w:rPr>
      </w:pPr>
    </w:p>
    <w:p w14:paraId="542D17DA" w14:textId="5F473350" w:rsidR="0099405F" w:rsidRPr="00C65C8B" w:rsidRDefault="6F4273F9" w:rsidP="6F4273F9">
      <w:pPr>
        <w:rPr>
          <w:rFonts w:cs="Arial"/>
        </w:rPr>
      </w:pPr>
      <w:r w:rsidRPr="00C65C8B">
        <w:rPr>
          <w:rFonts w:cs="Arial"/>
        </w:rPr>
        <w:t>Coffres de volets roulants de type monobloc en PVC</w:t>
      </w:r>
      <w:r w:rsidR="463B85C4" w:rsidRPr="00C65C8B">
        <w:rPr>
          <w:rFonts w:cs="Arial"/>
        </w:rPr>
        <w:t xml:space="preserve"> </w:t>
      </w:r>
      <w:r w:rsidRPr="00C65C8B">
        <w:rPr>
          <w:rFonts w:cs="Arial"/>
        </w:rPr>
        <w:t>de teinte blanche, compris isolation intérieure thermique et acoustique conforme aux exigences du programme.</w:t>
      </w:r>
    </w:p>
    <w:p w14:paraId="542D17DB" w14:textId="77777777" w:rsidR="0099405F" w:rsidRPr="00C65C8B" w:rsidRDefault="6F4273F9">
      <w:pPr>
        <w:pStyle w:val="Intrieur-TitreNiveau3"/>
      </w:pPr>
      <w:r w:rsidRPr="00C65C8B">
        <w:t>Pièces Humides</w:t>
      </w:r>
    </w:p>
    <w:p w14:paraId="542D17DC" w14:textId="3934A977" w:rsidR="00216561" w:rsidRPr="00C65C8B" w:rsidRDefault="00B949BB" w:rsidP="6F4273F9">
      <w:pPr>
        <w:rPr>
          <w:rFonts w:cs="Arial"/>
        </w:rPr>
      </w:pPr>
      <w:r>
        <w:rPr>
          <w:rFonts w:cs="Arial"/>
        </w:rPr>
        <w:t>Sans objet</w:t>
      </w:r>
    </w:p>
    <w:p w14:paraId="542D17DD" w14:textId="77777777" w:rsidR="0099405F" w:rsidRPr="00C65C8B" w:rsidRDefault="6F4273F9" w:rsidP="00526B01">
      <w:pPr>
        <w:pStyle w:val="Intrieur-TitreNiveau2"/>
        <w:spacing w:after="120"/>
        <w:ind w:left="0" w:firstLine="0"/>
      </w:pPr>
      <w:bookmarkStart w:id="16" w:name="_Toc10645390"/>
      <w:r w:rsidRPr="00C65C8B">
        <w:lastRenderedPageBreak/>
        <w:t>Menuiseries Intérieures</w:t>
      </w:r>
      <w:bookmarkEnd w:id="16"/>
    </w:p>
    <w:p w14:paraId="542D17DE" w14:textId="77777777" w:rsidR="0099405F" w:rsidRPr="00C65C8B" w:rsidRDefault="6F4273F9">
      <w:pPr>
        <w:pStyle w:val="Intrieur-TitreNiveau3"/>
      </w:pPr>
      <w:r w:rsidRPr="00C65C8B">
        <w:t>Huisseries Et Bâtis</w:t>
      </w:r>
    </w:p>
    <w:p w14:paraId="542D17DF" w14:textId="77E22D4D" w:rsidR="0099405F" w:rsidRPr="00C65C8B" w:rsidRDefault="6F779C35" w:rsidP="6F4273F9">
      <w:pPr>
        <w:rPr>
          <w:rFonts w:cs="Arial"/>
        </w:rPr>
      </w:pPr>
      <w:r w:rsidRPr="00C65C8B">
        <w:rPr>
          <w:rFonts w:cs="Arial"/>
        </w:rPr>
        <w:t>Huisseries incorporées</w:t>
      </w:r>
      <w:r w:rsidR="6F4273F9" w:rsidRPr="00C65C8B">
        <w:rPr>
          <w:rFonts w:cs="Arial"/>
        </w:rPr>
        <w:t xml:space="preserve"> dans les murs béton ou dans </w:t>
      </w:r>
      <w:r w:rsidR="002D307B" w:rsidRPr="00C65C8B">
        <w:rPr>
          <w:rFonts w:cs="Arial"/>
        </w:rPr>
        <w:t xml:space="preserve">les </w:t>
      </w:r>
      <w:r w:rsidR="6F4273F9" w:rsidRPr="00C65C8B">
        <w:rPr>
          <w:rFonts w:cs="Arial"/>
        </w:rPr>
        <w:t>cloisons selon leurs destinations au choix du</w:t>
      </w:r>
      <w:r w:rsidR="53D6FFE4" w:rsidRPr="00C65C8B">
        <w:rPr>
          <w:rFonts w:cs="Arial"/>
        </w:rPr>
        <w:t xml:space="preserve"> </w:t>
      </w:r>
      <w:r w:rsidR="2CA220C5" w:rsidRPr="00C65C8B">
        <w:rPr>
          <w:rFonts w:cs="Arial"/>
        </w:rPr>
        <w:t>Maître d'Ouvrage</w:t>
      </w:r>
      <w:r w:rsidR="6F4273F9" w:rsidRPr="00C65C8B">
        <w:rPr>
          <w:rFonts w:cs="Arial"/>
        </w:rPr>
        <w:t xml:space="preserve">. </w:t>
      </w:r>
    </w:p>
    <w:p w14:paraId="542D17E0" w14:textId="77777777" w:rsidR="0099405F" w:rsidRPr="00C65C8B" w:rsidRDefault="6F4273F9">
      <w:pPr>
        <w:pStyle w:val="Intrieur-TitreNiveau3"/>
      </w:pPr>
      <w:r w:rsidRPr="00C65C8B">
        <w:t>Portes Intérieures</w:t>
      </w:r>
    </w:p>
    <w:p w14:paraId="542D17E1" w14:textId="77777777" w:rsidR="0099405F" w:rsidRPr="00C65C8B" w:rsidRDefault="6F4273F9" w:rsidP="00CE35F8">
      <w:pPr>
        <w:pStyle w:val="julie0"/>
      </w:pPr>
      <w:r w:rsidRPr="00C65C8B">
        <w:t>Portes :</w:t>
      </w:r>
    </w:p>
    <w:p w14:paraId="542D17E2" w14:textId="3AF0CEDF" w:rsidR="0099405F" w:rsidRPr="00C65C8B" w:rsidRDefault="00987C82" w:rsidP="6F4273F9">
      <w:pPr>
        <w:rPr>
          <w:rFonts w:cs="Arial"/>
        </w:rPr>
      </w:pPr>
      <w:r w:rsidRPr="00C65C8B">
        <w:rPr>
          <w:rFonts w:cs="Arial"/>
        </w:rPr>
        <w:t>Hauteur 2,</w:t>
      </w:r>
      <w:r w:rsidR="00046D4A" w:rsidRPr="00C65C8B">
        <w:rPr>
          <w:rFonts w:cs="Arial"/>
        </w:rPr>
        <w:t>0</w:t>
      </w:r>
      <w:r w:rsidRPr="00C65C8B">
        <w:rPr>
          <w:rFonts w:cs="Arial"/>
        </w:rPr>
        <w:t>4</w:t>
      </w:r>
      <w:r w:rsidR="73C375C1" w:rsidRPr="00C65C8B">
        <w:rPr>
          <w:rFonts w:cs="Arial"/>
        </w:rPr>
        <w:t xml:space="preserve"> </w:t>
      </w:r>
      <w:r w:rsidRPr="00C65C8B">
        <w:rPr>
          <w:rFonts w:cs="Arial"/>
        </w:rPr>
        <w:t xml:space="preserve">m, dimensions </w:t>
      </w:r>
      <w:r w:rsidR="0099405F" w:rsidRPr="00C65C8B">
        <w:rPr>
          <w:rFonts w:cs="Arial"/>
        </w:rPr>
        <w:t xml:space="preserve">selon plans de vente et réglementation handicapés. Portes cadre en bois résineux, avec ouvrants </w:t>
      </w:r>
      <w:r w:rsidR="00D061E3" w:rsidRPr="00C65C8B">
        <w:rPr>
          <w:rFonts w:cs="Arial"/>
          <w:color w:val="000000" w:themeColor="text1"/>
        </w:rPr>
        <w:t xml:space="preserve">à âmes </w:t>
      </w:r>
      <w:r w:rsidR="00D061E3" w:rsidRPr="00C65C8B">
        <w:rPr>
          <w:rFonts w:cs="Arial"/>
        </w:rPr>
        <w:t xml:space="preserve">alvéolaires, </w:t>
      </w:r>
      <w:r w:rsidR="00853B61" w:rsidRPr="00C65C8B">
        <w:rPr>
          <w:rFonts w:cs="Arial"/>
        </w:rPr>
        <w:t>isoplanes</w:t>
      </w:r>
      <w:r w:rsidR="0099405F" w:rsidRPr="00C65C8B">
        <w:rPr>
          <w:rFonts w:cs="Arial"/>
        </w:rPr>
        <w:t xml:space="preserve">, </w:t>
      </w:r>
      <w:r w:rsidR="00D061E3" w:rsidRPr="00C65C8B">
        <w:rPr>
          <w:rFonts w:cs="Arial"/>
        </w:rPr>
        <w:t>finition peinture</w:t>
      </w:r>
      <w:r w:rsidR="0099405F" w:rsidRPr="00C65C8B">
        <w:rPr>
          <w:rFonts w:cs="Arial"/>
        </w:rPr>
        <w:t xml:space="preserve"> blanche</w:t>
      </w:r>
      <w:r w:rsidR="008369CD" w:rsidRPr="00C65C8B">
        <w:rPr>
          <w:rFonts w:cs="Arial"/>
        </w:rPr>
        <w:t xml:space="preserve"> </w:t>
      </w:r>
      <w:r w:rsidR="00853B61" w:rsidRPr="00C65C8B">
        <w:rPr>
          <w:rFonts w:cs="Arial"/>
        </w:rPr>
        <w:t xml:space="preserve">de </w:t>
      </w:r>
      <w:sdt>
        <w:sdtPr>
          <w:rPr>
            <w:rFonts w:cs="Arial"/>
          </w:rPr>
          <w:alias w:val="immo_2_6_2_8_22"/>
          <w:tag w:val="immo_2_6_2_8_22"/>
          <w:id w:val="27452919"/>
          <w:placeholder>
            <w:docPart w:val="D82BF092B1D4438582BB149B2EF5622C"/>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6_2_8_22[1]" w:storeItemID="{840D88F9-B220-4897-BA9B-4EE2BADF84A4}"/>
          <w:text w:multiLine="1"/>
        </w:sdtPr>
        <w:sdtContent>
          <w:r w:rsidR="000D3DF6" w:rsidRPr="00C65C8B">
            <w:rPr>
              <w:rFonts w:cs="Arial"/>
            </w:rPr>
            <w:t xml:space="preserve">MALERBA - Bloc-porte de communication </w:t>
          </w:r>
          <w:proofErr w:type="spellStart"/>
          <w:r w:rsidR="000D3DF6" w:rsidRPr="00C65C8B">
            <w:rPr>
              <w:rFonts w:cs="Arial"/>
            </w:rPr>
            <w:t>Fiber</w:t>
          </w:r>
          <w:proofErr w:type="spellEnd"/>
          <w:r w:rsidR="000D3DF6" w:rsidRPr="00C65C8B">
            <w:rPr>
              <w:rFonts w:cs="Arial"/>
            </w:rPr>
            <w:t xml:space="preserve"> Zen</w:t>
          </w:r>
        </w:sdtContent>
      </w:sdt>
      <w:r w:rsidR="00AD0FE5" w:rsidRPr="00C65C8B">
        <w:rPr>
          <w:rFonts w:cs="Arial"/>
        </w:rPr>
        <w:t>.</w:t>
      </w:r>
      <w:r w:rsidR="0099405F" w:rsidRPr="00C65C8B">
        <w:rPr>
          <w:rFonts w:cs="Arial"/>
        </w:rPr>
        <w:t xml:space="preserve"> </w:t>
      </w:r>
    </w:p>
    <w:p w14:paraId="542D17E3" w14:textId="77777777" w:rsidR="0099405F" w:rsidRPr="00C65C8B" w:rsidRDefault="6F4273F9" w:rsidP="00CE35F8">
      <w:pPr>
        <w:pStyle w:val="julie0"/>
      </w:pPr>
      <w:r w:rsidRPr="00C65C8B">
        <w:t>Quincaillerie :</w:t>
      </w:r>
    </w:p>
    <w:p w14:paraId="542D17E4" w14:textId="2A6575AC" w:rsidR="0099405F" w:rsidRPr="00C65C8B" w:rsidRDefault="0099405F" w:rsidP="6F4273F9">
      <w:pPr>
        <w:rPr>
          <w:rFonts w:cs="Arial"/>
        </w:rPr>
      </w:pPr>
      <w:r w:rsidRPr="00C65C8B">
        <w:rPr>
          <w:rFonts w:cs="Arial"/>
        </w:rPr>
        <w:t xml:space="preserve">Quincaillerie </w:t>
      </w:r>
      <w:r w:rsidR="008369CD" w:rsidRPr="00C65C8B">
        <w:rPr>
          <w:rFonts w:cs="Arial"/>
        </w:rPr>
        <w:t xml:space="preserve">en inox </w:t>
      </w:r>
      <w:r w:rsidR="00853B61" w:rsidRPr="00C65C8B">
        <w:rPr>
          <w:rFonts w:cs="Arial"/>
        </w:rPr>
        <w:t>de</w:t>
      </w:r>
      <w:r w:rsidR="00FE214E" w:rsidRPr="00C65C8B">
        <w:rPr>
          <w:rFonts w:cs="Arial"/>
        </w:rPr>
        <w:t xml:space="preserve"> </w:t>
      </w:r>
      <w:sdt>
        <w:sdtPr>
          <w:rPr>
            <w:rFonts w:cs="Arial"/>
            <w:szCs w:val="22"/>
          </w:rPr>
          <w:alias w:val="immo_2_6_2_30_20"/>
          <w:tag w:val="immo_2_6_2_30_20"/>
          <w:id w:val="-598564588"/>
          <w:placeholder>
            <w:docPart w:val="2DE15CBB627E48939E4DD0D1B1B7D1FC"/>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6_2_30_20[1]" w:storeItemID="{840D88F9-B220-4897-BA9B-4EE2BADF84A4}"/>
          <w:text w:multiLine="1"/>
        </w:sdtPr>
        <w:sdtContent>
          <w:r w:rsidR="001661FE" w:rsidRPr="00C65C8B">
            <w:rPr>
              <w:rFonts w:cs="Arial"/>
              <w:szCs w:val="22"/>
            </w:rPr>
            <w:t xml:space="preserve">VACHETTE - LC3 sur rosace </w:t>
          </w:r>
          <w:r w:rsidR="0071678F" w:rsidRPr="00C65C8B">
            <w:rPr>
              <w:rFonts w:cs="Arial"/>
              <w:szCs w:val="22"/>
            </w:rPr>
            <w:t xml:space="preserve">ou équivalent au choix du Maître d’Ouvrage </w:t>
          </w:r>
        </w:sdtContent>
      </w:sdt>
      <w:r w:rsidRPr="00C65C8B">
        <w:rPr>
          <w:rFonts w:cs="Arial"/>
        </w:rPr>
        <w:t xml:space="preserve">: </w:t>
      </w:r>
    </w:p>
    <w:p w14:paraId="542D17E5" w14:textId="77777777" w:rsidR="0099405F" w:rsidRPr="00C65C8B" w:rsidRDefault="6F4273F9" w:rsidP="6F4273F9">
      <w:pPr>
        <w:rPr>
          <w:rFonts w:cs="Arial"/>
        </w:rPr>
      </w:pPr>
      <w:r w:rsidRPr="00C65C8B">
        <w:rPr>
          <w:rFonts w:cs="Arial"/>
        </w:rPr>
        <w:t>Pour les portes des WC, salles de bains et salles d’eau : serrure à condamnation ;</w:t>
      </w:r>
    </w:p>
    <w:p w14:paraId="542D17E6" w14:textId="77777777" w:rsidR="0099405F" w:rsidRPr="00C65C8B" w:rsidRDefault="6F4273F9" w:rsidP="6F4273F9">
      <w:pPr>
        <w:rPr>
          <w:rFonts w:cs="Arial"/>
        </w:rPr>
      </w:pPr>
      <w:r w:rsidRPr="00C65C8B">
        <w:rPr>
          <w:rFonts w:cs="Arial"/>
        </w:rPr>
        <w:t>Pour les portes des séjours et cuisines et autres pièces de service : serrure à bec de cane ;</w:t>
      </w:r>
    </w:p>
    <w:p w14:paraId="542D17E7" w14:textId="77777777" w:rsidR="0099405F" w:rsidRPr="00C65C8B" w:rsidRDefault="6F4273F9" w:rsidP="6F4273F9">
      <w:pPr>
        <w:rPr>
          <w:rFonts w:cs="Arial"/>
        </w:rPr>
      </w:pPr>
      <w:r w:rsidRPr="00C65C8B">
        <w:rPr>
          <w:rFonts w:cs="Arial"/>
        </w:rPr>
        <w:t xml:space="preserve">Pour les portes des chambres : serrure à </w:t>
      </w:r>
      <w:proofErr w:type="spellStart"/>
      <w:r w:rsidRPr="00C65C8B">
        <w:rPr>
          <w:rFonts w:cs="Arial"/>
        </w:rPr>
        <w:t>pêne</w:t>
      </w:r>
      <w:proofErr w:type="spellEnd"/>
      <w:r w:rsidRPr="00C65C8B">
        <w:rPr>
          <w:rFonts w:cs="Arial"/>
        </w:rPr>
        <w:t xml:space="preserve"> dormant demi-tour.</w:t>
      </w:r>
    </w:p>
    <w:p w14:paraId="542D17E8" w14:textId="77777777" w:rsidR="0099405F" w:rsidRPr="00C65C8B" w:rsidRDefault="6F4273F9" w:rsidP="6F4273F9">
      <w:pPr>
        <w:rPr>
          <w:rFonts w:cs="Arial"/>
        </w:rPr>
      </w:pPr>
      <w:r w:rsidRPr="00C65C8B">
        <w:rPr>
          <w:rFonts w:cs="Arial"/>
        </w:rPr>
        <w:t xml:space="preserve">Butées de portes en </w:t>
      </w:r>
      <w:proofErr w:type="gramStart"/>
      <w:r w:rsidRPr="00C65C8B">
        <w:rPr>
          <w:rFonts w:cs="Arial"/>
        </w:rPr>
        <w:t>demie lune</w:t>
      </w:r>
      <w:proofErr w:type="gramEnd"/>
      <w:r w:rsidRPr="00C65C8B">
        <w:rPr>
          <w:rFonts w:cs="Arial"/>
        </w:rPr>
        <w:t xml:space="preserve"> ou cylindrique.</w:t>
      </w:r>
    </w:p>
    <w:p w14:paraId="542D17E9" w14:textId="77777777" w:rsidR="0099405F" w:rsidRPr="00C65C8B" w:rsidRDefault="6F4273F9">
      <w:pPr>
        <w:pStyle w:val="Intrieur-TitreNiveau3"/>
      </w:pPr>
      <w:r w:rsidRPr="00C65C8B">
        <w:t>Impostes Et Menuiseries</w:t>
      </w:r>
    </w:p>
    <w:p w14:paraId="542D17EA" w14:textId="77777777" w:rsidR="0099405F" w:rsidRPr="00C65C8B" w:rsidRDefault="6F4273F9" w:rsidP="6F4273F9">
      <w:pPr>
        <w:rPr>
          <w:rFonts w:cs="Arial"/>
        </w:rPr>
      </w:pPr>
      <w:r w:rsidRPr="00C65C8B">
        <w:rPr>
          <w:rFonts w:cs="Arial"/>
        </w:rPr>
        <w:t>Non prévu dans le programme.</w:t>
      </w:r>
    </w:p>
    <w:p w14:paraId="542D17EB" w14:textId="77777777" w:rsidR="0099405F" w:rsidRPr="00C65C8B" w:rsidRDefault="6F4273F9">
      <w:pPr>
        <w:pStyle w:val="Intrieur-TitreNiveau3"/>
      </w:pPr>
      <w:r w:rsidRPr="00C65C8B">
        <w:t>Portes Palières</w:t>
      </w:r>
    </w:p>
    <w:p w14:paraId="542D17EC" w14:textId="77777777" w:rsidR="0099405F" w:rsidRPr="00C65C8B" w:rsidRDefault="6F4273F9" w:rsidP="6F4273F9">
      <w:pPr>
        <w:rPr>
          <w:rFonts w:cs="Arial"/>
        </w:rPr>
      </w:pPr>
      <w:bookmarkStart w:id="17" w:name="_Toc188701259"/>
      <w:bookmarkStart w:id="18" w:name="_Toc202785008"/>
      <w:r w:rsidRPr="00C65C8B">
        <w:rPr>
          <w:rFonts w:cs="Arial"/>
        </w:rPr>
        <w:t>Dimensions selon plans de vente et réglementation handicapés.</w:t>
      </w:r>
    </w:p>
    <w:p w14:paraId="542D17ED" w14:textId="7FB13C9A" w:rsidR="0099405F" w:rsidRPr="00C65C8B" w:rsidRDefault="6F4273F9" w:rsidP="00CE35F8">
      <w:pPr>
        <w:pStyle w:val="julie0"/>
      </w:pPr>
      <w:r w:rsidRPr="00C65C8B">
        <w:t>Portes :</w:t>
      </w:r>
    </w:p>
    <w:p w14:paraId="4D6ECE9D" w14:textId="77777777" w:rsidR="002D307B" w:rsidRPr="00C65C8B" w:rsidRDefault="002D307B" w:rsidP="006A4BFE"/>
    <w:p w14:paraId="542D17EE" w14:textId="184219AB" w:rsidR="0099405F" w:rsidRPr="00C65C8B" w:rsidRDefault="0099405F" w:rsidP="4205C93C">
      <w:pPr>
        <w:rPr>
          <w:rStyle w:val="Appelnotedebasdep"/>
          <w:rFonts w:cs="Arial"/>
        </w:rPr>
      </w:pPr>
      <w:r w:rsidRPr="00C65C8B">
        <w:rPr>
          <w:rFonts w:cs="Arial"/>
        </w:rPr>
        <w:t>Bloc porte certifié A2P BP1</w:t>
      </w:r>
      <w:bookmarkEnd w:id="17"/>
      <w:bookmarkEnd w:id="18"/>
      <w:r w:rsidR="008369CD" w:rsidRPr="00C65C8B">
        <w:rPr>
          <w:rFonts w:cs="Arial"/>
        </w:rPr>
        <w:t xml:space="preserve"> </w:t>
      </w:r>
      <w:r w:rsidRPr="00C65C8B">
        <w:rPr>
          <w:rFonts w:cs="Arial"/>
        </w:rPr>
        <w:t xml:space="preserve">de </w:t>
      </w:r>
      <w:sdt>
        <w:sdtPr>
          <w:rPr>
            <w:rFonts w:cs="Arial"/>
            <w:szCs w:val="22"/>
          </w:rPr>
          <w:alias w:val="immo_2_6_4_9_23"/>
          <w:tag w:val="immo_2_6_4_9_23"/>
          <w:id w:val="-2045894680"/>
          <w:placeholder>
            <w:docPart w:val="BB68A77FDFBA4AA8BF07F6F1EED43058"/>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6_4_9_23[1]" w:storeItemID="{840D88F9-B220-4897-BA9B-4EE2BADF84A4}"/>
          <w:text w:multiLine="1"/>
        </w:sdtPr>
        <w:sdtContent>
          <w:r w:rsidR="006F7F21" w:rsidRPr="00C65C8B">
            <w:rPr>
              <w:rFonts w:cs="Arial"/>
              <w:szCs w:val="22"/>
            </w:rPr>
            <w:t xml:space="preserve">DEYA – BP1 </w:t>
          </w:r>
          <w:proofErr w:type="spellStart"/>
          <w:r w:rsidR="006F7F21" w:rsidRPr="00C65C8B">
            <w:rPr>
              <w:rFonts w:cs="Arial"/>
              <w:szCs w:val="22"/>
            </w:rPr>
            <w:t>Blocfort</w:t>
          </w:r>
          <w:proofErr w:type="spellEnd"/>
        </w:sdtContent>
      </w:sdt>
      <w:r w:rsidRPr="00C65C8B">
        <w:rPr>
          <w:rFonts w:cs="Arial"/>
        </w:rPr>
        <w:t>, avec serrure encastrée 3 points A2P 1*.</w:t>
      </w:r>
    </w:p>
    <w:p w14:paraId="542D17F0" w14:textId="71E4CADA" w:rsidR="008369CD" w:rsidRPr="00C65C8B" w:rsidRDefault="008369CD" w:rsidP="007E57C4">
      <w:pPr>
        <w:rPr>
          <w:rFonts w:cs="Arial"/>
          <w:color w:val="auto"/>
          <w:szCs w:val="22"/>
        </w:rPr>
      </w:pPr>
    </w:p>
    <w:p w14:paraId="7147071A" w14:textId="77777777" w:rsidR="00674195" w:rsidRPr="00C65C8B" w:rsidRDefault="00674195" w:rsidP="007E57C4">
      <w:pPr>
        <w:rPr>
          <w:rFonts w:cs="Arial"/>
          <w:szCs w:val="22"/>
        </w:rPr>
      </w:pPr>
    </w:p>
    <w:p w14:paraId="542D17F1" w14:textId="77777777" w:rsidR="0099405F" w:rsidRPr="00C65C8B" w:rsidRDefault="6F4273F9" w:rsidP="6F4273F9">
      <w:pPr>
        <w:rPr>
          <w:rFonts w:cs="Arial"/>
        </w:rPr>
      </w:pPr>
      <w:r w:rsidRPr="00C65C8B">
        <w:rPr>
          <w:rFonts w:cs="Arial"/>
        </w:rPr>
        <w:t>Bloc-porte pare flamme une demi-heure, à âme pleine blindée (tôle retardataire d'effraction).</w:t>
      </w:r>
    </w:p>
    <w:p w14:paraId="542D17F2" w14:textId="053AD4BE" w:rsidR="0099405F" w:rsidRPr="00C65C8B" w:rsidRDefault="6F4273F9" w:rsidP="6F4273F9">
      <w:pPr>
        <w:rPr>
          <w:rFonts w:cs="Arial"/>
        </w:rPr>
      </w:pPr>
      <w:r w:rsidRPr="00C65C8B">
        <w:rPr>
          <w:rFonts w:cs="Arial"/>
        </w:rPr>
        <w:t>Finition sur deux faces par peinture brillante, teintes au choix du</w:t>
      </w:r>
      <w:r w:rsidR="53D6FFE4" w:rsidRPr="00C65C8B">
        <w:rPr>
          <w:rFonts w:cs="Arial"/>
        </w:rPr>
        <w:t xml:space="preserve"> </w:t>
      </w:r>
      <w:r w:rsidR="2CA220C5" w:rsidRPr="00C65C8B">
        <w:rPr>
          <w:rFonts w:cs="Arial"/>
        </w:rPr>
        <w:t>Maître d'Ouvrage</w:t>
      </w:r>
      <w:r w:rsidRPr="00C65C8B">
        <w:rPr>
          <w:rFonts w:cs="Arial"/>
        </w:rPr>
        <w:t>.</w:t>
      </w:r>
    </w:p>
    <w:p w14:paraId="542D17F3" w14:textId="77777777" w:rsidR="0099405F" w:rsidRPr="00C65C8B" w:rsidRDefault="6F4273F9" w:rsidP="6F4273F9">
      <w:pPr>
        <w:rPr>
          <w:rFonts w:cs="Arial"/>
        </w:rPr>
      </w:pPr>
      <w:r w:rsidRPr="00C65C8B">
        <w:rPr>
          <w:rFonts w:cs="Arial"/>
        </w:rPr>
        <w:t>Moulures bois décoratives trois côtés sur huisserie ou isoplane, finition à peindre en bois. Microviseur.</w:t>
      </w:r>
    </w:p>
    <w:p w14:paraId="542D17F4" w14:textId="77777777" w:rsidR="0099405F" w:rsidRPr="00C65C8B" w:rsidRDefault="6F4273F9" w:rsidP="6F4273F9">
      <w:pPr>
        <w:rPr>
          <w:rFonts w:cs="Arial"/>
        </w:rPr>
      </w:pPr>
      <w:r w:rsidRPr="00C65C8B">
        <w:rPr>
          <w:rFonts w:cs="Arial"/>
        </w:rPr>
        <w:t>Poignée de tirage en laiton ou nickel mat sur face palier, béquille en laiton ou nickel mat sur face intérieure.</w:t>
      </w:r>
    </w:p>
    <w:p w14:paraId="542D17F5" w14:textId="77777777" w:rsidR="0099405F" w:rsidRPr="00C65C8B" w:rsidRDefault="6F4273F9" w:rsidP="6F4273F9">
      <w:pPr>
        <w:rPr>
          <w:rFonts w:cs="Arial"/>
        </w:rPr>
      </w:pPr>
      <w:r w:rsidRPr="00C65C8B">
        <w:rPr>
          <w:rFonts w:cs="Arial"/>
        </w:rPr>
        <w:t>Butoir de porte.</w:t>
      </w:r>
    </w:p>
    <w:p w14:paraId="542D17F6" w14:textId="2B78848C" w:rsidR="0099405F" w:rsidRPr="00C65C8B" w:rsidRDefault="6F4273F9" w:rsidP="00CE35F8">
      <w:pPr>
        <w:pStyle w:val="julie0"/>
      </w:pPr>
      <w:r w:rsidRPr="00C65C8B">
        <w:t>Divers :</w:t>
      </w:r>
    </w:p>
    <w:p w14:paraId="4981CA92" w14:textId="77777777" w:rsidR="002D307B" w:rsidRPr="00C65C8B" w:rsidRDefault="002D307B" w:rsidP="006A4BFE"/>
    <w:p w14:paraId="542D17F7" w14:textId="77777777" w:rsidR="003F0CEA" w:rsidRPr="00C65C8B" w:rsidRDefault="6F4273F9" w:rsidP="6F4273F9">
      <w:pPr>
        <w:rPr>
          <w:rFonts w:cs="Arial"/>
        </w:rPr>
      </w:pPr>
      <w:r w:rsidRPr="00C65C8B">
        <w:rPr>
          <w:rFonts w:cs="Arial"/>
        </w:rPr>
        <w:t>Joint isophonique en feuillure dans l’huisserie, seuil à la suisse, tenons anti-dégondage.</w:t>
      </w:r>
    </w:p>
    <w:p w14:paraId="542D17F8" w14:textId="77777777" w:rsidR="0099405F" w:rsidRPr="00C65C8B" w:rsidRDefault="6F4273F9" w:rsidP="6F4273F9">
      <w:pPr>
        <w:rPr>
          <w:rFonts w:cs="Arial"/>
        </w:rPr>
      </w:pPr>
      <w:r w:rsidRPr="00C65C8B">
        <w:rPr>
          <w:rFonts w:cs="Arial"/>
        </w:rPr>
        <w:t>Affaiblissement acoustique suivant réglementation N.R.A.</w:t>
      </w:r>
    </w:p>
    <w:p w14:paraId="542D17F9" w14:textId="77777777" w:rsidR="0099405F" w:rsidRPr="00C65C8B" w:rsidRDefault="6F4273F9">
      <w:pPr>
        <w:pStyle w:val="Intrieur-TitreNiveau3"/>
      </w:pPr>
      <w:r w:rsidRPr="00C65C8B">
        <w:t>Façades De Placards</w:t>
      </w:r>
    </w:p>
    <w:p w14:paraId="542D17FA" w14:textId="32BC6880" w:rsidR="0099405F" w:rsidRPr="00C65C8B" w:rsidRDefault="0099405F" w:rsidP="6F4273F9">
      <w:pPr>
        <w:rPr>
          <w:rFonts w:cs="Arial"/>
        </w:rPr>
      </w:pPr>
      <w:r w:rsidRPr="00C65C8B">
        <w:rPr>
          <w:rFonts w:cs="Arial"/>
        </w:rPr>
        <w:t xml:space="preserve">Portes coulissantes </w:t>
      </w:r>
      <w:r w:rsidR="004B2775" w:rsidRPr="00C65C8B">
        <w:rPr>
          <w:rFonts w:cs="Arial"/>
        </w:rPr>
        <w:t xml:space="preserve">de </w:t>
      </w:r>
      <w:sdt>
        <w:sdtPr>
          <w:rPr>
            <w:rFonts w:cs="Arial"/>
            <w:szCs w:val="22"/>
          </w:rPr>
          <w:alias w:val="immo_2_6_5_5_10"/>
          <w:tag w:val="immo_2_6_5_5_10"/>
          <w:id w:val="-7599811"/>
          <w:placeholder>
            <w:docPart w:val="624765294E9D4740B24535A778A62A25"/>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6_5_5_10[1]" w:storeItemID="{840D88F9-B220-4897-BA9B-4EE2BADF84A4}"/>
          <w:text w:multiLine="1"/>
        </w:sdtPr>
        <w:sdtContent>
          <w:r w:rsidR="000D3DF6" w:rsidRPr="00C65C8B">
            <w:rPr>
              <w:rFonts w:cs="Arial"/>
              <w:szCs w:val="22"/>
            </w:rPr>
            <w:t>SOGAL - KENDOORS</w:t>
          </w:r>
        </w:sdtContent>
      </w:sdt>
      <w:r w:rsidR="00AD0FE5" w:rsidRPr="00C65C8B">
        <w:rPr>
          <w:rFonts w:cs="Arial"/>
        </w:rPr>
        <w:t xml:space="preserve"> </w:t>
      </w:r>
      <w:r w:rsidRPr="00C65C8B">
        <w:rPr>
          <w:rFonts w:cs="Arial"/>
        </w:rPr>
        <w:t xml:space="preserve">en mélaminé </w:t>
      </w:r>
      <w:r w:rsidR="00C663EE" w:rsidRPr="00C65C8B">
        <w:rPr>
          <w:rFonts w:cs="Arial"/>
        </w:rPr>
        <w:t>de 10 mm</w:t>
      </w:r>
      <w:r w:rsidRPr="00C65C8B">
        <w:rPr>
          <w:rFonts w:cs="Arial"/>
        </w:rPr>
        <w:t xml:space="preserve"> pour tous les placards de largeur supérieure à 80 cm ou porte pivotante </w:t>
      </w:r>
      <w:r w:rsidR="004B2775" w:rsidRPr="00C65C8B">
        <w:rPr>
          <w:rFonts w:cs="Arial"/>
        </w:rPr>
        <w:t>pour les largeurs inférieures</w:t>
      </w:r>
      <w:r w:rsidRPr="00C65C8B">
        <w:rPr>
          <w:rFonts w:cs="Arial"/>
        </w:rPr>
        <w:t>.</w:t>
      </w:r>
    </w:p>
    <w:p w14:paraId="542D17FB" w14:textId="53D58461" w:rsidR="00040B44" w:rsidRPr="00C65C8B" w:rsidRDefault="6F4273F9" w:rsidP="6F4273F9">
      <w:pPr>
        <w:rPr>
          <w:rFonts w:cs="Arial"/>
        </w:rPr>
      </w:pPr>
      <w:r w:rsidRPr="00C65C8B">
        <w:rPr>
          <w:rFonts w:cs="Arial"/>
          <w:b/>
          <w:bCs/>
        </w:rPr>
        <w:t>Au choix du client</w:t>
      </w:r>
      <w:r w:rsidRPr="00C65C8B">
        <w:rPr>
          <w:rFonts w:cs="Arial"/>
        </w:rPr>
        <w:t> : Coloris de la façade de placard parmi trois ambiances présélectionnées par le</w:t>
      </w:r>
      <w:r w:rsidR="53D6FFE4" w:rsidRPr="00C65C8B">
        <w:rPr>
          <w:rFonts w:cs="Arial"/>
        </w:rPr>
        <w:t xml:space="preserve"> </w:t>
      </w:r>
      <w:r w:rsidR="2CA220C5" w:rsidRPr="00C65C8B">
        <w:rPr>
          <w:rFonts w:cs="Arial"/>
        </w:rPr>
        <w:t>Maître d'Ouvrage</w:t>
      </w:r>
      <w:r w:rsidRPr="00C65C8B">
        <w:rPr>
          <w:rFonts w:cs="Arial"/>
        </w:rPr>
        <w:t>.</w:t>
      </w:r>
    </w:p>
    <w:p w14:paraId="542D17FE" w14:textId="77777777" w:rsidR="0099405F" w:rsidRPr="00C65C8B" w:rsidRDefault="6F4273F9">
      <w:pPr>
        <w:pStyle w:val="Intrieur-TitreNiveau3"/>
      </w:pPr>
      <w:r w:rsidRPr="00C65C8B">
        <w:t>Portes De Locaux De Rangement</w:t>
      </w:r>
    </w:p>
    <w:p w14:paraId="542D17FF" w14:textId="5A635659" w:rsidR="0099405F" w:rsidRPr="00C65C8B" w:rsidRDefault="0099405F" w:rsidP="70E2FDBA">
      <w:pPr>
        <w:rPr>
          <w:rFonts w:cs="Arial"/>
        </w:rPr>
      </w:pPr>
      <w:r w:rsidRPr="00C65C8B">
        <w:rPr>
          <w:rFonts w:cs="Arial"/>
        </w:rPr>
        <w:t>Portes cadre en bois résineux</w:t>
      </w:r>
      <w:r w:rsidR="004B2775" w:rsidRPr="00C65C8B">
        <w:rPr>
          <w:rFonts w:cs="Arial"/>
        </w:rPr>
        <w:t xml:space="preserve"> de</w:t>
      </w:r>
      <w:r w:rsidR="0034136C" w:rsidRPr="00C65C8B">
        <w:rPr>
          <w:rFonts w:cs="Arial"/>
        </w:rPr>
        <w:t xml:space="preserve"> </w:t>
      </w:r>
      <w:r w:rsidR="00205202" w:rsidRPr="00C65C8B">
        <w:rPr>
          <w:rFonts w:cs="Arial"/>
        </w:rPr>
        <w:t xml:space="preserve"> </w:t>
      </w:r>
      <w:sdt>
        <w:sdtPr>
          <w:rPr>
            <w:rFonts w:cs="Arial"/>
          </w:rPr>
          <w:alias w:val="immo_2_6_6_33_10"/>
          <w:tag w:val="immo_2_6_6_33_10"/>
          <w:id w:val="-64264805"/>
          <w:placeholder>
            <w:docPart w:val="960E0D00E2B84042A09D8E57FE41BE9B"/>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6_6_33_10[1]" w:storeItemID="{840D88F9-B220-4897-BA9B-4EE2BADF84A4}"/>
          <w:text w:multiLine="1"/>
        </w:sdtPr>
        <w:sdtContent>
          <w:r w:rsidR="0034136C" w:rsidRPr="00C65C8B">
            <w:rPr>
              <w:rFonts w:cs="Arial"/>
            </w:rPr>
            <w:t>SOGAL</w:t>
          </w:r>
        </w:sdtContent>
      </w:sdt>
      <w:r w:rsidRPr="00C65C8B">
        <w:rPr>
          <w:rFonts w:cs="Arial"/>
        </w:rPr>
        <w:t>, avec des ouvrants</w:t>
      </w:r>
      <w:r w:rsidR="00C663EE" w:rsidRPr="00C65C8B">
        <w:rPr>
          <w:rFonts w:cs="Arial"/>
        </w:rPr>
        <w:t xml:space="preserve"> isoplane</w:t>
      </w:r>
      <w:r w:rsidR="45D61F10" w:rsidRPr="00C65C8B">
        <w:rPr>
          <w:rFonts w:cs="Arial"/>
        </w:rPr>
        <w:t>s</w:t>
      </w:r>
      <w:r w:rsidR="00C663EE" w:rsidRPr="00C65C8B">
        <w:rPr>
          <w:rFonts w:cs="Arial"/>
          <w:color w:val="000000" w:themeColor="text1"/>
        </w:rPr>
        <w:t xml:space="preserve"> </w:t>
      </w:r>
      <w:r w:rsidRPr="00C65C8B">
        <w:rPr>
          <w:rFonts w:cs="Arial"/>
          <w:color w:val="000000" w:themeColor="text1"/>
        </w:rPr>
        <w:t xml:space="preserve">à âmes alvéolaires, prépeints teinte blanche. </w:t>
      </w:r>
    </w:p>
    <w:p w14:paraId="542D1800" w14:textId="77777777" w:rsidR="0099405F" w:rsidRPr="00C65C8B" w:rsidRDefault="6F4273F9">
      <w:pPr>
        <w:pStyle w:val="Intrieur-TitreNiveau3"/>
      </w:pPr>
      <w:r w:rsidRPr="00C65C8B">
        <w:t>Moulures Et Habillages</w:t>
      </w:r>
    </w:p>
    <w:p w14:paraId="542D1801" w14:textId="5A524719" w:rsidR="00CE55FE" w:rsidRPr="00C65C8B" w:rsidRDefault="6F4273F9" w:rsidP="6F4273F9">
      <w:pPr>
        <w:rPr>
          <w:rFonts w:cs="Arial"/>
        </w:rPr>
      </w:pPr>
      <w:proofErr w:type="spellStart"/>
      <w:r w:rsidRPr="00C65C8B">
        <w:rPr>
          <w:rFonts w:cs="Arial"/>
        </w:rPr>
        <w:t>Champlat</w:t>
      </w:r>
      <w:proofErr w:type="spellEnd"/>
      <w:r w:rsidRPr="00C65C8B">
        <w:rPr>
          <w:rFonts w:cs="Arial"/>
        </w:rPr>
        <w:t xml:space="preserve"> d'habillage au choix du</w:t>
      </w:r>
      <w:r w:rsidR="53D6FFE4" w:rsidRPr="00C65C8B">
        <w:rPr>
          <w:rFonts w:cs="Arial"/>
        </w:rPr>
        <w:t xml:space="preserve"> </w:t>
      </w:r>
      <w:r w:rsidR="2CA220C5" w:rsidRPr="00C65C8B">
        <w:rPr>
          <w:rFonts w:cs="Arial"/>
        </w:rPr>
        <w:t>Maître d'Ouvrage</w:t>
      </w:r>
    </w:p>
    <w:p w14:paraId="542D1802" w14:textId="77777777" w:rsidR="00CE55FE" w:rsidRPr="00C65C8B" w:rsidRDefault="6F4273F9">
      <w:pPr>
        <w:pStyle w:val="Intrieur-TitreNiveau3"/>
      </w:pPr>
      <w:r w:rsidRPr="00C65C8B">
        <w:t>Escalier des duplex</w:t>
      </w:r>
    </w:p>
    <w:p w14:paraId="542D1803" w14:textId="410DC419" w:rsidR="00CE55FE" w:rsidRPr="00C65C8B" w:rsidRDefault="002D307B" w:rsidP="6F4273F9">
      <w:pPr>
        <w:rPr>
          <w:rFonts w:cs="Arial"/>
        </w:rPr>
      </w:pPr>
      <w:r w:rsidRPr="00C65C8B">
        <w:rPr>
          <w:rFonts w:cs="Arial"/>
        </w:rPr>
        <w:t xml:space="preserve">Non prévu au programme </w:t>
      </w:r>
    </w:p>
    <w:p w14:paraId="542D1804" w14:textId="77777777" w:rsidR="0099405F" w:rsidRPr="00C65C8B" w:rsidRDefault="6F4273F9" w:rsidP="00526B01">
      <w:pPr>
        <w:pStyle w:val="Intrieur-TitreNiveau2"/>
        <w:spacing w:after="120"/>
        <w:ind w:left="0" w:firstLine="0"/>
      </w:pPr>
      <w:bookmarkStart w:id="19" w:name="_Toc10645391"/>
      <w:r w:rsidRPr="00C65C8B">
        <w:t>Serrurerie Et Garde-corps</w:t>
      </w:r>
      <w:bookmarkEnd w:id="19"/>
    </w:p>
    <w:p w14:paraId="542D1805" w14:textId="77777777" w:rsidR="0099405F" w:rsidRPr="00C65C8B" w:rsidRDefault="6F4273F9">
      <w:pPr>
        <w:pStyle w:val="Intrieur-TitreNiveau3"/>
      </w:pPr>
      <w:r w:rsidRPr="00C65C8B">
        <w:t>Garde-corps Et Barres D’appui</w:t>
      </w:r>
    </w:p>
    <w:p w14:paraId="542D1806" w14:textId="0FE7DD0D" w:rsidR="0099405F" w:rsidRPr="00C65C8B" w:rsidRDefault="6F4273F9" w:rsidP="6F4273F9">
      <w:pPr>
        <w:rPr>
          <w:rFonts w:cs="Arial"/>
        </w:rPr>
      </w:pPr>
      <w:r w:rsidRPr="00C65C8B">
        <w:rPr>
          <w:rFonts w:cs="Arial"/>
        </w:rPr>
        <w:t>En façades, garde-corps et barres d’appui en acier ou en aluminium thermolaqué selon choix du</w:t>
      </w:r>
      <w:r w:rsidR="53D6FFE4" w:rsidRPr="00C65C8B">
        <w:rPr>
          <w:rFonts w:cs="Arial"/>
        </w:rPr>
        <w:t xml:space="preserve"> </w:t>
      </w:r>
      <w:r w:rsidR="2CA220C5" w:rsidRPr="00C65C8B">
        <w:rPr>
          <w:rFonts w:cs="Arial"/>
        </w:rPr>
        <w:t>Maître d'Ouvrage</w:t>
      </w:r>
      <w:r w:rsidRPr="00C65C8B">
        <w:rPr>
          <w:rFonts w:cs="Arial"/>
        </w:rPr>
        <w:t>.</w:t>
      </w:r>
    </w:p>
    <w:p w14:paraId="542D1808" w14:textId="77777777" w:rsidR="0099405F" w:rsidRPr="00C65C8B" w:rsidRDefault="6F4273F9">
      <w:pPr>
        <w:pStyle w:val="Intrieur-TitreNiveau3"/>
      </w:pPr>
      <w:r w:rsidRPr="00C65C8B">
        <w:t>Grilles De Protection Des Baies</w:t>
      </w:r>
    </w:p>
    <w:p w14:paraId="542D1809" w14:textId="77777777" w:rsidR="00C81450" w:rsidRPr="00C65C8B" w:rsidRDefault="6F4273F9" w:rsidP="6F4273F9">
      <w:pPr>
        <w:rPr>
          <w:rFonts w:cs="Arial"/>
        </w:rPr>
      </w:pPr>
      <w:r w:rsidRPr="00C65C8B">
        <w:rPr>
          <w:rFonts w:cs="Arial"/>
        </w:rPr>
        <w:t>Non prévu dans le programme</w:t>
      </w:r>
    </w:p>
    <w:p w14:paraId="542D180B" w14:textId="77777777" w:rsidR="0099405F" w:rsidRPr="00C65C8B" w:rsidRDefault="6F4273F9">
      <w:pPr>
        <w:pStyle w:val="Intrieur-TitreNiveau3"/>
      </w:pPr>
      <w:r w:rsidRPr="00C65C8B">
        <w:lastRenderedPageBreak/>
        <w:t>Ouvrages Divers</w:t>
      </w:r>
    </w:p>
    <w:p w14:paraId="542D180C" w14:textId="77777777" w:rsidR="0099405F" w:rsidRPr="00C65C8B" w:rsidRDefault="6F4273F9" w:rsidP="6F4273F9">
      <w:pPr>
        <w:rPr>
          <w:rFonts w:cs="Arial"/>
        </w:rPr>
      </w:pPr>
      <w:r w:rsidRPr="00C65C8B">
        <w:rPr>
          <w:rFonts w:cs="Arial"/>
        </w:rPr>
        <w:t>Non prévu dans le programme</w:t>
      </w:r>
    </w:p>
    <w:p w14:paraId="542D180D" w14:textId="77777777" w:rsidR="0099405F" w:rsidRPr="00C65C8B" w:rsidRDefault="6F4273F9" w:rsidP="00526B01">
      <w:pPr>
        <w:pStyle w:val="Intrieur-TitreNiveau2"/>
        <w:spacing w:after="120"/>
        <w:ind w:left="0" w:firstLine="0"/>
      </w:pPr>
      <w:bookmarkStart w:id="20" w:name="_Toc10645392"/>
      <w:r w:rsidRPr="00C65C8B">
        <w:t>Peintures, Papiers, Tentures</w:t>
      </w:r>
      <w:bookmarkEnd w:id="20"/>
      <w:r w:rsidRPr="00C65C8B">
        <w:t xml:space="preserve"> </w:t>
      </w:r>
    </w:p>
    <w:p w14:paraId="542D180E" w14:textId="77777777" w:rsidR="0099405F" w:rsidRPr="00C65C8B" w:rsidRDefault="6F4273F9">
      <w:pPr>
        <w:pStyle w:val="Intrieur-TitreNiveau3"/>
      </w:pPr>
      <w:r w:rsidRPr="00C65C8B">
        <w:t>Peintures Extérieures</w:t>
      </w:r>
    </w:p>
    <w:p w14:paraId="542D180F"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menuiseries</w:t>
      </w:r>
    </w:p>
    <w:p w14:paraId="542D1810" w14:textId="77777777" w:rsidR="0099405F" w:rsidRPr="00C65C8B" w:rsidRDefault="6F4273F9" w:rsidP="6F4273F9">
      <w:pPr>
        <w:rPr>
          <w:rFonts w:cs="Arial"/>
        </w:rPr>
      </w:pPr>
      <w:r w:rsidRPr="00C65C8B">
        <w:rPr>
          <w:rFonts w:cs="Arial"/>
        </w:rPr>
        <w:t>Non prévu dans le programme.</w:t>
      </w:r>
    </w:p>
    <w:p w14:paraId="542D1813"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fermetures et protections</w:t>
      </w:r>
    </w:p>
    <w:p w14:paraId="542D1814" w14:textId="77777777" w:rsidR="004A6575" w:rsidRPr="00C65C8B" w:rsidRDefault="6F4273F9" w:rsidP="4205C93C">
      <w:pPr>
        <w:pStyle w:val="Intrieur-Titreniveau4"/>
        <w:numPr>
          <w:ilvl w:val="3"/>
          <w:numId w:val="0"/>
        </w:numPr>
        <w:rPr>
          <w:bCs w:val="0"/>
          <w:color w:val="000000"/>
          <w:kern w:val="0"/>
        </w:rPr>
      </w:pPr>
      <w:r w:rsidRPr="00C65C8B">
        <w:rPr>
          <w:bCs w:val="0"/>
          <w:color w:val="000000"/>
          <w:kern w:val="0"/>
        </w:rPr>
        <w:t>Non prévu dans le programme</w:t>
      </w:r>
    </w:p>
    <w:p w14:paraId="542D1815"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serrurerie</w:t>
      </w:r>
    </w:p>
    <w:p w14:paraId="542D1817" w14:textId="62B802F9" w:rsidR="0099405F" w:rsidRPr="00C65C8B" w:rsidRDefault="6F4273F9" w:rsidP="6F4273F9">
      <w:pPr>
        <w:rPr>
          <w:rFonts w:cs="Arial"/>
        </w:rPr>
      </w:pPr>
      <w:r w:rsidRPr="00C65C8B">
        <w:rPr>
          <w:rFonts w:cs="Arial"/>
        </w:rPr>
        <w:t xml:space="preserve">Sur acier : une couche d’antirouille et deux couches de peinture. </w:t>
      </w:r>
    </w:p>
    <w:p w14:paraId="542D1818" w14:textId="77777777" w:rsidR="0099405F" w:rsidRPr="00C65C8B" w:rsidRDefault="6F4273F9">
      <w:pPr>
        <w:pStyle w:val="Intrieur-TitreNiveau3"/>
      </w:pPr>
      <w:r w:rsidRPr="00C65C8B">
        <w:t>Peintures Intérieures</w:t>
      </w:r>
    </w:p>
    <w:p w14:paraId="542D1819"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les menuiseries</w:t>
      </w:r>
    </w:p>
    <w:p w14:paraId="542D181A" w14:textId="77777777" w:rsidR="0099405F" w:rsidRPr="00C65C8B" w:rsidRDefault="6F4273F9" w:rsidP="6F4273F9">
      <w:pPr>
        <w:rPr>
          <w:rFonts w:cs="Arial"/>
        </w:rPr>
      </w:pPr>
      <w:r w:rsidRPr="00C65C8B">
        <w:rPr>
          <w:rFonts w:cs="Arial"/>
        </w:rPr>
        <w:t>Deux couches de peinture acrylique satinée de teinte blanche.</w:t>
      </w:r>
    </w:p>
    <w:p w14:paraId="542D181B"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les murs</w:t>
      </w:r>
    </w:p>
    <w:p w14:paraId="542D181C" w14:textId="77777777" w:rsidR="0099405F" w:rsidRPr="00C65C8B" w:rsidRDefault="6F4273F9" w:rsidP="6F4273F9">
      <w:pPr>
        <w:rPr>
          <w:rFonts w:cs="Arial"/>
        </w:rPr>
      </w:pPr>
      <w:r w:rsidRPr="00C65C8B">
        <w:rPr>
          <w:rFonts w:cs="Arial"/>
        </w:rPr>
        <w:t>Pièces sèches : deux couches de peinture acrylique mate velours de teinte blanche.</w:t>
      </w:r>
    </w:p>
    <w:p w14:paraId="542D181D" w14:textId="77777777" w:rsidR="0099405F" w:rsidRPr="00C65C8B" w:rsidRDefault="6F4273F9" w:rsidP="6F4273F9">
      <w:pPr>
        <w:rPr>
          <w:rFonts w:cs="Arial"/>
        </w:rPr>
      </w:pPr>
      <w:r w:rsidRPr="00C65C8B">
        <w:rPr>
          <w:rFonts w:cs="Arial"/>
        </w:rPr>
        <w:t>Pièces humides : deux couches de peinture acrylique satinée de teinte blanche.</w:t>
      </w:r>
    </w:p>
    <w:p w14:paraId="542D181E" w14:textId="77777777" w:rsidR="0099405F" w:rsidRPr="00C65C8B" w:rsidRDefault="6F4273F9" w:rsidP="6F4273F9">
      <w:pPr>
        <w:rPr>
          <w:rFonts w:cs="Arial"/>
        </w:rPr>
      </w:pPr>
      <w:r w:rsidRPr="00C65C8B">
        <w:rPr>
          <w:rFonts w:cs="Arial"/>
          <w:u w:val="single"/>
        </w:rPr>
        <w:t>NOTA </w:t>
      </w:r>
      <w:r w:rsidRPr="00C65C8B">
        <w:rPr>
          <w:rFonts w:cs="Arial"/>
        </w:rPr>
        <w:t>: Dans le cas de cuisine ouverte sur séjour, peinture acrylique mate velours de teinte blanche sur murs des cuisines et séjour.</w:t>
      </w:r>
    </w:p>
    <w:p w14:paraId="542D1820" w14:textId="77777777" w:rsidR="0099405F" w:rsidRPr="00C65C8B" w:rsidRDefault="6F4273F9" w:rsidP="6F4273F9">
      <w:pPr>
        <w:pStyle w:val="Intrieur-Titreniveau4"/>
        <w:tabs>
          <w:tab w:val="clear" w:pos="2520"/>
          <w:tab w:val="num" w:pos="2127"/>
        </w:tabs>
        <w:spacing w:before="120"/>
        <w:ind w:left="1723" w:hanging="646"/>
        <w:rPr>
          <w:color w:val="000000" w:themeColor="text1"/>
        </w:rPr>
      </w:pPr>
      <w:r w:rsidRPr="00C65C8B">
        <w:rPr>
          <w:smallCaps/>
        </w:rPr>
        <w:t>Sur les plafonds</w:t>
      </w:r>
    </w:p>
    <w:p w14:paraId="542D1821" w14:textId="77777777" w:rsidR="0099405F" w:rsidRPr="00C65C8B" w:rsidRDefault="6F4273F9" w:rsidP="6F4273F9">
      <w:pPr>
        <w:rPr>
          <w:rFonts w:cs="Arial"/>
        </w:rPr>
      </w:pPr>
      <w:r w:rsidRPr="00C65C8B">
        <w:rPr>
          <w:rFonts w:cs="Arial"/>
        </w:rPr>
        <w:t>Pièces sèches : deux couches de peinture acrylique mate velours de teinte blanche.</w:t>
      </w:r>
    </w:p>
    <w:p w14:paraId="542D1822" w14:textId="77777777" w:rsidR="0099405F" w:rsidRPr="00C65C8B" w:rsidRDefault="6F4273F9" w:rsidP="6F4273F9">
      <w:pPr>
        <w:rPr>
          <w:rFonts w:cs="Arial"/>
        </w:rPr>
      </w:pPr>
      <w:r w:rsidRPr="00C65C8B">
        <w:rPr>
          <w:rFonts w:cs="Arial"/>
        </w:rPr>
        <w:t>Pièces humides : deux couches de peinture acrylique satinée de teinte blanche.</w:t>
      </w:r>
    </w:p>
    <w:p w14:paraId="542D1823" w14:textId="77777777" w:rsidR="0099405F" w:rsidRPr="00C65C8B" w:rsidRDefault="6F4273F9" w:rsidP="6F4273F9">
      <w:pPr>
        <w:rPr>
          <w:rFonts w:cs="Arial"/>
        </w:rPr>
      </w:pPr>
      <w:r w:rsidRPr="00C65C8B">
        <w:rPr>
          <w:rFonts w:cs="Arial"/>
          <w:u w:val="single"/>
        </w:rPr>
        <w:t>NOTA </w:t>
      </w:r>
      <w:r w:rsidRPr="00C65C8B">
        <w:rPr>
          <w:rFonts w:cs="Arial"/>
        </w:rPr>
        <w:t>: Dans le cas de cuisine ouverte sur séjour, peinture acrylique mate velours</w:t>
      </w:r>
      <w:r w:rsidRPr="00C65C8B">
        <w:rPr>
          <w:rFonts w:cs="Arial"/>
          <w:color w:val="FF0000"/>
        </w:rPr>
        <w:t xml:space="preserve"> </w:t>
      </w:r>
      <w:r w:rsidRPr="00C65C8B">
        <w:rPr>
          <w:rFonts w:cs="Arial"/>
        </w:rPr>
        <w:t>de teinte blanche sur plafonds des cuisines et séjour.</w:t>
      </w:r>
    </w:p>
    <w:p w14:paraId="542D1824"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les canalisations, tuyauteries, chutes et divers</w:t>
      </w:r>
    </w:p>
    <w:p w14:paraId="542D1825" w14:textId="77777777" w:rsidR="0099405F" w:rsidRPr="00C65C8B" w:rsidRDefault="6F4273F9" w:rsidP="6F4273F9">
      <w:pPr>
        <w:rPr>
          <w:rFonts w:cs="Arial"/>
        </w:rPr>
      </w:pPr>
      <w:r w:rsidRPr="00C65C8B">
        <w:rPr>
          <w:rFonts w:cs="Arial"/>
        </w:rPr>
        <w:t>Deux couches de peinture acrylique satinée</w:t>
      </w:r>
      <w:r w:rsidRPr="00C65C8B">
        <w:rPr>
          <w:rFonts w:cs="Arial"/>
          <w:color w:val="FF0000"/>
        </w:rPr>
        <w:t xml:space="preserve"> </w:t>
      </w:r>
      <w:r w:rsidRPr="00C65C8B">
        <w:rPr>
          <w:rFonts w:cs="Arial"/>
        </w:rPr>
        <w:t>de teinte blanche. Peinture spéciale pour canalisation E.C.S.</w:t>
      </w:r>
      <w:r w:rsidRPr="00C65C8B">
        <w:rPr>
          <w:rFonts w:cs="Arial"/>
          <w:b/>
          <w:bCs/>
        </w:rPr>
        <w:t xml:space="preserve"> </w:t>
      </w:r>
      <w:r w:rsidRPr="00C65C8B">
        <w:rPr>
          <w:rFonts w:cs="Arial"/>
        </w:rPr>
        <w:t>de teinte blanche.</w:t>
      </w:r>
    </w:p>
    <w:p w14:paraId="542D1826" w14:textId="77777777" w:rsidR="0099405F" w:rsidRPr="00C65C8B" w:rsidRDefault="6F4273F9">
      <w:pPr>
        <w:pStyle w:val="Intrieur-TitreNiveau3"/>
      </w:pPr>
      <w:r w:rsidRPr="00C65C8B">
        <w:t>Papiers Peints</w:t>
      </w:r>
    </w:p>
    <w:p w14:paraId="542D1827" w14:textId="77777777" w:rsidR="0070215F" w:rsidRPr="00C65C8B" w:rsidRDefault="6F4273F9" w:rsidP="6F4273F9">
      <w:pPr>
        <w:pStyle w:val="Intrieur-Titreniveau4"/>
        <w:tabs>
          <w:tab w:val="clear" w:pos="2520"/>
          <w:tab w:val="num" w:pos="2127"/>
        </w:tabs>
        <w:spacing w:before="120"/>
        <w:ind w:left="1723" w:hanging="646"/>
        <w:rPr>
          <w:smallCaps/>
        </w:rPr>
      </w:pPr>
      <w:r w:rsidRPr="00C65C8B">
        <w:rPr>
          <w:smallCaps/>
        </w:rPr>
        <w:t>Sur les murs</w:t>
      </w:r>
    </w:p>
    <w:p w14:paraId="542D1828" w14:textId="77777777" w:rsidR="00040B44" w:rsidRPr="00C65C8B" w:rsidRDefault="6F4273F9" w:rsidP="6F4273F9">
      <w:pPr>
        <w:rPr>
          <w:rFonts w:cs="Arial"/>
        </w:rPr>
      </w:pPr>
      <w:r w:rsidRPr="00C65C8B">
        <w:rPr>
          <w:rFonts w:cs="Arial"/>
        </w:rPr>
        <w:t>Non prévu dans le programme</w:t>
      </w:r>
    </w:p>
    <w:p w14:paraId="542D1829"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Non prévu dans le programme Sur plafonds</w:t>
      </w:r>
    </w:p>
    <w:p w14:paraId="542D182A" w14:textId="77777777" w:rsidR="0099405F" w:rsidRPr="00C65C8B" w:rsidRDefault="6F4273F9" w:rsidP="6F4273F9">
      <w:pPr>
        <w:rPr>
          <w:rFonts w:cs="Arial"/>
        </w:rPr>
      </w:pPr>
      <w:r w:rsidRPr="00C65C8B">
        <w:rPr>
          <w:rFonts w:cs="Arial"/>
        </w:rPr>
        <w:t>Non prévu dans le programme</w:t>
      </w:r>
    </w:p>
    <w:p w14:paraId="542D182B" w14:textId="77777777" w:rsidR="0099405F" w:rsidRPr="00C65C8B" w:rsidRDefault="6F4273F9">
      <w:pPr>
        <w:pStyle w:val="Intrieur-TitreNiveau3"/>
      </w:pPr>
      <w:r w:rsidRPr="00C65C8B">
        <w:t>Tentures</w:t>
      </w:r>
    </w:p>
    <w:p w14:paraId="542D182C"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murs</w:t>
      </w:r>
    </w:p>
    <w:p w14:paraId="542D182D" w14:textId="77777777" w:rsidR="004259AD" w:rsidRPr="00C65C8B" w:rsidRDefault="6F4273F9" w:rsidP="4205C93C">
      <w:pPr>
        <w:pStyle w:val="Intrieur-Titreniveau4"/>
        <w:numPr>
          <w:ilvl w:val="3"/>
          <w:numId w:val="0"/>
        </w:numPr>
        <w:rPr>
          <w:sz w:val="22"/>
          <w:szCs w:val="24"/>
        </w:rPr>
      </w:pPr>
      <w:r w:rsidRPr="00C65C8B">
        <w:rPr>
          <w:szCs w:val="22"/>
        </w:rPr>
        <w:t>Non prévu dans le programme</w:t>
      </w:r>
    </w:p>
    <w:p w14:paraId="542D182E"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Sur plafonds</w:t>
      </w:r>
    </w:p>
    <w:p w14:paraId="542D182F" w14:textId="77777777" w:rsidR="004259AD" w:rsidRPr="00C65C8B" w:rsidRDefault="6F4273F9" w:rsidP="4205C93C">
      <w:pPr>
        <w:pStyle w:val="Intrieur-Titreniveau4"/>
        <w:numPr>
          <w:ilvl w:val="3"/>
          <w:numId w:val="0"/>
        </w:numPr>
        <w:rPr>
          <w:sz w:val="22"/>
          <w:szCs w:val="24"/>
        </w:rPr>
      </w:pPr>
      <w:r w:rsidRPr="00C65C8B">
        <w:rPr>
          <w:szCs w:val="22"/>
        </w:rPr>
        <w:t>Non prévu dans le programme</w:t>
      </w:r>
    </w:p>
    <w:p w14:paraId="542D1830" w14:textId="77777777" w:rsidR="0099405F" w:rsidRPr="00C65C8B" w:rsidRDefault="6F4273F9" w:rsidP="00526B01">
      <w:pPr>
        <w:pStyle w:val="Intrieur-TitreNiveau2"/>
        <w:spacing w:after="120"/>
        <w:ind w:left="0" w:firstLine="0"/>
      </w:pPr>
      <w:bookmarkStart w:id="21" w:name="_Toc10645393"/>
      <w:r w:rsidRPr="00C65C8B">
        <w:t>Equipements Intérieurs</w:t>
      </w:r>
      <w:bookmarkEnd w:id="21"/>
      <w:r w:rsidRPr="00C65C8B">
        <w:t xml:space="preserve"> </w:t>
      </w:r>
    </w:p>
    <w:p w14:paraId="542D1831" w14:textId="77777777" w:rsidR="0099405F" w:rsidRPr="00C65C8B" w:rsidRDefault="6F4273F9">
      <w:pPr>
        <w:pStyle w:val="Intrieur-TitreNiveau3"/>
      </w:pPr>
      <w:r w:rsidRPr="00C65C8B">
        <w:t>Equipements Ménagers</w:t>
      </w:r>
    </w:p>
    <w:p w14:paraId="542D1832"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Bloc évier, robinetterie</w:t>
      </w:r>
    </w:p>
    <w:p w14:paraId="542D1833" w14:textId="77777777" w:rsidR="0099405F" w:rsidRPr="00C65C8B" w:rsidRDefault="6F4273F9" w:rsidP="6F4273F9">
      <w:pPr>
        <w:rPr>
          <w:rFonts w:cs="Arial"/>
        </w:rPr>
      </w:pPr>
      <w:r w:rsidRPr="00C65C8B">
        <w:rPr>
          <w:rFonts w:cs="Arial"/>
        </w:rPr>
        <w:t>Tous les appareils sanitaires sont équipés de mitigeurs dotés d'un limiteur de débit, d'un limiteur de température.</w:t>
      </w:r>
    </w:p>
    <w:p w14:paraId="542D1834" w14:textId="77777777" w:rsidR="004E5995" w:rsidRPr="00C65C8B" w:rsidRDefault="004E5995" w:rsidP="007E57C4">
      <w:pPr>
        <w:rPr>
          <w:rFonts w:cs="Arial"/>
          <w:szCs w:val="22"/>
        </w:rPr>
      </w:pPr>
    </w:p>
    <w:p w14:paraId="542D1835" w14:textId="1F52A2A9" w:rsidR="0099405F" w:rsidRPr="00C65C8B" w:rsidRDefault="6F4273F9" w:rsidP="6F4273F9">
      <w:pPr>
        <w:rPr>
          <w:rFonts w:cs="Arial"/>
        </w:rPr>
      </w:pPr>
      <w:r w:rsidRPr="00C65C8B">
        <w:rPr>
          <w:rFonts w:cs="Arial"/>
        </w:rPr>
        <w:t>. Evier une cuve ou</w:t>
      </w:r>
      <w:r w:rsidR="3C33DE24" w:rsidRPr="00C65C8B">
        <w:rPr>
          <w:rFonts w:cs="Arial"/>
        </w:rPr>
        <w:t xml:space="preserve"> </w:t>
      </w:r>
      <w:r w:rsidRPr="00C65C8B">
        <w:rPr>
          <w:rFonts w:cs="Arial"/>
        </w:rPr>
        <w:t>deux en inox</w:t>
      </w:r>
      <w:r w:rsidR="3C33DE24" w:rsidRPr="00C65C8B">
        <w:rPr>
          <w:rFonts w:cs="Arial"/>
        </w:rPr>
        <w:t xml:space="preserve"> </w:t>
      </w:r>
      <w:r w:rsidRPr="00C65C8B">
        <w:rPr>
          <w:rFonts w:cs="Arial"/>
        </w:rPr>
        <w:t>18/10 selon le plan de vente.</w:t>
      </w:r>
    </w:p>
    <w:p w14:paraId="542D1836" w14:textId="15F79C5E" w:rsidR="0099405F" w:rsidRDefault="004E5995" w:rsidP="6F4273F9">
      <w:pPr>
        <w:rPr>
          <w:rFonts w:cs="Arial"/>
        </w:rPr>
      </w:pPr>
      <w:r w:rsidRPr="00C65C8B">
        <w:rPr>
          <w:rFonts w:cs="Arial"/>
        </w:rPr>
        <w:t xml:space="preserve">. </w:t>
      </w:r>
      <w:r w:rsidR="0099405F" w:rsidRPr="00C65C8B">
        <w:rPr>
          <w:rFonts w:cs="Arial"/>
        </w:rPr>
        <w:t xml:space="preserve">Robinetterie </w:t>
      </w:r>
      <w:proofErr w:type="spellStart"/>
      <w:r w:rsidR="0099405F" w:rsidRPr="00C65C8B">
        <w:rPr>
          <w:rFonts w:cs="Arial"/>
        </w:rPr>
        <w:t>mitigeuse</w:t>
      </w:r>
      <w:proofErr w:type="spellEnd"/>
      <w:r w:rsidR="0099405F" w:rsidRPr="00C65C8B">
        <w:rPr>
          <w:rFonts w:cs="Arial"/>
        </w:rPr>
        <w:t xml:space="preserve"> tête céramique, de</w:t>
      </w:r>
      <w:r w:rsidR="00205202" w:rsidRPr="00C65C8B">
        <w:rPr>
          <w:rFonts w:cs="Arial"/>
        </w:rPr>
        <w:t xml:space="preserve"> </w:t>
      </w:r>
      <w:sdt>
        <w:sdtPr>
          <w:rPr>
            <w:rFonts w:cs="Arial"/>
            <w:szCs w:val="22"/>
          </w:rPr>
          <w:alias w:val="immo_2_9_1_1_17_28"/>
          <w:tag w:val="immo_2_9_1_1_17_28"/>
          <w:id w:val="-2097088038"/>
          <w:placeholder>
            <w:docPart w:val="8A7717F940A8430884E191BE28B25CFC"/>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1_1_17_28[1]" w:storeItemID="{840D88F9-B220-4897-BA9B-4EE2BADF84A4}"/>
          <w:text w:multiLine="1"/>
        </w:sdtPr>
        <w:sdtContent>
          <w:r w:rsidR="00686B9C" w:rsidRPr="00C65C8B">
            <w:rPr>
              <w:rFonts w:cs="Arial"/>
              <w:szCs w:val="22"/>
            </w:rPr>
            <w:t>​</w:t>
          </w:r>
        </w:sdtContent>
      </w:sdt>
      <w:r w:rsidR="0099405F" w:rsidRPr="00C65C8B">
        <w:rPr>
          <w:rFonts w:cs="Arial"/>
        </w:rPr>
        <w:t xml:space="preserve">. </w:t>
      </w:r>
      <w:r w:rsidR="00686B9C" w:rsidRPr="00C65C8B">
        <w:rPr>
          <w:rFonts w:cs="Arial"/>
        </w:rPr>
        <w:t xml:space="preserve">GROHE – Mitigeur </w:t>
      </w:r>
      <w:proofErr w:type="spellStart"/>
      <w:r w:rsidR="00686B9C" w:rsidRPr="00C65C8B">
        <w:rPr>
          <w:rFonts w:cs="Arial"/>
        </w:rPr>
        <w:t>Bauedge</w:t>
      </w:r>
      <w:proofErr w:type="spellEnd"/>
      <w:r w:rsidR="00686B9C" w:rsidRPr="00C65C8B">
        <w:rPr>
          <w:rFonts w:cs="Arial"/>
        </w:rPr>
        <w:t xml:space="preserve"> évier.</w:t>
      </w:r>
    </w:p>
    <w:p w14:paraId="57367DDD" w14:textId="77777777" w:rsidR="00636DB4" w:rsidRPr="00C65C8B" w:rsidRDefault="00636DB4" w:rsidP="6F4273F9">
      <w:pPr>
        <w:rPr>
          <w:rFonts w:cs="Arial"/>
        </w:rPr>
      </w:pPr>
    </w:p>
    <w:p w14:paraId="542D1837"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lastRenderedPageBreak/>
        <w:t>Appareils et mobilier</w:t>
      </w:r>
    </w:p>
    <w:p w14:paraId="3F607B5A" w14:textId="77777777" w:rsidR="00636DB4" w:rsidRPr="00636DB4" w:rsidRDefault="6F4273F9" w:rsidP="00636DB4">
      <w:pPr>
        <w:numPr>
          <w:ilvl w:val="0"/>
          <w:numId w:val="12"/>
        </w:numPr>
        <w:ind w:left="0" w:firstLine="0"/>
        <w:rPr>
          <w:color w:val="auto"/>
        </w:rPr>
      </w:pPr>
      <w:r w:rsidRPr="00C65C8B">
        <w:rPr>
          <w:rFonts w:cs="Arial"/>
        </w:rPr>
        <w:t>Dans les cuisines</w:t>
      </w:r>
      <w:r w:rsidR="007D4585">
        <w:rPr>
          <w:rFonts w:cs="Arial"/>
        </w:rPr>
        <w:t xml:space="preserve"> et kitchenette</w:t>
      </w:r>
    </w:p>
    <w:p w14:paraId="0AE34591" w14:textId="191E6DA1" w:rsidR="00636DB4" w:rsidRPr="00636DB4" w:rsidRDefault="00636DB4" w:rsidP="00636DB4">
      <w:pPr>
        <w:rPr>
          <w:color w:val="auto"/>
        </w:rPr>
      </w:pPr>
      <w:r>
        <w:t>Meuble bas en support mélaminé, évier avec une cuve en inox.</w:t>
      </w:r>
    </w:p>
    <w:p w14:paraId="542D1840" w14:textId="63B675C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Evacuation des déchets </w:t>
      </w:r>
    </w:p>
    <w:p w14:paraId="542D1841" w14:textId="77777777" w:rsidR="00AC6D85" w:rsidRPr="00C65C8B" w:rsidRDefault="6F4273F9" w:rsidP="6F4273F9">
      <w:pPr>
        <w:rPr>
          <w:rFonts w:cs="Arial"/>
        </w:rPr>
      </w:pPr>
      <w:r w:rsidRPr="00C65C8B">
        <w:rPr>
          <w:rFonts w:cs="Arial"/>
        </w:rPr>
        <w:t>Non prévu au programme</w:t>
      </w:r>
    </w:p>
    <w:p w14:paraId="542D1842" w14:textId="77777777" w:rsidR="0099405F" w:rsidRPr="00C65C8B" w:rsidRDefault="0099405F">
      <w:pPr>
        <w:pStyle w:val="Intrieur-TitreNiveau3"/>
      </w:pPr>
      <w:r w:rsidRPr="00C65C8B">
        <w:t>Equipements Sanitaires Et Plomberie</w:t>
      </w:r>
      <w:r w:rsidRPr="00C65C8B">
        <w:rPr>
          <w:szCs w:val="22"/>
        </w:rPr>
        <w:tab/>
      </w:r>
    </w:p>
    <w:p w14:paraId="542D1843"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Distribution eau froide </w:t>
      </w:r>
    </w:p>
    <w:p w14:paraId="333D64BA" w14:textId="18B94B14" w:rsidR="00B07C7A" w:rsidRPr="0058229E" w:rsidRDefault="00B07C7A" w:rsidP="00B07C7A">
      <w:pPr>
        <w:rPr>
          <w:color w:val="auto"/>
        </w:rPr>
      </w:pPr>
      <w:r w:rsidRPr="0058229E">
        <w:rPr>
          <w:color w:val="auto"/>
        </w:rPr>
        <w:t xml:space="preserve">Depuis le local </w:t>
      </w:r>
      <w:proofErr w:type="gramStart"/>
      <w:r w:rsidRPr="0058229E">
        <w:rPr>
          <w:color w:val="auto"/>
        </w:rPr>
        <w:t>eau situé</w:t>
      </w:r>
      <w:proofErr w:type="gramEnd"/>
      <w:r w:rsidRPr="0058229E">
        <w:rPr>
          <w:color w:val="auto"/>
        </w:rPr>
        <w:t xml:space="preserve"> en sous-sol distribution d’eau froide en tube pvc-pression en sous-sol et en gaine technique jusqu’au Module Thermique de chaque Appartement situé dans l’appartement suivant plans architectes.</w:t>
      </w:r>
    </w:p>
    <w:p w14:paraId="5C96212D" w14:textId="77777777" w:rsidR="00D94071" w:rsidRPr="0058229E" w:rsidRDefault="00B07C7A" w:rsidP="00D94071">
      <w:pPr>
        <w:rPr>
          <w:rFonts w:cs="Arial"/>
          <w:color w:val="auto"/>
        </w:rPr>
      </w:pPr>
      <w:r w:rsidRPr="0058229E">
        <w:rPr>
          <w:color w:val="auto"/>
        </w:rPr>
        <w:t>Une vanne d’isolement général eau froide accessible sera placée en</w:t>
      </w:r>
      <w:r w:rsidR="00D94071" w:rsidRPr="0058229E">
        <w:rPr>
          <w:color w:val="auto"/>
        </w:rPr>
        <w:t xml:space="preserve"> amont du compteur d’eau froide</w:t>
      </w:r>
      <w:r w:rsidRPr="0058229E">
        <w:rPr>
          <w:color w:val="auto"/>
        </w:rPr>
        <w:t>.</w:t>
      </w:r>
      <w:r w:rsidR="00D94071" w:rsidRPr="0058229E">
        <w:rPr>
          <w:color w:val="auto"/>
        </w:rPr>
        <w:t xml:space="preserve"> </w:t>
      </w:r>
      <w:r w:rsidR="00D94071" w:rsidRPr="0058229E">
        <w:rPr>
          <w:rFonts w:cs="Arial"/>
          <w:color w:val="auto"/>
        </w:rPr>
        <w:t>Mise en place d’une manchette pour l’alimentation en eau froide de chaque logement pour l’installation ultérieure de compteurs.</w:t>
      </w:r>
    </w:p>
    <w:p w14:paraId="4D4FFCE1" w14:textId="77777777" w:rsidR="00B07C7A" w:rsidRPr="0058229E" w:rsidRDefault="00B07C7A" w:rsidP="00B07C7A">
      <w:pPr>
        <w:rPr>
          <w:color w:val="auto"/>
        </w:rPr>
      </w:pPr>
      <w:r w:rsidRPr="0058229E">
        <w:rPr>
          <w:color w:val="auto"/>
        </w:rPr>
        <w:t xml:space="preserve">Distribution vers les appareils par des tubes en cuivres pour les canalisations apparentes et en PER pour les canalisations encastrées. </w:t>
      </w:r>
    </w:p>
    <w:p w14:paraId="10A53269" w14:textId="6E6B9D28" w:rsidR="00B07C7A" w:rsidRPr="0058229E" w:rsidRDefault="00D94071" w:rsidP="00B07C7A">
      <w:pPr>
        <w:rPr>
          <w:color w:val="auto"/>
        </w:rPr>
      </w:pPr>
      <w:r w:rsidRPr="0058229E">
        <w:rPr>
          <w:color w:val="auto"/>
        </w:rPr>
        <w:t>Cache-nourrices</w:t>
      </w:r>
      <w:r w:rsidR="00B07C7A" w:rsidRPr="0058229E">
        <w:rPr>
          <w:color w:val="auto"/>
        </w:rPr>
        <w:t>.</w:t>
      </w:r>
      <w:r w:rsidRPr="0058229E">
        <w:rPr>
          <w:color w:val="auto"/>
        </w:rPr>
        <w:t xml:space="preserve"> </w:t>
      </w:r>
      <w:r w:rsidR="00B07C7A" w:rsidRPr="0058229E">
        <w:rPr>
          <w:color w:val="auto"/>
        </w:rPr>
        <w:t xml:space="preserve">Alimentations des douches encastrées. </w:t>
      </w:r>
    </w:p>
    <w:p w14:paraId="2C8BA47D" w14:textId="24AF558B" w:rsidR="00B07C7A" w:rsidRDefault="00B07C7A" w:rsidP="00B07C7A">
      <w:pPr>
        <w:rPr>
          <w:color w:val="auto"/>
        </w:rPr>
      </w:pPr>
      <w:r w:rsidRPr="0058229E">
        <w:rPr>
          <w:color w:val="auto"/>
        </w:rPr>
        <w:t>Tous les robinets d’arrêt seront du type à boisseau sphérique ¼ de tour.</w:t>
      </w:r>
    </w:p>
    <w:p w14:paraId="75717CAD" w14:textId="77777777" w:rsidR="0058229E" w:rsidRPr="0058229E" w:rsidRDefault="0058229E" w:rsidP="00B07C7A">
      <w:pPr>
        <w:rPr>
          <w:color w:val="auto"/>
        </w:rPr>
      </w:pPr>
    </w:p>
    <w:p w14:paraId="542D184A" w14:textId="330BE430" w:rsidR="0099405F" w:rsidRPr="0058229E" w:rsidRDefault="005F3876" w:rsidP="6F4273F9">
      <w:pPr>
        <w:pStyle w:val="Intrieur-Titreniveau4"/>
        <w:tabs>
          <w:tab w:val="clear" w:pos="2520"/>
          <w:tab w:val="num" w:pos="2127"/>
        </w:tabs>
        <w:spacing w:before="120"/>
        <w:ind w:left="1723" w:hanging="646"/>
        <w:rPr>
          <w:smallCaps/>
        </w:rPr>
      </w:pPr>
      <w:r w:rsidRPr="0058229E">
        <w:rPr>
          <w:smallCaps/>
        </w:rPr>
        <w:t>Production et d</w:t>
      </w:r>
      <w:r w:rsidR="6F4273F9" w:rsidRPr="0058229E">
        <w:rPr>
          <w:smallCaps/>
        </w:rPr>
        <w:t>istribution eau chaude</w:t>
      </w:r>
    </w:p>
    <w:p w14:paraId="038DBDD5" w14:textId="651631C1" w:rsidR="005F3876" w:rsidRPr="0058229E" w:rsidRDefault="005F3876" w:rsidP="005F3876">
      <w:pPr>
        <w:rPr>
          <w:color w:val="auto"/>
        </w:rPr>
      </w:pPr>
      <w:r w:rsidRPr="0058229E">
        <w:rPr>
          <w:color w:val="auto"/>
        </w:rPr>
        <w:t xml:space="preserve"> La production de l’eau chaude sanitaire des logements sera réalisée à partir du module thermique d’appartement </w:t>
      </w:r>
      <w:r w:rsidR="00614B36" w:rsidRPr="0058229E">
        <w:rPr>
          <w:color w:val="auto"/>
        </w:rPr>
        <w:t xml:space="preserve">(MTA) </w:t>
      </w:r>
      <w:r w:rsidRPr="0058229E">
        <w:rPr>
          <w:color w:val="auto"/>
        </w:rPr>
        <w:t>via un échangeur à plaques intégré.</w:t>
      </w:r>
    </w:p>
    <w:p w14:paraId="6FB845AE" w14:textId="77777777" w:rsidR="005F3876" w:rsidRPr="0058229E" w:rsidRDefault="005F3876" w:rsidP="005F3876">
      <w:pPr>
        <w:rPr>
          <w:color w:val="auto"/>
        </w:rPr>
      </w:pPr>
      <w:r w:rsidRPr="32A3E218">
        <w:rPr>
          <w:color w:val="auto"/>
        </w:rPr>
        <w:t>Le MTA sera alimenté en eau chaude (chauffage) par un réseau constant depuis la sous-station située en sous-sol.</w:t>
      </w:r>
    </w:p>
    <w:p w14:paraId="2BCA8F10" w14:textId="521A5189" w:rsidR="32A3E218" w:rsidRDefault="32A3E218" w:rsidP="32A3E218">
      <w:pPr>
        <w:rPr>
          <w:color w:val="auto"/>
        </w:rPr>
      </w:pPr>
    </w:p>
    <w:p w14:paraId="0B5611FC" w14:textId="77777777" w:rsidR="005F3876" w:rsidRPr="0058229E" w:rsidRDefault="005F3876" w:rsidP="005F3876">
      <w:pPr>
        <w:rPr>
          <w:color w:val="auto"/>
        </w:rPr>
      </w:pPr>
      <w:r w:rsidRPr="0058229E">
        <w:rPr>
          <w:color w:val="auto"/>
        </w:rPr>
        <w:t>Chaque module thermique d’appartement sera équipé d’un compteur volumétrique pour l’eau chaude sanitaire.</w:t>
      </w:r>
    </w:p>
    <w:p w14:paraId="7FFCA811" w14:textId="77777777" w:rsidR="005F3876" w:rsidRPr="0058229E" w:rsidRDefault="005F3876" w:rsidP="005F3876">
      <w:pPr>
        <w:rPr>
          <w:color w:val="auto"/>
        </w:rPr>
      </w:pPr>
      <w:r w:rsidRPr="0058229E">
        <w:rPr>
          <w:color w:val="auto"/>
        </w:rPr>
        <w:t>Une vanne de coupure accessible de l’eau chaude sanitaire sera placée au niveau du module.</w:t>
      </w:r>
    </w:p>
    <w:p w14:paraId="1AC884DF" w14:textId="77777777" w:rsidR="005F3876" w:rsidRPr="0058229E" w:rsidRDefault="005F3876" w:rsidP="005F3876">
      <w:pPr>
        <w:rPr>
          <w:color w:val="auto"/>
        </w:rPr>
      </w:pPr>
      <w:r w:rsidRPr="0058229E">
        <w:rPr>
          <w:color w:val="auto"/>
        </w:rPr>
        <w:t xml:space="preserve">Distribution vers les appareils par des tubes en cuivres pour les canalisations apparentes et en PER pour les canalisations encastrées. </w:t>
      </w:r>
    </w:p>
    <w:p w14:paraId="199E19AF" w14:textId="740191AA" w:rsidR="005F3876" w:rsidRPr="0058229E" w:rsidRDefault="005F3876" w:rsidP="005F3876">
      <w:pPr>
        <w:rPr>
          <w:color w:val="auto"/>
        </w:rPr>
      </w:pPr>
      <w:r w:rsidRPr="0058229E">
        <w:rPr>
          <w:color w:val="auto"/>
        </w:rPr>
        <w:t xml:space="preserve">Cache-nourrice. Alimentations des douches encastrées. </w:t>
      </w:r>
    </w:p>
    <w:p w14:paraId="614C0AAA" w14:textId="77777777" w:rsidR="005F3876" w:rsidRPr="0058229E" w:rsidRDefault="005F3876" w:rsidP="005F3876">
      <w:pPr>
        <w:rPr>
          <w:color w:val="auto"/>
        </w:rPr>
      </w:pPr>
      <w:r w:rsidRPr="0058229E">
        <w:rPr>
          <w:color w:val="auto"/>
        </w:rPr>
        <w:t>Tous les robinets d’arrêt seront du type à boisseau sphérique ¼ de tour.</w:t>
      </w:r>
    </w:p>
    <w:p w14:paraId="542D1862"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Evacuations</w:t>
      </w:r>
    </w:p>
    <w:p w14:paraId="542D1863" w14:textId="77777777" w:rsidR="0099405F" w:rsidRPr="00C65C8B" w:rsidRDefault="6F4273F9" w:rsidP="6F4273F9">
      <w:pPr>
        <w:rPr>
          <w:rFonts w:cs="Arial"/>
        </w:rPr>
      </w:pPr>
      <w:r w:rsidRPr="00C65C8B">
        <w:rPr>
          <w:rFonts w:cs="Arial"/>
        </w:rPr>
        <w:t>En PVC raccordées sur les chutes situées en gaine technique.</w:t>
      </w:r>
    </w:p>
    <w:p w14:paraId="542D1864" w14:textId="77777777" w:rsidR="00246823" w:rsidRPr="00C65C8B" w:rsidRDefault="6F4273F9" w:rsidP="6F4273F9">
      <w:pPr>
        <w:pStyle w:val="Intrieur-Titreniveau4"/>
        <w:tabs>
          <w:tab w:val="clear" w:pos="2520"/>
          <w:tab w:val="num" w:pos="2127"/>
        </w:tabs>
        <w:spacing w:before="120"/>
        <w:ind w:left="1723" w:hanging="646"/>
        <w:rPr>
          <w:smallCaps/>
        </w:rPr>
      </w:pPr>
      <w:r w:rsidRPr="00C65C8B">
        <w:rPr>
          <w:smallCaps/>
        </w:rPr>
        <w:t>Distribution du gaz</w:t>
      </w:r>
    </w:p>
    <w:p w14:paraId="542D1865" w14:textId="77777777" w:rsidR="00246823" w:rsidRPr="00C65C8B" w:rsidRDefault="6F4273F9" w:rsidP="00246823">
      <w:pPr>
        <w:pStyle w:val="Intrieur-Titreniveau4"/>
        <w:numPr>
          <w:ilvl w:val="3"/>
          <w:numId w:val="0"/>
        </w:numPr>
        <w:rPr>
          <w:szCs w:val="22"/>
        </w:rPr>
      </w:pPr>
      <w:r w:rsidRPr="00C65C8B">
        <w:t>Non prévu dans le programme</w:t>
      </w:r>
    </w:p>
    <w:p w14:paraId="542D1866"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Branchements en attente</w:t>
      </w:r>
    </w:p>
    <w:p w14:paraId="542D1867" w14:textId="77777777" w:rsidR="00C258A4" w:rsidRPr="00C65C8B" w:rsidRDefault="6F4273F9" w:rsidP="6F4273F9">
      <w:pPr>
        <w:rPr>
          <w:rFonts w:cs="Arial"/>
        </w:rPr>
      </w:pPr>
      <w:r w:rsidRPr="00C65C8B">
        <w:rPr>
          <w:rFonts w:cs="Arial"/>
        </w:rPr>
        <w:t>Un ou deux robinet(s) d’alimentation en eau froide et siphon(s) pour la vidange de la machine à laver le linge et/ou du lave-vaisselle selon plan de vente, bouchonnés dans l’attente du raccordement des appareils non fournis.</w:t>
      </w:r>
    </w:p>
    <w:p w14:paraId="542D1868"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Appareils sanitaires</w:t>
      </w:r>
    </w:p>
    <w:p w14:paraId="542D1869" w14:textId="5BCFC6C6" w:rsidR="00784AF8" w:rsidRPr="00C65C8B" w:rsidRDefault="6F4273F9" w:rsidP="6F4273F9">
      <w:pPr>
        <w:rPr>
          <w:rFonts w:cs="Arial"/>
        </w:rPr>
      </w:pPr>
      <w:r w:rsidRPr="00C65C8B">
        <w:rPr>
          <w:rFonts w:cs="Arial"/>
        </w:rPr>
        <w:t>De couleur blanche au choix du</w:t>
      </w:r>
      <w:r w:rsidR="53D6FFE4" w:rsidRPr="00C65C8B">
        <w:rPr>
          <w:rFonts w:cs="Arial"/>
        </w:rPr>
        <w:t xml:space="preserve"> </w:t>
      </w:r>
      <w:r w:rsidR="2CA220C5" w:rsidRPr="00C65C8B">
        <w:rPr>
          <w:rFonts w:cs="Arial"/>
        </w:rPr>
        <w:t>Maître d'Ouvrage</w:t>
      </w:r>
    </w:p>
    <w:p w14:paraId="542D186A" w14:textId="77777777" w:rsidR="0099405F" w:rsidRPr="00C65C8B" w:rsidRDefault="6F4273F9" w:rsidP="006F33A3">
      <w:pPr>
        <w:pStyle w:val="julie0"/>
        <w:numPr>
          <w:ilvl w:val="0"/>
          <w:numId w:val="12"/>
        </w:numPr>
      </w:pPr>
      <w:r w:rsidRPr="00C65C8B">
        <w:t>Pour les salles de bains :</w:t>
      </w:r>
    </w:p>
    <w:p w14:paraId="542D186B" w14:textId="53EADAB9" w:rsidR="0099405F" w:rsidRPr="00C65C8B" w:rsidRDefault="0099405F" w:rsidP="6F4273F9">
      <w:pPr>
        <w:rPr>
          <w:rFonts w:cs="Arial"/>
        </w:rPr>
      </w:pPr>
      <w:r w:rsidRPr="00C65C8B">
        <w:rPr>
          <w:rFonts w:cs="Arial"/>
        </w:rPr>
        <w:t xml:space="preserve">Baignoire </w:t>
      </w:r>
      <w:r w:rsidR="00D835C1" w:rsidRPr="00C65C8B">
        <w:rPr>
          <w:rFonts w:cs="Arial"/>
        </w:rPr>
        <w:t>de longueur de 1</w:t>
      </w:r>
      <w:r w:rsidR="00C944E8" w:rsidRPr="00C65C8B">
        <w:rPr>
          <w:rFonts w:cs="Arial"/>
        </w:rPr>
        <w:t>,7</w:t>
      </w:r>
      <w:r w:rsidR="00D835C1" w:rsidRPr="00C65C8B">
        <w:rPr>
          <w:rFonts w:cs="Arial"/>
        </w:rPr>
        <w:t>0</w:t>
      </w:r>
      <w:r w:rsidR="00C944E8" w:rsidRPr="00C65C8B">
        <w:rPr>
          <w:rFonts w:cs="Arial"/>
        </w:rPr>
        <w:t xml:space="preserve"> </w:t>
      </w:r>
      <w:r w:rsidR="00D835C1" w:rsidRPr="00C65C8B">
        <w:rPr>
          <w:rFonts w:cs="Arial"/>
        </w:rPr>
        <w:t xml:space="preserve">m minimum </w:t>
      </w:r>
      <w:r w:rsidRPr="00C65C8B">
        <w:rPr>
          <w:rFonts w:cs="Arial"/>
        </w:rPr>
        <w:t>selon le plan de vente</w:t>
      </w:r>
      <w:r w:rsidR="00C258A4" w:rsidRPr="00C65C8B">
        <w:rPr>
          <w:rFonts w:cs="Arial"/>
        </w:rPr>
        <w:t xml:space="preserve"> de</w:t>
      </w:r>
      <w:r w:rsidR="00D6027A" w:rsidRPr="00C65C8B">
        <w:rPr>
          <w:rFonts w:cs="Arial"/>
        </w:rPr>
        <w:t xml:space="preserve"> </w:t>
      </w:r>
      <w:sdt>
        <w:sdtPr>
          <w:rPr>
            <w:rFonts w:cs="Arial"/>
            <w:szCs w:val="22"/>
          </w:rPr>
          <w:alias w:val="immo_2_9_2_7_35_3"/>
          <w:tag w:val="immo_2_9_2_7_35_3"/>
          <w:id w:val="1597836854"/>
          <w:placeholder>
            <w:docPart w:val="352ED7514B5F46C09555982681B0BE87"/>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5_3[1]" w:storeItemID="{840D88F9-B220-4897-BA9B-4EE2BADF84A4}"/>
          <w:text w:multiLine="1"/>
        </w:sdtPr>
        <w:sdtContent>
          <w:r w:rsidR="00277F14" w:rsidRPr="00C65C8B">
            <w:rPr>
              <w:rFonts w:cs="Arial"/>
              <w:szCs w:val="22"/>
            </w:rPr>
            <w:t>JACOB DELAFON - Baignoire CORVETTE</w:t>
          </w:r>
        </w:sdtContent>
      </w:sdt>
      <w:r w:rsidR="00AD0FE5" w:rsidRPr="00C65C8B">
        <w:rPr>
          <w:rFonts w:cs="Arial"/>
        </w:rPr>
        <w:t>.</w:t>
      </w:r>
    </w:p>
    <w:p w14:paraId="19666F85" w14:textId="53FC91FD" w:rsidR="00DD590B" w:rsidRPr="00C65C8B" w:rsidRDefault="00BF5A5F" w:rsidP="6F4273F9">
      <w:pPr>
        <w:rPr>
          <w:rFonts w:cs="Arial"/>
        </w:rPr>
      </w:pPr>
      <w:r w:rsidRPr="00C65C8B">
        <w:rPr>
          <w:rFonts w:cs="Arial"/>
        </w:rPr>
        <w:t xml:space="preserve">Paroi de baignoire, un </w:t>
      </w:r>
      <w:r w:rsidR="00277F14" w:rsidRPr="00C65C8B">
        <w:rPr>
          <w:rFonts w:cs="Arial"/>
        </w:rPr>
        <w:t>volet pivotant intérieur et extérieur</w:t>
      </w:r>
      <w:r w:rsidRPr="00C65C8B">
        <w:rPr>
          <w:rFonts w:cs="Arial"/>
        </w:rPr>
        <w:t xml:space="preserve"> ou similaire selon configuration, profilé</w:t>
      </w:r>
      <w:r w:rsidR="0003515F" w:rsidRPr="00C65C8B">
        <w:rPr>
          <w:rFonts w:cs="Arial"/>
        </w:rPr>
        <w:t>s chromés</w:t>
      </w:r>
      <w:r w:rsidRPr="00C65C8B">
        <w:rPr>
          <w:rFonts w:cs="Arial"/>
        </w:rPr>
        <w:t xml:space="preserve">, </w:t>
      </w:r>
      <w:r w:rsidR="0003515F" w:rsidRPr="00C65C8B">
        <w:rPr>
          <w:rFonts w:cs="Arial"/>
        </w:rPr>
        <w:t>verre</w:t>
      </w:r>
      <w:r w:rsidRPr="00C65C8B">
        <w:rPr>
          <w:rFonts w:cs="Arial"/>
        </w:rPr>
        <w:t xml:space="preserve"> transparent</w:t>
      </w:r>
      <w:r w:rsidR="00141B10" w:rsidRPr="00C65C8B">
        <w:rPr>
          <w:rFonts w:cs="Arial"/>
        </w:rPr>
        <w:t xml:space="preserve"> de </w:t>
      </w:r>
      <w:sdt>
        <w:sdtPr>
          <w:rPr>
            <w:rFonts w:cs="Arial"/>
          </w:rPr>
          <w:alias w:val="immo_2_9_2_7_35_18"/>
          <w:tag w:val="immo_2_9_2_7_35_18"/>
          <w:id w:val="712614624"/>
          <w:placeholder>
            <w:docPart w:val="DD4AC25A6811494EA5673895A4E7236A"/>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5_18[1]" w:storeItemID="{840D88F9-B220-4897-BA9B-4EE2BADF84A4}"/>
          <w:text w:multiLine="1"/>
        </w:sdtPr>
        <w:sdtContent>
          <w:r w:rsidR="0003515F" w:rsidRPr="00C65C8B">
            <w:rPr>
              <w:rFonts w:cs="Arial"/>
            </w:rPr>
            <w:t>JACOB DELAFON - Pare-bain STRUKTURA</w:t>
          </w:r>
        </w:sdtContent>
      </w:sdt>
      <w:r w:rsidR="00141B10" w:rsidRPr="00C65C8B">
        <w:rPr>
          <w:rFonts w:cs="Arial"/>
        </w:rPr>
        <w:t>.</w:t>
      </w:r>
    </w:p>
    <w:p w14:paraId="4236CE3F" w14:textId="77777777" w:rsidR="009E207E" w:rsidRPr="00C65C8B" w:rsidRDefault="009E207E" w:rsidP="006A4BFE"/>
    <w:p w14:paraId="5C0A603D" w14:textId="478F7FDF" w:rsidR="00DD590B" w:rsidRPr="00C65C8B" w:rsidRDefault="00DD590B" w:rsidP="006F33A3">
      <w:pPr>
        <w:pStyle w:val="Paragraphedeliste"/>
        <w:numPr>
          <w:ilvl w:val="0"/>
          <w:numId w:val="12"/>
        </w:numPr>
        <w:jc w:val="left"/>
        <w:rPr>
          <w:rFonts w:cs="Arial"/>
        </w:rPr>
      </w:pPr>
      <w:r w:rsidRPr="00C65C8B">
        <w:rPr>
          <w:rFonts w:cs="Arial"/>
        </w:rPr>
        <w:t>Pour les salles d’eau :</w:t>
      </w:r>
    </w:p>
    <w:p w14:paraId="49FE1D62" w14:textId="50072A41" w:rsidR="00DD590B" w:rsidRPr="00C65C8B" w:rsidRDefault="00C258A4" w:rsidP="006F33A3">
      <w:pPr>
        <w:pStyle w:val="Paragraphedeliste"/>
        <w:numPr>
          <w:ilvl w:val="1"/>
          <w:numId w:val="12"/>
        </w:numPr>
        <w:rPr>
          <w:rFonts w:cs="Arial"/>
        </w:rPr>
      </w:pPr>
      <w:r w:rsidRPr="00C65C8B">
        <w:rPr>
          <w:rFonts w:cs="Arial"/>
        </w:rPr>
        <w:t>R</w:t>
      </w:r>
      <w:r w:rsidR="0099405F" w:rsidRPr="00C65C8B">
        <w:rPr>
          <w:rFonts w:cs="Arial"/>
        </w:rPr>
        <w:t>eceveur de douche</w:t>
      </w:r>
      <w:r w:rsidR="009E207E" w:rsidRPr="00C65C8B">
        <w:rPr>
          <w:rFonts w:cs="Arial"/>
        </w:rPr>
        <w:t xml:space="preserve"> selon plan de vente :</w:t>
      </w:r>
      <w:r w:rsidR="00D6027A" w:rsidRPr="00C65C8B">
        <w:rPr>
          <w:rFonts w:cs="Arial"/>
        </w:rPr>
        <w:t xml:space="preserve"> </w:t>
      </w:r>
      <w:sdt>
        <w:sdtPr>
          <w:rPr>
            <w:rFonts w:cs="Arial"/>
            <w:szCs w:val="22"/>
          </w:rPr>
          <w:alias w:val="immo_2_9_2_7_36_26"/>
          <w:tag w:val="immo_2_9_2_7_36_26"/>
          <w:id w:val="1503010774"/>
          <w:placeholder>
            <w:docPart w:val="9DB7DB5481AB4AB9BDDE369B0C8F9AD2"/>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6_26[1]" w:storeItemID="{840D88F9-B220-4897-BA9B-4EE2BADF84A4}"/>
          <w:text w:multiLine="1"/>
        </w:sdtPr>
        <w:sdtContent>
          <w:r w:rsidR="00E84F91" w:rsidRPr="00C65C8B">
            <w:rPr>
              <w:rFonts w:cs="Arial"/>
              <w:szCs w:val="22"/>
            </w:rPr>
            <w:t>JACOB DELAFON – Receveur BRIVE</w:t>
          </w:r>
        </w:sdtContent>
      </w:sdt>
      <w:r w:rsidR="00D6027A" w:rsidRPr="00C65C8B">
        <w:rPr>
          <w:rFonts w:cs="Arial"/>
        </w:rPr>
        <w:t xml:space="preserve"> </w:t>
      </w:r>
      <w:r w:rsidR="009E207E" w:rsidRPr="00C65C8B">
        <w:rPr>
          <w:rFonts w:cs="Arial"/>
        </w:rPr>
        <w:t xml:space="preserve"> ou équivalent </w:t>
      </w:r>
      <w:r w:rsidR="00D835C1" w:rsidRPr="00C65C8B">
        <w:rPr>
          <w:rFonts w:cs="Arial"/>
        </w:rPr>
        <w:t xml:space="preserve">de dimension </w:t>
      </w:r>
      <w:r w:rsidR="00C944E8" w:rsidRPr="00C65C8B">
        <w:rPr>
          <w:rFonts w:cs="Arial"/>
        </w:rPr>
        <w:t>0,8</w:t>
      </w:r>
      <w:r w:rsidR="00D835C1" w:rsidRPr="00C65C8B">
        <w:rPr>
          <w:rFonts w:cs="Arial"/>
        </w:rPr>
        <w:t>0</w:t>
      </w:r>
      <w:r w:rsidR="00C944E8" w:rsidRPr="00C65C8B">
        <w:rPr>
          <w:rFonts w:cs="Arial"/>
        </w:rPr>
        <w:t xml:space="preserve"> </w:t>
      </w:r>
      <w:r w:rsidR="00D835C1" w:rsidRPr="00C65C8B">
        <w:rPr>
          <w:rFonts w:cs="Arial"/>
        </w:rPr>
        <w:t>m par 0,</w:t>
      </w:r>
      <w:r w:rsidR="00C944E8" w:rsidRPr="00C65C8B">
        <w:rPr>
          <w:rFonts w:cs="Arial"/>
        </w:rPr>
        <w:t>8</w:t>
      </w:r>
      <w:r w:rsidR="00D835C1" w:rsidRPr="00C65C8B">
        <w:rPr>
          <w:rFonts w:cs="Arial"/>
        </w:rPr>
        <w:t>0</w:t>
      </w:r>
      <w:r w:rsidR="00C944E8" w:rsidRPr="00C65C8B">
        <w:rPr>
          <w:rFonts w:cs="Arial"/>
        </w:rPr>
        <w:t xml:space="preserve"> </w:t>
      </w:r>
      <w:r w:rsidR="00D835C1" w:rsidRPr="00C65C8B">
        <w:rPr>
          <w:rFonts w:cs="Arial"/>
        </w:rPr>
        <w:t>m minimum</w:t>
      </w:r>
      <w:r w:rsidR="00C944E8" w:rsidRPr="00C65C8B">
        <w:rPr>
          <w:rFonts w:cs="Arial"/>
        </w:rPr>
        <w:t xml:space="preserve"> selon plans de vente et réglementation handicapés</w:t>
      </w:r>
      <w:r w:rsidR="00D6027A" w:rsidRPr="00C65C8B">
        <w:rPr>
          <w:rFonts w:cs="Arial"/>
        </w:rPr>
        <w:t>.</w:t>
      </w:r>
    </w:p>
    <w:p w14:paraId="704A711A" w14:textId="1F93C3B3" w:rsidR="009E207E" w:rsidRPr="00C65C8B" w:rsidRDefault="00BF5A5F" w:rsidP="006A4BFE">
      <w:pPr>
        <w:ind w:left="1080"/>
        <w:rPr>
          <w:rFonts w:cs="Arial"/>
        </w:rPr>
      </w:pPr>
      <w:r w:rsidRPr="00C65C8B">
        <w:rPr>
          <w:rFonts w:cs="Arial"/>
          <w:color w:val="auto"/>
        </w:rPr>
        <w:t>Pare douche</w:t>
      </w:r>
      <w:r w:rsidRPr="00C65C8B">
        <w:rPr>
          <w:rFonts w:cs="Arial"/>
        </w:rPr>
        <w:t xml:space="preserve">, profilés </w:t>
      </w:r>
      <w:r w:rsidR="00E84F91" w:rsidRPr="00C65C8B">
        <w:rPr>
          <w:rFonts w:cs="Arial"/>
        </w:rPr>
        <w:t>en aluminium chromé</w:t>
      </w:r>
      <w:r w:rsidRPr="00C65C8B">
        <w:rPr>
          <w:rFonts w:cs="Arial"/>
        </w:rPr>
        <w:t xml:space="preserve">, porte(s) en </w:t>
      </w:r>
      <w:r w:rsidR="00E84F91" w:rsidRPr="00C65C8B">
        <w:rPr>
          <w:rFonts w:cs="Arial"/>
        </w:rPr>
        <w:t>verre transparent</w:t>
      </w:r>
      <w:r w:rsidRPr="00C65C8B">
        <w:rPr>
          <w:rFonts w:cs="Arial"/>
        </w:rPr>
        <w:t>, pivotantes ou coulissantes suivant le cas, à hauteur de 2 m minim</w:t>
      </w:r>
      <w:r w:rsidR="004E5720" w:rsidRPr="00C65C8B">
        <w:rPr>
          <w:rFonts w:cs="Arial"/>
        </w:rPr>
        <w:t>um à partir du fond du receveur de</w:t>
      </w:r>
      <w:r w:rsidR="007D4585">
        <w:rPr>
          <w:rFonts w:cs="Arial"/>
        </w:rPr>
        <w:t xml:space="preserve"> JACOB DELAFON </w:t>
      </w:r>
      <w:r w:rsidR="009E207E" w:rsidRPr="00C65C8B">
        <w:rPr>
          <w:rFonts w:cs="Arial"/>
        </w:rPr>
        <w:t xml:space="preserve">ou équivalent. </w:t>
      </w:r>
      <w:r w:rsidR="004E5720" w:rsidRPr="00C65C8B">
        <w:rPr>
          <w:rFonts w:cs="Arial"/>
        </w:rPr>
        <w:t xml:space="preserve"> </w:t>
      </w:r>
    </w:p>
    <w:p w14:paraId="44265667" w14:textId="77777777" w:rsidR="00B759D0" w:rsidRPr="00C65C8B" w:rsidRDefault="00B759D0" w:rsidP="006A4BFE">
      <w:pPr>
        <w:pStyle w:val="Paragraphedeliste"/>
        <w:ind w:left="1080"/>
      </w:pPr>
    </w:p>
    <w:p w14:paraId="542D1870" w14:textId="77777777" w:rsidR="00A633BB" w:rsidRPr="00C65C8B" w:rsidRDefault="6F4273F9" w:rsidP="00CE35F8">
      <w:pPr>
        <w:pStyle w:val="julie0"/>
      </w:pPr>
      <w:r w:rsidRPr="00C65C8B">
        <w:t xml:space="preserve">Pour les salles de bains ou les salles d’eau principales : </w:t>
      </w:r>
    </w:p>
    <w:p w14:paraId="542D1871" w14:textId="195B672D" w:rsidR="00A633BB" w:rsidRPr="00C65C8B" w:rsidRDefault="00A633BB" w:rsidP="6F4273F9">
      <w:pPr>
        <w:rPr>
          <w:rFonts w:cs="Arial"/>
        </w:rPr>
      </w:pPr>
      <w:r w:rsidRPr="00C65C8B">
        <w:rPr>
          <w:rFonts w:cs="Arial"/>
        </w:rPr>
        <w:t>. Meuble bas d</w:t>
      </w:r>
      <w:r w:rsidR="00D6027A" w:rsidRPr="00C65C8B">
        <w:rPr>
          <w:rFonts w:cs="Arial"/>
        </w:rPr>
        <w:t xml:space="preserve">e </w:t>
      </w:r>
      <w:sdt>
        <w:sdtPr>
          <w:rPr>
            <w:rFonts w:cs="Arial"/>
            <w:szCs w:val="22"/>
          </w:rPr>
          <w:alias w:val="immo_2_9_2_7_37_15"/>
          <w:tag w:val="immo_2_9_2_7_37_15"/>
          <w:id w:val="465012617"/>
          <w:placeholder>
            <w:docPart w:val="FB4EC90DF3C04F718925569937543E67"/>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7_15[1]" w:storeItemID="{840D88F9-B220-4897-BA9B-4EE2BADF84A4}"/>
          <w:text w:multiLine="1"/>
        </w:sdtPr>
        <w:sdtContent>
          <w:r w:rsidR="0000129F" w:rsidRPr="00C65C8B">
            <w:rPr>
              <w:rFonts w:cs="Arial"/>
              <w:szCs w:val="22"/>
            </w:rPr>
            <w:t>CHENE VERT – Alize Portes</w:t>
          </w:r>
        </w:sdtContent>
      </w:sdt>
      <w:r w:rsidRPr="00C65C8B">
        <w:rPr>
          <w:rFonts w:cs="Arial"/>
        </w:rPr>
        <w:t>, sur pied</w:t>
      </w:r>
      <w:r w:rsidR="0081688B" w:rsidRPr="00C65C8B">
        <w:rPr>
          <w:rFonts w:cs="Arial"/>
        </w:rPr>
        <w:t>s</w:t>
      </w:r>
      <w:r w:rsidR="008103D0" w:rsidRPr="00C65C8B">
        <w:rPr>
          <w:rFonts w:cs="Arial"/>
        </w:rPr>
        <w:t>, largeur 80 cm</w:t>
      </w:r>
      <w:r w:rsidR="0081688B" w:rsidRPr="00C65C8B">
        <w:rPr>
          <w:rFonts w:cs="Arial"/>
        </w:rPr>
        <w:t xml:space="preserve"> suivant plan de vente</w:t>
      </w:r>
      <w:r w:rsidRPr="00C65C8B">
        <w:rPr>
          <w:rFonts w:cs="Arial"/>
        </w:rPr>
        <w:t>.</w:t>
      </w:r>
      <w:r w:rsidR="00D6027A" w:rsidRPr="00C65C8B">
        <w:rPr>
          <w:rFonts w:cs="Arial"/>
        </w:rPr>
        <w:t xml:space="preserve"> </w:t>
      </w:r>
    </w:p>
    <w:p w14:paraId="542D1872" w14:textId="77777777" w:rsidR="00A633BB" w:rsidRPr="00C65C8B" w:rsidRDefault="6F4273F9" w:rsidP="6F4273F9">
      <w:pPr>
        <w:rPr>
          <w:rFonts w:cs="Arial"/>
        </w:rPr>
      </w:pPr>
      <w:r w:rsidRPr="00C65C8B">
        <w:rPr>
          <w:rFonts w:cs="Arial"/>
        </w:rPr>
        <w:t>. Miroir de largeur identique au plan vasque</w:t>
      </w:r>
    </w:p>
    <w:p w14:paraId="06397488" w14:textId="7F26068B" w:rsidR="00B759D0" w:rsidRPr="00C65C8B" w:rsidRDefault="6F4273F9" w:rsidP="6F4273F9">
      <w:pPr>
        <w:rPr>
          <w:rFonts w:cs="Arial"/>
        </w:rPr>
      </w:pPr>
      <w:r w:rsidRPr="00C65C8B">
        <w:rPr>
          <w:rFonts w:cs="Arial"/>
        </w:rPr>
        <w:t xml:space="preserve">. Applique lumineuse ou bandeau lumineux au-dessus du miroir. </w:t>
      </w:r>
    </w:p>
    <w:p w14:paraId="542D1874" w14:textId="70D5EBD8" w:rsidR="00A633BB" w:rsidRPr="00C65C8B" w:rsidRDefault="00A633BB" w:rsidP="00CE35F8">
      <w:pPr>
        <w:pStyle w:val="julie0"/>
      </w:pPr>
      <w:r w:rsidRPr="00C65C8B">
        <w:t xml:space="preserve">Pour les salles de bains ou salles d'eau secondaires : </w:t>
      </w:r>
    </w:p>
    <w:p w14:paraId="542D1875" w14:textId="6291F4E0" w:rsidR="00A633BB" w:rsidRPr="00C65C8B" w:rsidRDefault="00A633BB" w:rsidP="6F4273F9">
      <w:pPr>
        <w:rPr>
          <w:rFonts w:cs="Arial"/>
        </w:rPr>
      </w:pPr>
      <w:r w:rsidRPr="00C65C8B">
        <w:rPr>
          <w:rFonts w:cs="Arial"/>
        </w:rPr>
        <w:t xml:space="preserve">. </w:t>
      </w:r>
      <w:r w:rsidR="00B24FC7" w:rsidRPr="00C65C8B">
        <w:rPr>
          <w:rFonts w:cs="Arial"/>
        </w:rPr>
        <w:t>Meuble bas de</w:t>
      </w:r>
      <w:r w:rsidR="00D6027A" w:rsidRPr="00C65C8B">
        <w:rPr>
          <w:rFonts w:cs="Arial"/>
        </w:rPr>
        <w:t xml:space="preserve"> </w:t>
      </w:r>
      <w:sdt>
        <w:sdtPr>
          <w:rPr>
            <w:rFonts w:cs="Arial"/>
            <w:szCs w:val="22"/>
          </w:rPr>
          <w:alias w:val="immo_2_9_2_7_38_15"/>
          <w:tag w:val="immo_2_9_2_7_38_15"/>
          <w:id w:val="1815763175"/>
          <w:placeholder>
            <w:docPart w:val="7BDDE84F082D4265A65717D6D255A359"/>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8_15[1]" w:storeItemID="{840D88F9-B220-4897-BA9B-4EE2BADF84A4}"/>
          <w:text w:multiLine="1"/>
        </w:sdtPr>
        <w:sdtContent>
          <w:r w:rsidR="00F53687" w:rsidRPr="00C65C8B">
            <w:rPr>
              <w:rFonts w:cs="Arial"/>
              <w:szCs w:val="22"/>
            </w:rPr>
            <w:t>CHENE VERT – Alize Portes</w:t>
          </w:r>
        </w:sdtContent>
      </w:sdt>
      <w:r w:rsidR="00B24FC7" w:rsidRPr="00C65C8B">
        <w:rPr>
          <w:rFonts w:cs="Arial"/>
        </w:rPr>
        <w:t>, sur pied</w:t>
      </w:r>
      <w:r w:rsidR="0081688B" w:rsidRPr="00C65C8B">
        <w:rPr>
          <w:rFonts w:cs="Arial"/>
        </w:rPr>
        <w:t>s</w:t>
      </w:r>
      <w:r w:rsidR="00B24FC7" w:rsidRPr="00C65C8B">
        <w:rPr>
          <w:rFonts w:cs="Arial"/>
        </w:rPr>
        <w:t xml:space="preserve"> ou suspendu</w:t>
      </w:r>
      <w:r w:rsidR="008103D0" w:rsidRPr="00C65C8B">
        <w:rPr>
          <w:rFonts w:cs="Arial"/>
        </w:rPr>
        <w:t>, largeur 70 cm</w:t>
      </w:r>
      <w:r w:rsidR="0081688B" w:rsidRPr="00C65C8B">
        <w:rPr>
          <w:rFonts w:cs="Arial"/>
        </w:rPr>
        <w:t xml:space="preserve"> suivant plan de vente</w:t>
      </w:r>
      <w:r w:rsidR="008103D0" w:rsidRPr="00C65C8B">
        <w:rPr>
          <w:rFonts w:cs="Arial"/>
        </w:rPr>
        <w:t>.</w:t>
      </w:r>
    </w:p>
    <w:p w14:paraId="542D1876" w14:textId="77777777" w:rsidR="00A633BB" w:rsidRPr="00C65C8B" w:rsidRDefault="6F4273F9" w:rsidP="6F4273F9">
      <w:pPr>
        <w:rPr>
          <w:rFonts w:cs="Arial"/>
        </w:rPr>
      </w:pPr>
      <w:r w:rsidRPr="00C65C8B">
        <w:rPr>
          <w:rFonts w:cs="Arial"/>
        </w:rPr>
        <w:lastRenderedPageBreak/>
        <w:t>. Miroir de largeur identique au lavabo et de hauteur identique à celle de la faïence</w:t>
      </w:r>
    </w:p>
    <w:p w14:paraId="2A8680CA" w14:textId="786A687C" w:rsidR="00F61298" w:rsidRPr="00C65C8B" w:rsidRDefault="6F4273F9" w:rsidP="6F4273F9">
      <w:pPr>
        <w:rPr>
          <w:rFonts w:cs="Arial"/>
        </w:rPr>
      </w:pPr>
      <w:r w:rsidRPr="00C65C8B">
        <w:rPr>
          <w:rFonts w:cs="Arial"/>
        </w:rPr>
        <w:t xml:space="preserve">. Applique lumineuse ou bandeau lumineux au-dessus du miroir. </w:t>
      </w:r>
    </w:p>
    <w:p w14:paraId="68DAD754" w14:textId="77777777" w:rsidR="00B759D0" w:rsidRPr="00C65C8B" w:rsidRDefault="00B759D0" w:rsidP="6F4273F9">
      <w:pPr>
        <w:rPr>
          <w:rFonts w:cs="Arial"/>
        </w:rPr>
      </w:pPr>
    </w:p>
    <w:p w14:paraId="542D1878" w14:textId="77777777" w:rsidR="0099405F" w:rsidRPr="00C65C8B" w:rsidRDefault="6F4273F9" w:rsidP="006F33A3">
      <w:pPr>
        <w:pStyle w:val="julie0"/>
        <w:numPr>
          <w:ilvl w:val="0"/>
          <w:numId w:val="12"/>
        </w:numPr>
      </w:pPr>
      <w:r w:rsidRPr="00C65C8B">
        <w:t>Pour les WC :</w:t>
      </w:r>
    </w:p>
    <w:p w14:paraId="542D1879" w14:textId="146C12D0" w:rsidR="0099405F" w:rsidRPr="00C65C8B" w:rsidRDefault="007A03BB" w:rsidP="6F4273F9">
      <w:pPr>
        <w:rPr>
          <w:rFonts w:cs="Arial"/>
        </w:rPr>
      </w:pPr>
      <w:r w:rsidRPr="00C65C8B">
        <w:rPr>
          <w:rFonts w:cs="Arial"/>
        </w:rPr>
        <w:t>Cuvette</w:t>
      </w:r>
      <w:r w:rsidR="3C33DE24" w:rsidRPr="00C65C8B">
        <w:rPr>
          <w:rFonts w:cs="Arial"/>
        </w:rPr>
        <w:t xml:space="preserve"> </w:t>
      </w:r>
      <w:r w:rsidR="000736EE" w:rsidRPr="00C65C8B">
        <w:rPr>
          <w:rFonts w:cs="Arial"/>
        </w:rPr>
        <w:t>de</w:t>
      </w:r>
      <w:r w:rsidR="00D6027A" w:rsidRPr="00C65C8B">
        <w:rPr>
          <w:rFonts w:cs="Arial"/>
        </w:rPr>
        <w:t xml:space="preserve"> </w:t>
      </w:r>
      <w:sdt>
        <w:sdtPr>
          <w:rPr>
            <w:rFonts w:cs="Arial"/>
            <w:szCs w:val="22"/>
          </w:rPr>
          <w:alias w:val="immo_2_9_2_7_19_35"/>
          <w:tag w:val="immo_2_9_2_7_19_35"/>
          <w:id w:val="1131220982"/>
          <w:placeholder>
            <w:docPart w:val="E788313808C643B8AC84B03CE22F5342"/>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19_35[1]" w:storeItemID="{840D88F9-B220-4897-BA9B-4EE2BADF84A4}"/>
          <w:text w:multiLine="1"/>
        </w:sdtPr>
        <w:sdtContent>
          <w:r w:rsidR="00F53687" w:rsidRPr="00C65C8B">
            <w:rPr>
              <w:rFonts w:cs="Arial"/>
              <w:szCs w:val="22"/>
            </w:rPr>
            <w:t>JACOB DELAFON - Pack WC Brive</w:t>
          </w:r>
        </w:sdtContent>
      </w:sdt>
      <w:r w:rsidR="00D6027A" w:rsidRPr="00C65C8B">
        <w:rPr>
          <w:rFonts w:cs="Arial"/>
        </w:rPr>
        <w:t xml:space="preserve"> </w:t>
      </w:r>
      <w:r w:rsidRPr="00C65C8B">
        <w:rPr>
          <w:rFonts w:cs="Arial"/>
        </w:rPr>
        <w:t xml:space="preserve">avec </w:t>
      </w:r>
      <w:r w:rsidR="0099405F" w:rsidRPr="00C65C8B">
        <w:rPr>
          <w:rFonts w:cs="Arial"/>
        </w:rPr>
        <w:t>r</w:t>
      </w:r>
      <w:r w:rsidRPr="00C65C8B">
        <w:rPr>
          <w:rFonts w:cs="Arial"/>
        </w:rPr>
        <w:t>éservoir de chasse</w:t>
      </w:r>
      <w:r w:rsidR="0099405F" w:rsidRPr="00C65C8B">
        <w:rPr>
          <w:rFonts w:cs="Arial"/>
        </w:rPr>
        <w:t>, bouton économiseur d’eau, et abattant double ri</w:t>
      </w:r>
      <w:r w:rsidR="00D6027A" w:rsidRPr="00C65C8B">
        <w:rPr>
          <w:rFonts w:cs="Arial"/>
        </w:rPr>
        <w:t>gide blanc adapté à la cuvette.</w:t>
      </w:r>
    </w:p>
    <w:p w14:paraId="71AE5373" w14:textId="77777777" w:rsidR="00192A6A" w:rsidRPr="00C65C8B" w:rsidRDefault="00192A6A" w:rsidP="007E57C4">
      <w:pPr>
        <w:rPr>
          <w:rFonts w:cs="Arial"/>
        </w:rPr>
      </w:pPr>
    </w:p>
    <w:p w14:paraId="45DC8385" w14:textId="0CFCF9D4" w:rsidR="008141ED" w:rsidRPr="00C65C8B" w:rsidRDefault="008141ED" w:rsidP="007E57C4">
      <w:pPr>
        <w:rPr>
          <w:rFonts w:cs="Arial"/>
          <w:szCs w:val="22"/>
        </w:rPr>
      </w:pPr>
    </w:p>
    <w:p w14:paraId="542D187B" w14:textId="24E159DA"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 xml:space="preserve">Robinetterie </w:t>
      </w:r>
    </w:p>
    <w:p w14:paraId="542D187C" w14:textId="77777777" w:rsidR="0099405F" w:rsidRPr="00C65C8B" w:rsidRDefault="6F4273F9" w:rsidP="006F33A3">
      <w:pPr>
        <w:pStyle w:val="julie0"/>
        <w:numPr>
          <w:ilvl w:val="0"/>
          <w:numId w:val="12"/>
        </w:numPr>
      </w:pPr>
      <w:r w:rsidRPr="00C65C8B">
        <w:t>Pour les vasques, lavabo et lave-mains :</w:t>
      </w:r>
    </w:p>
    <w:p w14:paraId="542D187D" w14:textId="7440C56D" w:rsidR="0099405F" w:rsidRPr="00C65C8B" w:rsidRDefault="0099405F" w:rsidP="6F4273F9">
      <w:pPr>
        <w:rPr>
          <w:rFonts w:cs="Arial"/>
        </w:rPr>
      </w:pPr>
      <w:r w:rsidRPr="00C65C8B">
        <w:rPr>
          <w:rFonts w:cs="Arial"/>
        </w:rPr>
        <w:t xml:space="preserve">Mitigeurs </w:t>
      </w:r>
      <w:r w:rsidR="000736EE" w:rsidRPr="00C65C8B">
        <w:rPr>
          <w:rFonts w:cs="Arial"/>
        </w:rPr>
        <w:t xml:space="preserve">de </w:t>
      </w:r>
      <w:sdt>
        <w:sdtPr>
          <w:rPr>
            <w:rFonts w:cs="Arial"/>
            <w:szCs w:val="22"/>
          </w:rPr>
          <w:alias w:val="immo_2_9_2_8_31_27"/>
          <w:tag w:val="immo_2_9_2_8_31_27"/>
          <w:id w:val="1502779158"/>
          <w:placeholder>
            <w:docPart w:val="EBE5390B57334801A7D235D3EDCB1301"/>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8_31_27[1]" w:storeItemID="{840D88F9-B220-4897-BA9B-4EE2BADF84A4}"/>
          <w:text w:multiLine="1"/>
        </w:sdtPr>
        <w:sdtContent>
          <w:r w:rsidR="00A218F5" w:rsidRPr="00C65C8B">
            <w:rPr>
              <w:rFonts w:cs="Arial"/>
              <w:szCs w:val="22"/>
            </w:rPr>
            <w:t xml:space="preserve">GROHE – Mitigeur </w:t>
          </w:r>
          <w:proofErr w:type="spellStart"/>
          <w:r w:rsidR="00A218F5" w:rsidRPr="00C65C8B">
            <w:rPr>
              <w:rFonts w:cs="Arial"/>
              <w:szCs w:val="22"/>
            </w:rPr>
            <w:t>Bauedge</w:t>
          </w:r>
          <w:proofErr w:type="spellEnd"/>
          <w:r w:rsidR="00A218F5" w:rsidRPr="00C65C8B">
            <w:rPr>
              <w:rFonts w:cs="Arial"/>
              <w:szCs w:val="22"/>
            </w:rPr>
            <w:t xml:space="preserve"> lavabo</w:t>
          </w:r>
        </w:sdtContent>
      </w:sdt>
      <w:r w:rsidR="00AD0FE5" w:rsidRPr="00C65C8B">
        <w:rPr>
          <w:rFonts w:cs="Arial"/>
        </w:rPr>
        <w:t xml:space="preserve"> </w:t>
      </w:r>
      <w:r w:rsidRPr="00C65C8B">
        <w:rPr>
          <w:rFonts w:cs="Arial"/>
        </w:rPr>
        <w:t xml:space="preserve">dotés d'un limiteur de débit et d'un limiteur de température. </w:t>
      </w:r>
    </w:p>
    <w:p w14:paraId="053B44AF" w14:textId="77777777" w:rsidR="00905C5C" w:rsidRPr="00C65C8B" w:rsidRDefault="00905C5C" w:rsidP="6F4273F9">
      <w:pPr>
        <w:rPr>
          <w:rFonts w:cs="Arial"/>
        </w:rPr>
      </w:pPr>
    </w:p>
    <w:p w14:paraId="542D187E" w14:textId="77777777" w:rsidR="0099405F" w:rsidRPr="00C65C8B" w:rsidRDefault="6F4273F9" w:rsidP="006F33A3">
      <w:pPr>
        <w:numPr>
          <w:ilvl w:val="0"/>
          <w:numId w:val="12"/>
        </w:numPr>
        <w:ind w:left="0" w:firstLine="0"/>
        <w:rPr>
          <w:rFonts w:cs="Arial"/>
        </w:rPr>
      </w:pPr>
      <w:r w:rsidRPr="00C65C8B">
        <w:rPr>
          <w:rFonts w:cs="Arial"/>
        </w:rPr>
        <w:t>Pour les baignoires et douches :</w:t>
      </w:r>
    </w:p>
    <w:p w14:paraId="542D187F" w14:textId="1F150611" w:rsidR="00EB25F5" w:rsidRPr="00C65C8B" w:rsidRDefault="0099405F" w:rsidP="6F4273F9">
      <w:pPr>
        <w:rPr>
          <w:rFonts w:cs="Arial"/>
        </w:rPr>
      </w:pPr>
      <w:r w:rsidRPr="00C65C8B">
        <w:rPr>
          <w:rFonts w:cs="Arial"/>
        </w:rPr>
        <w:t xml:space="preserve">Mitigeurs thermostatiques </w:t>
      </w:r>
      <w:r w:rsidR="000736EE" w:rsidRPr="00C65C8B">
        <w:rPr>
          <w:rFonts w:cs="Arial"/>
        </w:rPr>
        <w:t xml:space="preserve">de </w:t>
      </w:r>
      <w:sdt>
        <w:sdtPr>
          <w:rPr>
            <w:rFonts w:cs="Arial"/>
            <w:szCs w:val="22"/>
          </w:rPr>
          <w:alias w:val="immo_2_9_2_8_39_17"/>
          <w:tag w:val="immo_2_9_2_8_39_17"/>
          <w:id w:val="1290013633"/>
          <w:placeholder>
            <w:docPart w:val="3590F8C98E934253978A9F3ED7F5ACE6"/>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8_39_17[1]" w:storeItemID="{840D88F9-B220-4897-BA9B-4EE2BADF84A4}"/>
          <w:text w:multiLine="1"/>
        </w:sdtPr>
        <w:sdtContent>
          <w:r w:rsidR="00B71D5C" w:rsidRPr="00C65C8B">
            <w:rPr>
              <w:rFonts w:cs="Arial"/>
              <w:szCs w:val="22"/>
            </w:rPr>
            <w:t xml:space="preserve">GROHE – Mitigeur </w:t>
          </w:r>
          <w:proofErr w:type="spellStart"/>
          <w:r w:rsidR="00B71D5C" w:rsidRPr="00C65C8B">
            <w:rPr>
              <w:rFonts w:cs="Arial"/>
              <w:szCs w:val="22"/>
            </w:rPr>
            <w:t>Bauedge</w:t>
          </w:r>
          <w:proofErr w:type="spellEnd"/>
          <w:r w:rsidR="00B71D5C" w:rsidRPr="00C65C8B">
            <w:rPr>
              <w:rFonts w:cs="Arial"/>
              <w:szCs w:val="22"/>
            </w:rPr>
            <w:t xml:space="preserve"> Douche C2</w:t>
          </w:r>
        </w:sdtContent>
      </w:sdt>
      <w:r w:rsidRPr="00C65C8B">
        <w:rPr>
          <w:rFonts w:cs="Arial"/>
        </w:rPr>
        <w:t xml:space="preserve">. </w:t>
      </w:r>
    </w:p>
    <w:p w14:paraId="7B366260" w14:textId="6256EFB9" w:rsidR="00905C5C" w:rsidRPr="00C65C8B" w:rsidRDefault="00E31148" w:rsidP="6F4273F9">
      <w:pPr>
        <w:rPr>
          <w:rFonts w:cs="Arial"/>
        </w:rPr>
      </w:pPr>
      <w:r w:rsidRPr="00C65C8B">
        <w:rPr>
          <w:rFonts w:cs="Arial"/>
        </w:rPr>
        <w:t>Douchette</w:t>
      </w:r>
      <w:r w:rsidR="006515A6" w:rsidRPr="00C65C8B">
        <w:rPr>
          <w:rFonts w:cs="Arial"/>
        </w:rPr>
        <w:t xml:space="preserve"> </w:t>
      </w:r>
      <w:r w:rsidR="00B71D5C" w:rsidRPr="00C65C8B">
        <w:rPr>
          <w:rFonts w:cs="Arial"/>
        </w:rPr>
        <w:t xml:space="preserve">simple </w:t>
      </w:r>
      <w:r w:rsidR="006515A6" w:rsidRPr="00C65C8B">
        <w:rPr>
          <w:rFonts w:cs="Arial"/>
        </w:rPr>
        <w:t xml:space="preserve">jet de </w:t>
      </w:r>
      <w:sdt>
        <w:sdtPr>
          <w:rPr>
            <w:rFonts w:cs="Arial"/>
            <w:szCs w:val="22"/>
          </w:rPr>
          <w:alias w:val="immo_2_9_2_8_39_4"/>
          <w:tag w:val="immo_2_9_2_8_39_4"/>
          <w:id w:val="-103807156"/>
          <w:placeholder>
            <w:docPart w:val="76E0B54392E348AE8294A835CDD47028"/>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8_39_4[1]" w:storeItemID="{840D88F9-B220-4897-BA9B-4EE2BADF84A4}"/>
          <w:text w:multiLine="1"/>
        </w:sdtPr>
        <w:sdtContent>
          <w:r w:rsidR="00B71D5C" w:rsidRPr="00C65C8B">
            <w:rPr>
              <w:rFonts w:cs="Arial"/>
              <w:szCs w:val="22"/>
            </w:rPr>
            <w:t xml:space="preserve">GROHE – </w:t>
          </w:r>
          <w:proofErr w:type="spellStart"/>
          <w:r w:rsidR="00B71D5C" w:rsidRPr="00C65C8B">
            <w:rPr>
              <w:rFonts w:cs="Arial"/>
              <w:szCs w:val="22"/>
            </w:rPr>
            <w:t>Tempesta</w:t>
          </w:r>
          <w:proofErr w:type="spellEnd"/>
          <w:r w:rsidR="00B71D5C" w:rsidRPr="00C65C8B">
            <w:rPr>
              <w:rFonts w:cs="Arial"/>
              <w:szCs w:val="22"/>
            </w:rPr>
            <w:t xml:space="preserve"> 100</w:t>
          </w:r>
        </w:sdtContent>
      </w:sdt>
      <w:r w:rsidR="00AD0FE5" w:rsidRPr="00C65C8B">
        <w:rPr>
          <w:rFonts w:cs="Arial"/>
        </w:rPr>
        <w:t xml:space="preserve"> </w:t>
      </w:r>
      <w:r w:rsidR="006515A6" w:rsidRPr="00C65C8B">
        <w:rPr>
          <w:rFonts w:cs="Arial"/>
        </w:rPr>
        <w:t>avec flexible chromé à double agrafage longueur 1,75 m</w:t>
      </w:r>
    </w:p>
    <w:p w14:paraId="542D1881" w14:textId="77777777" w:rsidR="0099405F" w:rsidRPr="00C65C8B" w:rsidRDefault="6F4273F9">
      <w:pPr>
        <w:pStyle w:val="Intrieur-TitreNiveau3"/>
      </w:pPr>
      <w:r w:rsidRPr="00C65C8B">
        <w:t>Equipements Electriques</w:t>
      </w:r>
    </w:p>
    <w:p w14:paraId="542D1882"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Type d’installation</w:t>
      </w:r>
    </w:p>
    <w:p w14:paraId="542D1883" w14:textId="77777777" w:rsidR="0099405F" w:rsidRPr="00C65C8B" w:rsidRDefault="6F4273F9" w:rsidP="6F4273F9">
      <w:pPr>
        <w:rPr>
          <w:rFonts w:cs="Arial"/>
        </w:rPr>
      </w:pPr>
      <w:r w:rsidRPr="00C65C8B">
        <w:rPr>
          <w:rFonts w:cs="Arial"/>
        </w:rPr>
        <w:t>Installation encastrée. Distribution faite par les colonnes montantes situées dans les gaines techniques des circulations.</w:t>
      </w:r>
    </w:p>
    <w:p w14:paraId="542D1884" w14:textId="77777777" w:rsidR="0099405F" w:rsidRPr="00C65C8B" w:rsidRDefault="6F4273F9" w:rsidP="6F4273F9">
      <w:pPr>
        <w:rPr>
          <w:rFonts w:cs="Arial"/>
        </w:rPr>
      </w:pPr>
      <w:r w:rsidRPr="00C65C8B">
        <w:rPr>
          <w:rFonts w:cs="Arial"/>
        </w:rPr>
        <w:t>Compteur individuel et disjoncteur situés dans le logement.</w:t>
      </w:r>
    </w:p>
    <w:p w14:paraId="542D1885" w14:textId="37D0EA2B" w:rsidR="0099405F" w:rsidRPr="00C65C8B" w:rsidRDefault="6F4273F9" w:rsidP="6F4273F9">
      <w:pPr>
        <w:rPr>
          <w:rFonts w:cs="Arial"/>
        </w:rPr>
      </w:pPr>
      <w:r w:rsidRPr="00C65C8B">
        <w:rPr>
          <w:rFonts w:cs="Arial"/>
        </w:rPr>
        <w:t>Relevé des compteurs individuel</w:t>
      </w:r>
      <w:r w:rsidR="00AC7A78" w:rsidRPr="00C65C8B">
        <w:rPr>
          <w:rFonts w:cs="Arial"/>
        </w:rPr>
        <w:t>s</w:t>
      </w:r>
      <w:r w:rsidRPr="00C65C8B">
        <w:rPr>
          <w:rFonts w:cs="Arial"/>
        </w:rPr>
        <w:t xml:space="preserve"> par téléreport </w:t>
      </w:r>
    </w:p>
    <w:p w14:paraId="542D1886"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Puissance à desservir</w:t>
      </w:r>
    </w:p>
    <w:p w14:paraId="542D1887" w14:textId="77777777" w:rsidR="0099405F" w:rsidRPr="00C65C8B" w:rsidRDefault="6F4273F9" w:rsidP="6F4273F9">
      <w:pPr>
        <w:rPr>
          <w:rFonts w:cs="Arial"/>
        </w:rPr>
      </w:pPr>
      <w:r w:rsidRPr="00C65C8B">
        <w:t>Puissance souscrite de 6 KW à 9 KW, selon la typologie du logement</w:t>
      </w:r>
      <w:r w:rsidRPr="00C65C8B">
        <w:rPr>
          <w:rFonts w:cs="Arial"/>
        </w:rPr>
        <w:t>.</w:t>
      </w:r>
    </w:p>
    <w:p w14:paraId="542D1888"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Equipement de chaque pièce</w:t>
      </w:r>
    </w:p>
    <w:p w14:paraId="542D1889" w14:textId="3222A063" w:rsidR="00A00444" w:rsidRPr="00C65C8B" w:rsidRDefault="00A00444" w:rsidP="6F4273F9">
      <w:pPr>
        <w:rPr>
          <w:rFonts w:cs="Arial"/>
        </w:rPr>
      </w:pPr>
      <w:r w:rsidRPr="00C65C8B">
        <w:rPr>
          <w:rFonts w:cs="Arial"/>
        </w:rPr>
        <w:t xml:space="preserve">Appareillage encastré de </w:t>
      </w:r>
      <w:r w:rsidR="00E31148" w:rsidRPr="00C65C8B">
        <w:rPr>
          <w:rFonts w:cs="Arial"/>
          <w:szCs w:val="22"/>
        </w:rPr>
        <w:t>chez SCHNEIDER ELECTRIC</w:t>
      </w:r>
      <w:r w:rsidR="00AC7A78" w:rsidRPr="00C65C8B">
        <w:rPr>
          <w:rFonts w:cs="Arial"/>
          <w:szCs w:val="22"/>
        </w:rPr>
        <w:t xml:space="preserve"> ou équivalent au choix du Maître d’Ouvrage</w:t>
      </w:r>
      <w:r w:rsidR="00E31148" w:rsidRPr="00C65C8B">
        <w:rPr>
          <w:rFonts w:cs="Arial"/>
          <w:szCs w:val="22"/>
        </w:rPr>
        <w:t>.</w:t>
      </w:r>
    </w:p>
    <w:p w14:paraId="542D188A" w14:textId="034501D6" w:rsidR="003014BA" w:rsidRPr="00C65C8B" w:rsidRDefault="6F4273F9" w:rsidP="6F4273F9">
      <w:pPr>
        <w:rPr>
          <w:rFonts w:cs="Arial"/>
        </w:rPr>
      </w:pPr>
      <w:r w:rsidRPr="00C65C8B">
        <w:rPr>
          <w:rFonts w:cs="Arial"/>
        </w:rPr>
        <w:t>Ampoules et appareils d’éclairage non fournis, points lumineux équipés d’un socle DCL.</w:t>
      </w:r>
      <w:r w:rsidR="007A03BB" w:rsidRPr="00C65C8B">
        <w:rPr>
          <w:rFonts w:cs="Arial"/>
        </w:rPr>
        <w:t xml:space="preserve"> Ampoules et douilles fournies.</w:t>
      </w:r>
    </w:p>
    <w:p w14:paraId="542D188B" w14:textId="2876513A" w:rsidR="0099405F" w:rsidRPr="00C65C8B" w:rsidRDefault="00637C9C" w:rsidP="6F4273F9">
      <w:pPr>
        <w:rPr>
          <w:rFonts w:cs="Arial"/>
        </w:rPr>
      </w:pPr>
      <w:r w:rsidRPr="00C65C8B">
        <w:rPr>
          <w:rFonts w:cs="Arial"/>
        </w:rPr>
        <w:t>Tableau électrique</w:t>
      </w:r>
      <w:r w:rsidR="00CD6E71" w:rsidRPr="00C65C8B">
        <w:rPr>
          <w:rFonts w:cs="Arial"/>
        </w:rPr>
        <w:t>, inclus deux PC 16A+T,</w:t>
      </w:r>
      <w:r w:rsidRPr="00C65C8B">
        <w:rPr>
          <w:rFonts w:cs="Arial"/>
        </w:rPr>
        <w:t xml:space="preserve"> de </w:t>
      </w:r>
      <w:sdt>
        <w:sdtPr>
          <w:rPr>
            <w:rFonts w:cs="Arial"/>
            <w:szCs w:val="22"/>
          </w:rPr>
          <w:alias w:val="immo_2_9_3_3_4_50"/>
          <w:tag w:val="immo_2_9_3_3_4_50"/>
          <w:id w:val="1492293046"/>
          <w:placeholder>
            <w:docPart w:val="B59CFFE67E704A079B8869C149814327"/>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3_3_4_50[1]" w:storeItemID="{840D88F9-B220-4897-BA9B-4EE2BADF84A4}"/>
          <w:text w:multiLine="1"/>
        </w:sdtPr>
        <w:sdtContent>
          <w:r w:rsidR="000D3DF6" w:rsidRPr="00C65C8B">
            <w:rPr>
              <w:rFonts w:cs="Arial"/>
              <w:szCs w:val="22"/>
            </w:rPr>
            <w:t>SCHNEIDER ELECTRIC - RESI9</w:t>
          </w:r>
        </w:sdtContent>
      </w:sdt>
      <w:r w:rsidR="00AD0FE5" w:rsidRPr="00C65C8B">
        <w:rPr>
          <w:rFonts w:cs="Arial"/>
        </w:rPr>
        <w:t xml:space="preserve"> </w:t>
      </w:r>
      <w:r w:rsidR="005501A4" w:rsidRPr="00C65C8B">
        <w:rPr>
          <w:rFonts w:cs="Arial"/>
        </w:rPr>
        <w:t xml:space="preserve">en applique sur cloison ou </w:t>
      </w:r>
      <w:r w:rsidR="00A00444" w:rsidRPr="00C65C8B">
        <w:rPr>
          <w:rFonts w:cs="Arial"/>
        </w:rPr>
        <w:t xml:space="preserve">encastré dans gaine technique logement </w:t>
      </w:r>
      <w:r w:rsidR="00D36AF2" w:rsidRPr="00C65C8B">
        <w:rPr>
          <w:rFonts w:cs="Arial"/>
        </w:rPr>
        <w:t xml:space="preserve">avec porte de placard toute </w:t>
      </w:r>
      <w:proofErr w:type="gramStart"/>
      <w:r w:rsidR="00D36AF2" w:rsidRPr="00C65C8B">
        <w:rPr>
          <w:rFonts w:cs="Arial"/>
        </w:rPr>
        <w:t>hauteur</w:t>
      </w:r>
      <w:r w:rsidR="00770310" w:rsidRPr="00C65C8B">
        <w:rPr>
          <w:rFonts w:cs="Arial"/>
        </w:rPr>
        <w:t xml:space="preserve"> équipé</w:t>
      </w:r>
      <w:proofErr w:type="gramEnd"/>
      <w:r w:rsidR="00770310" w:rsidRPr="00C65C8B">
        <w:rPr>
          <w:rFonts w:cs="Arial"/>
        </w:rPr>
        <w:t xml:space="preserve"> selon nécessité et localisation de coffrets métalliques</w:t>
      </w:r>
      <w:r w:rsidR="0099405F" w:rsidRPr="00C65C8B">
        <w:rPr>
          <w:rFonts w:cs="Arial"/>
        </w:rPr>
        <w:t>.</w:t>
      </w:r>
    </w:p>
    <w:p w14:paraId="542D188C" w14:textId="469F3011" w:rsidR="00601C9F" w:rsidRPr="00C65C8B" w:rsidRDefault="6F4273F9" w:rsidP="6F4273F9">
      <w:pPr>
        <w:rPr>
          <w:rFonts w:cs="Arial"/>
        </w:rPr>
      </w:pPr>
      <w:r w:rsidRPr="00C65C8B">
        <w:rPr>
          <w:rFonts w:cs="Arial"/>
        </w:rPr>
        <w:t>Système permettant de mesurer ou d’estimer mensuellement et d’afficher la consommation par type d’énergie (chauffage, production d’eau chaude sanitaire, réseau prises électriques, etc…)</w:t>
      </w:r>
      <w:r w:rsidR="3C33DE24" w:rsidRPr="00C65C8B">
        <w:rPr>
          <w:rFonts w:cs="Arial"/>
        </w:rPr>
        <w:t xml:space="preserve"> </w:t>
      </w:r>
      <w:r w:rsidRPr="00C65C8B">
        <w:rPr>
          <w:rFonts w:cs="Arial"/>
        </w:rPr>
        <w:t xml:space="preserve">selon l’article 23 du décret 2010-1269 du 26/10/2010 relatif aux caractéristiques thermiques et à la performance énergétique des constructions. </w:t>
      </w:r>
    </w:p>
    <w:p w14:paraId="542D188D" w14:textId="77777777" w:rsidR="00CD6E71" w:rsidRPr="00C65C8B" w:rsidRDefault="00CD6E71" w:rsidP="007E57C4">
      <w:pPr>
        <w:rPr>
          <w:rFonts w:cs="Arial"/>
          <w:szCs w:val="22"/>
        </w:rPr>
      </w:pPr>
    </w:p>
    <w:p w14:paraId="542D188E" w14:textId="77777777" w:rsidR="00601C9F" w:rsidRPr="00C65C8B" w:rsidRDefault="6F4273F9" w:rsidP="6F4273F9">
      <w:pPr>
        <w:rPr>
          <w:rFonts w:cs="Arial"/>
        </w:rPr>
      </w:pPr>
      <w:r w:rsidRPr="00C65C8B">
        <w:rPr>
          <w:rFonts w:cs="Arial"/>
          <w:u w:val="single"/>
        </w:rPr>
        <w:t>Cf art 2.5.1</w:t>
      </w:r>
      <w:r w:rsidRPr="00C65C8B">
        <w:rPr>
          <w:rFonts w:cs="Arial"/>
        </w:rPr>
        <w:t> : Des fourreaux encastrés sont prévus pour l’électrification ultérieure des volets roulants.</w:t>
      </w:r>
    </w:p>
    <w:p w14:paraId="542D188F" w14:textId="77777777" w:rsidR="007119CD" w:rsidRPr="00C65C8B" w:rsidRDefault="007119CD" w:rsidP="007E57C4">
      <w:pPr>
        <w:rPr>
          <w:rFonts w:cs="Arial"/>
          <w:szCs w:val="22"/>
        </w:rPr>
      </w:pPr>
    </w:p>
    <w:p w14:paraId="542D1890" w14:textId="77777777" w:rsidR="002D5CAA" w:rsidRPr="00C65C8B" w:rsidRDefault="002D5CAA" w:rsidP="007E57C4">
      <w:pPr>
        <w:rPr>
          <w:rFonts w:cs="Arial"/>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620"/>
        <w:gridCol w:w="1473"/>
        <w:gridCol w:w="1831"/>
        <w:gridCol w:w="1417"/>
        <w:gridCol w:w="1347"/>
        <w:gridCol w:w="1455"/>
      </w:tblGrid>
      <w:tr w:rsidR="009332FE" w:rsidRPr="00C65C8B" w14:paraId="542D1898" w14:textId="77777777" w:rsidTr="4205C93C">
        <w:tc>
          <w:tcPr>
            <w:tcW w:w="1526" w:type="dxa"/>
            <w:shd w:val="clear" w:color="auto" w:fill="auto"/>
          </w:tcPr>
          <w:p w14:paraId="542D1891" w14:textId="77777777" w:rsidR="009332FE" w:rsidRPr="00C65C8B" w:rsidRDefault="6F4273F9" w:rsidP="6F4273F9">
            <w:pPr>
              <w:jc w:val="center"/>
              <w:rPr>
                <w:rFonts w:cs="Arial"/>
                <w:b/>
                <w:bCs/>
              </w:rPr>
            </w:pPr>
            <w:r w:rsidRPr="00C65C8B">
              <w:rPr>
                <w:rFonts w:cs="Arial"/>
                <w:b/>
                <w:bCs/>
              </w:rPr>
              <w:t>Pièce</w:t>
            </w:r>
          </w:p>
        </w:tc>
        <w:tc>
          <w:tcPr>
            <w:tcW w:w="1701" w:type="dxa"/>
            <w:shd w:val="clear" w:color="auto" w:fill="auto"/>
          </w:tcPr>
          <w:p w14:paraId="542D1892" w14:textId="77777777" w:rsidR="009332FE" w:rsidRPr="00C65C8B" w:rsidRDefault="6F4273F9" w:rsidP="6F4273F9">
            <w:pPr>
              <w:jc w:val="center"/>
              <w:rPr>
                <w:rFonts w:cs="Arial"/>
                <w:b/>
                <w:bCs/>
              </w:rPr>
            </w:pPr>
            <w:r w:rsidRPr="00C65C8B">
              <w:rPr>
                <w:rFonts w:cs="Arial"/>
                <w:b/>
                <w:bCs/>
              </w:rPr>
              <w:t>Point lumineux en plafond</w:t>
            </w:r>
          </w:p>
        </w:tc>
        <w:tc>
          <w:tcPr>
            <w:tcW w:w="1559" w:type="dxa"/>
            <w:shd w:val="clear" w:color="auto" w:fill="auto"/>
          </w:tcPr>
          <w:p w14:paraId="542D1893" w14:textId="77777777" w:rsidR="009332FE" w:rsidRPr="00C65C8B" w:rsidRDefault="6F4273F9" w:rsidP="6F4273F9">
            <w:pPr>
              <w:jc w:val="center"/>
              <w:rPr>
                <w:rFonts w:cs="Arial"/>
                <w:b/>
                <w:bCs/>
              </w:rPr>
            </w:pPr>
            <w:r w:rsidRPr="00C65C8B">
              <w:rPr>
                <w:rFonts w:cs="Arial"/>
                <w:b/>
                <w:bCs/>
              </w:rPr>
              <w:t>Applique</w:t>
            </w:r>
          </w:p>
        </w:tc>
        <w:tc>
          <w:tcPr>
            <w:tcW w:w="1417" w:type="dxa"/>
            <w:shd w:val="clear" w:color="auto" w:fill="auto"/>
          </w:tcPr>
          <w:p w14:paraId="542D1894" w14:textId="77777777" w:rsidR="009332FE" w:rsidRPr="00C65C8B" w:rsidRDefault="6F4273F9" w:rsidP="6F4273F9">
            <w:pPr>
              <w:jc w:val="center"/>
              <w:rPr>
                <w:rFonts w:cs="Arial"/>
                <w:b/>
                <w:bCs/>
              </w:rPr>
            </w:pPr>
            <w:r w:rsidRPr="00C65C8B">
              <w:rPr>
                <w:rFonts w:cs="Arial"/>
                <w:b/>
                <w:bCs/>
              </w:rPr>
              <w:t>PC 16A+T</w:t>
            </w:r>
          </w:p>
        </w:tc>
        <w:tc>
          <w:tcPr>
            <w:tcW w:w="1478" w:type="dxa"/>
            <w:shd w:val="clear" w:color="auto" w:fill="auto"/>
          </w:tcPr>
          <w:p w14:paraId="542D1895" w14:textId="77777777" w:rsidR="009332FE" w:rsidRPr="00C65C8B" w:rsidRDefault="6F4273F9" w:rsidP="6F4273F9">
            <w:pPr>
              <w:jc w:val="center"/>
              <w:rPr>
                <w:rFonts w:cs="Arial"/>
                <w:b/>
                <w:bCs/>
              </w:rPr>
            </w:pPr>
            <w:r w:rsidRPr="00C65C8B">
              <w:rPr>
                <w:rFonts w:cs="Arial"/>
                <w:b/>
                <w:bCs/>
              </w:rPr>
              <w:t>Circuit spécialisé PC 16A+T</w:t>
            </w:r>
          </w:p>
        </w:tc>
        <w:tc>
          <w:tcPr>
            <w:tcW w:w="1478" w:type="dxa"/>
            <w:shd w:val="clear" w:color="auto" w:fill="auto"/>
          </w:tcPr>
          <w:p w14:paraId="542D1896" w14:textId="77777777" w:rsidR="009332FE" w:rsidRPr="00C65C8B" w:rsidRDefault="6F4273F9" w:rsidP="6F4273F9">
            <w:pPr>
              <w:jc w:val="center"/>
              <w:rPr>
                <w:rFonts w:cs="Arial"/>
                <w:b/>
                <w:bCs/>
              </w:rPr>
            </w:pPr>
            <w:r w:rsidRPr="00C65C8B">
              <w:rPr>
                <w:rFonts w:cs="Arial"/>
                <w:b/>
                <w:bCs/>
              </w:rPr>
              <w:t>PC 32A+T</w:t>
            </w:r>
          </w:p>
        </w:tc>
        <w:tc>
          <w:tcPr>
            <w:tcW w:w="1478" w:type="dxa"/>
            <w:shd w:val="clear" w:color="auto" w:fill="auto"/>
          </w:tcPr>
          <w:p w14:paraId="542D1897" w14:textId="77777777" w:rsidR="009332FE" w:rsidRPr="00C65C8B" w:rsidRDefault="6F4273F9" w:rsidP="6F4273F9">
            <w:pPr>
              <w:jc w:val="center"/>
              <w:rPr>
                <w:rFonts w:cs="Arial"/>
                <w:b/>
                <w:bCs/>
              </w:rPr>
            </w:pPr>
            <w:r w:rsidRPr="00C65C8B">
              <w:rPr>
                <w:rFonts w:cs="Arial"/>
                <w:b/>
                <w:bCs/>
              </w:rPr>
              <w:t>Vidéophone</w:t>
            </w:r>
          </w:p>
        </w:tc>
      </w:tr>
      <w:tr w:rsidR="009332FE" w:rsidRPr="00C65C8B" w14:paraId="542D18A2" w14:textId="77777777" w:rsidTr="4205C93C">
        <w:tc>
          <w:tcPr>
            <w:tcW w:w="1526" w:type="dxa"/>
            <w:shd w:val="clear" w:color="auto" w:fill="auto"/>
          </w:tcPr>
          <w:p w14:paraId="542D1899" w14:textId="77777777" w:rsidR="009332FE" w:rsidRPr="00C65C8B" w:rsidRDefault="6F4273F9" w:rsidP="6F4273F9">
            <w:pPr>
              <w:jc w:val="center"/>
              <w:rPr>
                <w:rFonts w:cs="Arial"/>
              </w:rPr>
            </w:pPr>
            <w:r w:rsidRPr="00C65C8B">
              <w:rPr>
                <w:rFonts w:cs="Arial"/>
              </w:rPr>
              <w:t>Entrée</w:t>
            </w:r>
          </w:p>
        </w:tc>
        <w:tc>
          <w:tcPr>
            <w:tcW w:w="1701" w:type="dxa"/>
            <w:shd w:val="clear" w:color="auto" w:fill="auto"/>
          </w:tcPr>
          <w:p w14:paraId="542D189A" w14:textId="77777777" w:rsidR="009332FE" w:rsidRPr="00C65C8B" w:rsidRDefault="6F4273F9" w:rsidP="6F4273F9">
            <w:pPr>
              <w:jc w:val="center"/>
              <w:rPr>
                <w:rFonts w:cs="Arial"/>
              </w:rPr>
            </w:pPr>
            <w:r w:rsidRPr="00C65C8B">
              <w:rPr>
                <w:rFonts w:cs="Arial"/>
              </w:rPr>
              <w:t>1 sur simple allumage ou, si la pièce est en L, 2 sur va et vient</w:t>
            </w:r>
          </w:p>
        </w:tc>
        <w:tc>
          <w:tcPr>
            <w:tcW w:w="1559" w:type="dxa"/>
            <w:shd w:val="clear" w:color="auto" w:fill="auto"/>
          </w:tcPr>
          <w:p w14:paraId="542D189B" w14:textId="77777777" w:rsidR="009332FE" w:rsidRPr="00C65C8B" w:rsidRDefault="009332FE" w:rsidP="00A72FF5">
            <w:pPr>
              <w:jc w:val="center"/>
              <w:rPr>
                <w:rFonts w:cs="Arial"/>
                <w:szCs w:val="22"/>
              </w:rPr>
            </w:pPr>
          </w:p>
        </w:tc>
        <w:tc>
          <w:tcPr>
            <w:tcW w:w="1417" w:type="dxa"/>
            <w:shd w:val="clear" w:color="auto" w:fill="auto"/>
          </w:tcPr>
          <w:p w14:paraId="542D189C" w14:textId="77777777" w:rsidR="009332FE" w:rsidRPr="00C65C8B" w:rsidRDefault="6F4273F9" w:rsidP="6F4273F9">
            <w:pPr>
              <w:jc w:val="center"/>
              <w:rPr>
                <w:rFonts w:cs="Arial"/>
              </w:rPr>
            </w:pPr>
            <w:r w:rsidRPr="00C65C8B">
              <w:rPr>
                <w:rFonts w:cs="Arial"/>
              </w:rPr>
              <w:t xml:space="preserve">1 </w:t>
            </w:r>
          </w:p>
          <w:p w14:paraId="542D189D" w14:textId="77777777" w:rsidR="000B5B21" w:rsidRPr="00C65C8B" w:rsidRDefault="6F4273F9" w:rsidP="6F4273F9">
            <w:pPr>
              <w:jc w:val="center"/>
              <w:rPr>
                <w:rFonts w:cs="Arial"/>
              </w:rPr>
            </w:pPr>
            <w:r w:rsidRPr="00C65C8B">
              <w:rPr>
                <w:rFonts w:cs="Arial"/>
              </w:rPr>
              <w:t>+</w:t>
            </w:r>
          </w:p>
          <w:p w14:paraId="542D189E" w14:textId="77777777" w:rsidR="000B5B21" w:rsidRPr="00C65C8B" w:rsidRDefault="6F4273F9" w:rsidP="6F4273F9">
            <w:pPr>
              <w:jc w:val="center"/>
              <w:rPr>
                <w:rFonts w:cs="Arial"/>
              </w:rPr>
            </w:pPr>
            <w:r w:rsidRPr="00C65C8B">
              <w:rPr>
                <w:rFonts w:cs="Arial"/>
              </w:rPr>
              <w:t>1 si la surface est supérieure à 4 m2</w:t>
            </w:r>
          </w:p>
        </w:tc>
        <w:tc>
          <w:tcPr>
            <w:tcW w:w="1478" w:type="dxa"/>
            <w:shd w:val="clear" w:color="auto" w:fill="auto"/>
          </w:tcPr>
          <w:p w14:paraId="542D189F" w14:textId="77777777" w:rsidR="009332FE" w:rsidRPr="00C65C8B" w:rsidRDefault="009332FE" w:rsidP="00A72FF5">
            <w:pPr>
              <w:jc w:val="center"/>
              <w:rPr>
                <w:rFonts w:cs="Arial"/>
                <w:szCs w:val="22"/>
              </w:rPr>
            </w:pPr>
          </w:p>
        </w:tc>
        <w:tc>
          <w:tcPr>
            <w:tcW w:w="1478" w:type="dxa"/>
            <w:shd w:val="clear" w:color="auto" w:fill="auto"/>
          </w:tcPr>
          <w:p w14:paraId="542D18A0" w14:textId="77777777" w:rsidR="009332FE" w:rsidRPr="00C65C8B" w:rsidRDefault="009332FE" w:rsidP="00A72FF5">
            <w:pPr>
              <w:jc w:val="center"/>
              <w:rPr>
                <w:rFonts w:cs="Arial"/>
                <w:szCs w:val="22"/>
              </w:rPr>
            </w:pPr>
          </w:p>
        </w:tc>
        <w:tc>
          <w:tcPr>
            <w:tcW w:w="1478" w:type="dxa"/>
            <w:shd w:val="clear" w:color="auto" w:fill="auto"/>
          </w:tcPr>
          <w:p w14:paraId="542D18A1" w14:textId="77777777" w:rsidR="009332FE" w:rsidRPr="00C65C8B" w:rsidRDefault="6F4273F9" w:rsidP="6F4273F9">
            <w:pPr>
              <w:jc w:val="center"/>
              <w:rPr>
                <w:rFonts w:cs="Arial"/>
              </w:rPr>
            </w:pPr>
            <w:r w:rsidRPr="00C65C8B">
              <w:rPr>
                <w:rFonts w:cs="Arial"/>
              </w:rPr>
              <w:t>1</w:t>
            </w:r>
          </w:p>
        </w:tc>
      </w:tr>
      <w:tr w:rsidR="009332FE" w:rsidRPr="00C65C8B" w14:paraId="542D18AC" w14:textId="77777777" w:rsidTr="4205C93C">
        <w:tc>
          <w:tcPr>
            <w:tcW w:w="1526" w:type="dxa"/>
            <w:shd w:val="clear" w:color="auto" w:fill="auto"/>
          </w:tcPr>
          <w:p w14:paraId="542D18A3" w14:textId="77777777" w:rsidR="009332FE" w:rsidRPr="00C65C8B" w:rsidRDefault="6F4273F9" w:rsidP="6F4273F9">
            <w:pPr>
              <w:jc w:val="center"/>
              <w:rPr>
                <w:rFonts w:cs="Arial"/>
              </w:rPr>
            </w:pPr>
            <w:r w:rsidRPr="00C65C8B">
              <w:rPr>
                <w:rFonts w:cs="Arial"/>
              </w:rPr>
              <w:t>Dégagement</w:t>
            </w:r>
          </w:p>
        </w:tc>
        <w:tc>
          <w:tcPr>
            <w:tcW w:w="1701" w:type="dxa"/>
            <w:shd w:val="clear" w:color="auto" w:fill="auto"/>
          </w:tcPr>
          <w:p w14:paraId="542D18A4" w14:textId="77777777" w:rsidR="009332FE" w:rsidRPr="00C65C8B" w:rsidRDefault="6F4273F9" w:rsidP="6F4273F9">
            <w:pPr>
              <w:jc w:val="center"/>
              <w:rPr>
                <w:rFonts w:cs="Arial"/>
              </w:rPr>
            </w:pPr>
            <w:r w:rsidRPr="00C65C8B">
              <w:rPr>
                <w:rFonts w:cs="Arial"/>
              </w:rPr>
              <w:t>1 sur simple allumage ou, si la pièce est en L, 2 sur va et vient</w:t>
            </w:r>
          </w:p>
        </w:tc>
        <w:tc>
          <w:tcPr>
            <w:tcW w:w="1559" w:type="dxa"/>
            <w:shd w:val="clear" w:color="auto" w:fill="auto"/>
          </w:tcPr>
          <w:p w14:paraId="542D18A5" w14:textId="77777777" w:rsidR="009332FE" w:rsidRPr="00C65C8B" w:rsidRDefault="009332FE" w:rsidP="00A72FF5">
            <w:pPr>
              <w:jc w:val="center"/>
              <w:rPr>
                <w:rFonts w:cs="Arial"/>
                <w:szCs w:val="22"/>
              </w:rPr>
            </w:pPr>
          </w:p>
        </w:tc>
        <w:tc>
          <w:tcPr>
            <w:tcW w:w="1417" w:type="dxa"/>
            <w:shd w:val="clear" w:color="auto" w:fill="auto"/>
          </w:tcPr>
          <w:p w14:paraId="542D18A6" w14:textId="77777777" w:rsidR="009332FE" w:rsidRPr="00C65C8B" w:rsidRDefault="6F4273F9" w:rsidP="6F4273F9">
            <w:pPr>
              <w:jc w:val="center"/>
              <w:rPr>
                <w:rFonts w:cs="Arial"/>
              </w:rPr>
            </w:pPr>
            <w:r w:rsidRPr="00C65C8B">
              <w:rPr>
                <w:rFonts w:cs="Arial"/>
              </w:rPr>
              <w:t xml:space="preserve">1 </w:t>
            </w:r>
          </w:p>
          <w:p w14:paraId="542D18A7" w14:textId="77777777" w:rsidR="000B5B21" w:rsidRPr="00C65C8B" w:rsidRDefault="6F4273F9" w:rsidP="6F4273F9">
            <w:pPr>
              <w:jc w:val="center"/>
              <w:rPr>
                <w:rFonts w:cs="Arial"/>
              </w:rPr>
            </w:pPr>
            <w:r w:rsidRPr="00C65C8B">
              <w:rPr>
                <w:rFonts w:cs="Arial"/>
              </w:rPr>
              <w:t>+</w:t>
            </w:r>
          </w:p>
          <w:p w14:paraId="542D18A8" w14:textId="77777777" w:rsidR="000B5B21" w:rsidRPr="00C65C8B" w:rsidRDefault="6F4273F9" w:rsidP="6F4273F9">
            <w:pPr>
              <w:jc w:val="center"/>
              <w:rPr>
                <w:rFonts w:cs="Arial"/>
              </w:rPr>
            </w:pPr>
            <w:r w:rsidRPr="00C65C8B">
              <w:rPr>
                <w:rFonts w:cs="Arial"/>
              </w:rPr>
              <w:t>1 si la surface est supérieure à 4 m2</w:t>
            </w:r>
          </w:p>
        </w:tc>
        <w:tc>
          <w:tcPr>
            <w:tcW w:w="1478" w:type="dxa"/>
            <w:shd w:val="clear" w:color="auto" w:fill="auto"/>
          </w:tcPr>
          <w:p w14:paraId="542D18A9" w14:textId="77777777" w:rsidR="009332FE" w:rsidRPr="00C65C8B" w:rsidRDefault="009332FE" w:rsidP="00A72FF5">
            <w:pPr>
              <w:jc w:val="center"/>
              <w:rPr>
                <w:rFonts w:cs="Arial"/>
                <w:szCs w:val="22"/>
              </w:rPr>
            </w:pPr>
          </w:p>
        </w:tc>
        <w:tc>
          <w:tcPr>
            <w:tcW w:w="1478" w:type="dxa"/>
            <w:shd w:val="clear" w:color="auto" w:fill="auto"/>
          </w:tcPr>
          <w:p w14:paraId="542D18AA" w14:textId="77777777" w:rsidR="009332FE" w:rsidRPr="00C65C8B" w:rsidRDefault="009332FE" w:rsidP="00A72FF5">
            <w:pPr>
              <w:jc w:val="center"/>
              <w:rPr>
                <w:rFonts w:cs="Arial"/>
                <w:szCs w:val="22"/>
              </w:rPr>
            </w:pPr>
          </w:p>
        </w:tc>
        <w:tc>
          <w:tcPr>
            <w:tcW w:w="1478" w:type="dxa"/>
            <w:shd w:val="clear" w:color="auto" w:fill="auto"/>
          </w:tcPr>
          <w:p w14:paraId="542D18AB" w14:textId="77777777" w:rsidR="009332FE" w:rsidRPr="00C65C8B" w:rsidRDefault="009332FE" w:rsidP="00A72FF5">
            <w:pPr>
              <w:jc w:val="center"/>
              <w:rPr>
                <w:rFonts w:cs="Arial"/>
                <w:szCs w:val="22"/>
              </w:rPr>
            </w:pPr>
          </w:p>
        </w:tc>
      </w:tr>
      <w:tr w:rsidR="009332FE" w:rsidRPr="00C65C8B" w14:paraId="542D18BA" w14:textId="77777777" w:rsidTr="4205C93C">
        <w:tc>
          <w:tcPr>
            <w:tcW w:w="1526" w:type="dxa"/>
            <w:shd w:val="clear" w:color="auto" w:fill="auto"/>
          </w:tcPr>
          <w:p w14:paraId="542D18AD" w14:textId="77777777" w:rsidR="009332FE" w:rsidRPr="00C65C8B" w:rsidRDefault="6F4273F9" w:rsidP="6F4273F9">
            <w:pPr>
              <w:jc w:val="center"/>
              <w:rPr>
                <w:rFonts w:cs="Arial"/>
              </w:rPr>
            </w:pPr>
            <w:r w:rsidRPr="00C65C8B">
              <w:rPr>
                <w:rFonts w:cs="Arial"/>
              </w:rPr>
              <w:t>Salle de bains / salle d’eau</w:t>
            </w:r>
          </w:p>
        </w:tc>
        <w:tc>
          <w:tcPr>
            <w:tcW w:w="1701" w:type="dxa"/>
            <w:shd w:val="clear" w:color="auto" w:fill="auto"/>
          </w:tcPr>
          <w:p w14:paraId="542D18AE" w14:textId="77777777" w:rsidR="009332FE" w:rsidRPr="00C65C8B" w:rsidRDefault="6F4273F9" w:rsidP="6F4273F9">
            <w:pPr>
              <w:jc w:val="center"/>
              <w:rPr>
                <w:rFonts w:cs="Arial"/>
              </w:rPr>
            </w:pPr>
            <w:r w:rsidRPr="00C65C8B">
              <w:rPr>
                <w:rFonts w:cs="Arial"/>
              </w:rPr>
              <w:t>1 sur double commande avec l’applique</w:t>
            </w:r>
          </w:p>
        </w:tc>
        <w:tc>
          <w:tcPr>
            <w:tcW w:w="1559" w:type="dxa"/>
            <w:shd w:val="clear" w:color="auto" w:fill="auto"/>
          </w:tcPr>
          <w:p w14:paraId="542D18AF" w14:textId="77777777" w:rsidR="009332FE" w:rsidRPr="00C65C8B" w:rsidRDefault="6F4273F9" w:rsidP="6F4273F9">
            <w:pPr>
              <w:jc w:val="center"/>
              <w:rPr>
                <w:rFonts w:cs="Arial"/>
              </w:rPr>
            </w:pPr>
            <w:r w:rsidRPr="00C65C8B">
              <w:rPr>
                <w:rFonts w:cs="Arial"/>
              </w:rPr>
              <w:t>1 bandeau lumineux ou applique lumineuse</w:t>
            </w:r>
          </w:p>
        </w:tc>
        <w:tc>
          <w:tcPr>
            <w:tcW w:w="1417" w:type="dxa"/>
            <w:shd w:val="clear" w:color="auto" w:fill="auto"/>
          </w:tcPr>
          <w:p w14:paraId="542D18B0" w14:textId="407B8DD9" w:rsidR="009332FE" w:rsidRPr="00C65C8B" w:rsidRDefault="6F4273F9" w:rsidP="6F4273F9">
            <w:pPr>
              <w:jc w:val="center"/>
              <w:rPr>
                <w:rFonts w:cs="Arial"/>
              </w:rPr>
            </w:pPr>
            <w:r w:rsidRPr="00C65C8B">
              <w:rPr>
                <w:rFonts w:cs="Arial"/>
              </w:rPr>
              <w:t>1</w:t>
            </w:r>
            <w:r w:rsidR="3C33DE24" w:rsidRPr="00C65C8B">
              <w:rPr>
                <w:rFonts w:cs="Arial"/>
              </w:rPr>
              <w:t xml:space="preserve"> </w:t>
            </w:r>
            <w:r w:rsidRPr="00C65C8B">
              <w:rPr>
                <w:rFonts w:cs="Arial"/>
              </w:rPr>
              <w:t>hors volume</w:t>
            </w:r>
          </w:p>
          <w:p w14:paraId="542D18B1" w14:textId="77777777" w:rsidR="009332FE" w:rsidRPr="00C65C8B" w:rsidRDefault="6F4273F9" w:rsidP="6F4273F9">
            <w:pPr>
              <w:jc w:val="center"/>
              <w:rPr>
                <w:rFonts w:cs="Arial"/>
              </w:rPr>
            </w:pPr>
            <w:r w:rsidRPr="00C65C8B">
              <w:rPr>
                <w:rFonts w:cs="Arial"/>
              </w:rPr>
              <w:t>+</w:t>
            </w:r>
          </w:p>
          <w:p w14:paraId="542D18B2" w14:textId="77777777" w:rsidR="006B71D6" w:rsidRPr="00C65C8B" w:rsidRDefault="6F4273F9" w:rsidP="6F4273F9">
            <w:pPr>
              <w:jc w:val="center"/>
              <w:rPr>
                <w:rFonts w:cs="Arial"/>
              </w:rPr>
            </w:pPr>
            <w:r w:rsidRPr="00C65C8B">
              <w:rPr>
                <w:rFonts w:cs="Arial"/>
              </w:rPr>
              <w:t>1 à proximité</w:t>
            </w:r>
          </w:p>
          <w:p w14:paraId="542D18B3" w14:textId="77777777" w:rsidR="006B71D6" w:rsidRPr="00C65C8B" w:rsidRDefault="497A6F46" w:rsidP="6F4273F9">
            <w:pPr>
              <w:jc w:val="center"/>
              <w:rPr>
                <w:rFonts w:cs="Arial"/>
              </w:rPr>
            </w:pPr>
            <w:proofErr w:type="gramStart"/>
            <w:r w:rsidRPr="00C65C8B">
              <w:rPr>
                <w:rFonts w:cs="Arial"/>
              </w:rPr>
              <w:t>immédiate</w:t>
            </w:r>
            <w:proofErr w:type="gramEnd"/>
            <w:r w:rsidRPr="00C65C8B">
              <w:rPr>
                <w:rFonts w:cs="Arial"/>
              </w:rPr>
              <w:t xml:space="preserve"> du dispositif de </w:t>
            </w:r>
            <w:r w:rsidRPr="00C65C8B">
              <w:rPr>
                <w:rFonts w:cs="Arial"/>
              </w:rPr>
              <w:lastRenderedPageBreak/>
              <w:t>commande d’éclairage</w:t>
            </w:r>
            <w:r w:rsidR="005F05DF" w:rsidRPr="00C65C8B">
              <w:rPr>
                <w:rStyle w:val="Appelnotedebasdep"/>
                <w:rFonts w:cs="Arial"/>
              </w:rPr>
              <w:footnoteReference w:id="2"/>
            </w:r>
          </w:p>
          <w:p w14:paraId="542D18B4" w14:textId="77777777" w:rsidR="00510665" w:rsidRPr="00C65C8B" w:rsidRDefault="00510665" w:rsidP="00A72FF5">
            <w:pPr>
              <w:jc w:val="center"/>
              <w:rPr>
                <w:rFonts w:cs="Arial"/>
                <w:szCs w:val="22"/>
              </w:rPr>
            </w:pPr>
          </w:p>
        </w:tc>
        <w:tc>
          <w:tcPr>
            <w:tcW w:w="1478" w:type="dxa"/>
            <w:shd w:val="clear" w:color="auto" w:fill="auto"/>
          </w:tcPr>
          <w:p w14:paraId="542D18B5" w14:textId="77777777" w:rsidR="009332FE" w:rsidRPr="00C65C8B" w:rsidRDefault="009332FE" w:rsidP="00A72FF5">
            <w:pPr>
              <w:jc w:val="center"/>
              <w:rPr>
                <w:rFonts w:cs="Arial"/>
                <w:szCs w:val="22"/>
              </w:rPr>
            </w:pPr>
          </w:p>
          <w:p w14:paraId="542D18B6" w14:textId="77777777" w:rsidR="00E96C7C" w:rsidRPr="00C65C8B" w:rsidRDefault="26323AB7" w:rsidP="6F4273F9">
            <w:pPr>
              <w:jc w:val="center"/>
              <w:rPr>
                <w:rFonts w:cs="Arial"/>
              </w:rPr>
            </w:pPr>
            <w:r w:rsidRPr="00C65C8B">
              <w:rPr>
                <w:rFonts w:cs="Arial"/>
              </w:rPr>
              <w:t xml:space="preserve">1 pour le </w:t>
            </w:r>
            <w:r w:rsidR="1FB882CE" w:rsidRPr="00C65C8B">
              <w:rPr>
                <w:rFonts w:cs="Arial"/>
              </w:rPr>
              <w:t>lave-linge</w:t>
            </w:r>
            <w:r w:rsidR="00E96C7C" w:rsidRPr="00C65C8B">
              <w:rPr>
                <w:rStyle w:val="Appelnotedebasdep"/>
                <w:rFonts w:cs="Arial"/>
              </w:rPr>
              <w:footnoteReference w:id="3"/>
            </w:r>
          </w:p>
          <w:p w14:paraId="542D18B7" w14:textId="77777777" w:rsidR="00E96C7C" w:rsidRPr="00C65C8B" w:rsidRDefault="00E96C7C" w:rsidP="00A72FF5">
            <w:pPr>
              <w:jc w:val="center"/>
              <w:rPr>
                <w:rFonts w:cs="Arial"/>
                <w:szCs w:val="22"/>
              </w:rPr>
            </w:pPr>
          </w:p>
        </w:tc>
        <w:tc>
          <w:tcPr>
            <w:tcW w:w="1478" w:type="dxa"/>
            <w:shd w:val="clear" w:color="auto" w:fill="auto"/>
          </w:tcPr>
          <w:p w14:paraId="542D18B8" w14:textId="77777777" w:rsidR="009332FE" w:rsidRPr="00C65C8B" w:rsidRDefault="009332FE" w:rsidP="00A72FF5">
            <w:pPr>
              <w:jc w:val="center"/>
              <w:rPr>
                <w:rFonts w:cs="Arial"/>
                <w:szCs w:val="22"/>
              </w:rPr>
            </w:pPr>
          </w:p>
        </w:tc>
        <w:tc>
          <w:tcPr>
            <w:tcW w:w="1478" w:type="dxa"/>
            <w:shd w:val="clear" w:color="auto" w:fill="auto"/>
          </w:tcPr>
          <w:p w14:paraId="542D18B9" w14:textId="77777777" w:rsidR="009332FE" w:rsidRPr="00C65C8B" w:rsidRDefault="009332FE" w:rsidP="00A72FF5">
            <w:pPr>
              <w:jc w:val="center"/>
              <w:rPr>
                <w:rFonts w:cs="Arial"/>
                <w:szCs w:val="22"/>
              </w:rPr>
            </w:pPr>
          </w:p>
        </w:tc>
      </w:tr>
      <w:tr w:rsidR="009332FE" w:rsidRPr="00C65C8B" w14:paraId="542D18C4" w14:textId="77777777" w:rsidTr="4205C93C">
        <w:tc>
          <w:tcPr>
            <w:tcW w:w="1526" w:type="dxa"/>
            <w:shd w:val="clear" w:color="auto" w:fill="auto"/>
          </w:tcPr>
          <w:p w14:paraId="542D18BB" w14:textId="77777777" w:rsidR="009332FE" w:rsidRPr="00C65C8B" w:rsidRDefault="6F4273F9" w:rsidP="6F4273F9">
            <w:pPr>
              <w:jc w:val="center"/>
              <w:rPr>
                <w:rFonts w:cs="Arial"/>
                <w:vertAlign w:val="superscript"/>
              </w:rPr>
            </w:pPr>
            <w:r w:rsidRPr="00C65C8B">
              <w:rPr>
                <w:rFonts w:cs="Arial"/>
              </w:rPr>
              <w:t>WC indépendant</w:t>
            </w:r>
          </w:p>
        </w:tc>
        <w:tc>
          <w:tcPr>
            <w:tcW w:w="1701" w:type="dxa"/>
            <w:shd w:val="clear" w:color="auto" w:fill="auto"/>
          </w:tcPr>
          <w:p w14:paraId="542D18BC" w14:textId="77777777" w:rsidR="009332FE" w:rsidRPr="00C65C8B" w:rsidRDefault="6F4273F9" w:rsidP="6F4273F9">
            <w:pPr>
              <w:jc w:val="center"/>
              <w:rPr>
                <w:rFonts w:cs="Arial"/>
              </w:rPr>
            </w:pPr>
            <w:r w:rsidRPr="00C65C8B">
              <w:rPr>
                <w:rFonts w:cs="Arial"/>
              </w:rPr>
              <w:t>1 sur simple allumage</w:t>
            </w:r>
          </w:p>
        </w:tc>
        <w:tc>
          <w:tcPr>
            <w:tcW w:w="1559" w:type="dxa"/>
            <w:shd w:val="clear" w:color="auto" w:fill="auto"/>
          </w:tcPr>
          <w:p w14:paraId="542D18BD" w14:textId="77777777" w:rsidR="009332FE" w:rsidRPr="00C65C8B" w:rsidRDefault="009332FE" w:rsidP="00A72FF5">
            <w:pPr>
              <w:jc w:val="center"/>
              <w:rPr>
                <w:rFonts w:cs="Arial"/>
                <w:szCs w:val="22"/>
              </w:rPr>
            </w:pPr>
          </w:p>
        </w:tc>
        <w:tc>
          <w:tcPr>
            <w:tcW w:w="1417" w:type="dxa"/>
            <w:shd w:val="clear" w:color="auto" w:fill="auto"/>
          </w:tcPr>
          <w:p w14:paraId="542D18BE" w14:textId="77777777" w:rsidR="00510665" w:rsidRPr="00C65C8B" w:rsidRDefault="6F4273F9" w:rsidP="6F4273F9">
            <w:pPr>
              <w:jc w:val="center"/>
              <w:rPr>
                <w:rFonts w:cs="Arial"/>
              </w:rPr>
            </w:pPr>
            <w:r w:rsidRPr="00C65C8B">
              <w:rPr>
                <w:rFonts w:cs="Arial"/>
              </w:rPr>
              <w:t>1 à proximité</w:t>
            </w:r>
          </w:p>
          <w:p w14:paraId="542D18BF" w14:textId="77777777" w:rsidR="009332FE" w:rsidRPr="00C65C8B" w:rsidRDefault="57BE9D9E" w:rsidP="6F4273F9">
            <w:pPr>
              <w:jc w:val="center"/>
              <w:rPr>
                <w:rFonts w:cs="Arial"/>
              </w:rPr>
            </w:pPr>
            <w:proofErr w:type="gramStart"/>
            <w:r w:rsidRPr="00C65C8B">
              <w:rPr>
                <w:rFonts w:cs="Arial"/>
              </w:rPr>
              <w:t>immédiate</w:t>
            </w:r>
            <w:proofErr w:type="gramEnd"/>
            <w:r w:rsidRPr="00C65C8B">
              <w:rPr>
                <w:rFonts w:cs="Arial"/>
              </w:rPr>
              <w:t xml:space="preserve"> du dispositif de commande d’éclairage</w:t>
            </w:r>
            <w:r w:rsidR="005F05DF" w:rsidRPr="00C65C8B">
              <w:rPr>
                <w:rStyle w:val="Appelnotedebasdep"/>
                <w:rFonts w:cs="Arial"/>
              </w:rPr>
              <w:footnoteReference w:id="4"/>
            </w:r>
          </w:p>
          <w:p w14:paraId="542D18C0" w14:textId="77777777" w:rsidR="00510665" w:rsidRPr="00C65C8B" w:rsidRDefault="00510665" w:rsidP="00510665">
            <w:pPr>
              <w:jc w:val="center"/>
              <w:rPr>
                <w:rFonts w:cs="Arial"/>
                <w:szCs w:val="22"/>
              </w:rPr>
            </w:pPr>
          </w:p>
        </w:tc>
        <w:tc>
          <w:tcPr>
            <w:tcW w:w="1478" w:type="dxa"/>
            <w:shd w:val="clear" w:color="auto" w:fill="auto"/>
          </w:tcPr>
          <w:p w14:paraId="542D18C1" w14:textId="77777777" w:rsidR="009332FE" w:rsidRPr="00C65C8B" w:rsidRDefault="009332FE" w:rsidP="00A72FF5">
            <w:pPr>
              <w:jc w:val="center"/>
              <w:rPr>
                <w:rFonts w:cs="Arial"/>
                <w:szCs w:val="22"/>
              </w:rPr>
            </w:pPr>
          </w:p>
        </w:tc>
        <w:tc>
          <w:tcPr>
            <w:tcW w:w="1478" w:type="dxa"/>
            <w:shd w:val="clear" w:color="auto" w:fill="auto"/>
          </w:tcPr>
          <w:p w14:paraId="542D18C2" w14:textId="77777777" w:rsidR="009332FE" w:rsidRPr="00C65C8B" w:rsidRDefault="009332FE" w:rsidP="00A72FF5">
            <w:pPr>
              <w:jc w:val="center"/>
              <w:rPr>
                <w:rFonts w:cs="Arial"/>
                <w:szCs w:val="22"/>
              </w:rPr>
            </w:pPr>
          </w:p>
        </w:tc>
        <w:tc>
          <w:tcPr>
            <w:tcW w:w="1478" w:type="dxa"/>
            <w:shd w:val="clear" w:color="auto" w:fill="auto"/>
          </w:tcPr>
          <w:p w14:paraId="542D18C3" w14:textId="77777777" w:rsidR="009332FE" w:rsidRPr="00C65C8B" w:rsidRDefault="009332FE" w:rsidP="00A72FF5">
            <w:pPr>
              <w:jc w:val="center"/>
              <w:rPr>
                <w:rFonts w:cs="Arial"/>
                <w:szCs w:val="22"/>
              </w:rPr>
            </w:pPr>
          </w:p>
        </w:tc>
      </w:tr>
      <w:tr w:rsidR="009332FE" w:rsidRPr="00C65C8B" w14:paraId="542D18D9" w14:textId="77777777" w:rsidTr="4205C93C">
        <w:tc>
          <w:tcPr>
            <w:tcW w:w="1526" w:type="dxa"/>
            <w:shd w:val="clear" w:color="auto" w:fill="auto"/>
          </w:tcPr>
          <w:p w14:paraId="542D18C5" w14:textId="77777777" w:rsidR="009332FE" w:rsidRPr="00C65C8B" w:rsidRDefault="6F4273F9" w:rsidP="6F4273F9">
            <w:pPr>
              <w:jc w:val="center"/>
              <w:rPr>
                <w:rFonts w:cs="Arial"/>
                <w:vertAlign w:val="superscript"/>
              </w:rPr>
            </w:pPr>
            <w:r w:rsidRPr="00C65C8B">
              <w:rPr>
                <w:rFonts w:cs="Arial"/>
              </w:rPr>
              <w:t>Cuisine</w:t>
            </w:r>
          </w:p>
        </w:tc>
        <w:tc>
          <w:tcPr>
            <w:tcW w:w="1701" w:type="dxa"/>
            <w:shd w:val="clear" w:color="auto" w:fill="auto"/>
          </w:tcPr>
          <w:p w14:paraId="542D18C6" w14:textId="77777777" w:rsidR="009332FE" w:rsidRPr="00C65C8B" w:rsidRDefault="6F4273F9" w:rsidP="6F4273F9">
            <w:pPr>
              <w:jc w:val="center"/>
              <w:rPr>
                <w:rFonts w:cs="Arial"/>
              </w:rPr>
            </w:pPr>
            <w:r w:rsidRPr="00C65C8B">
              <w:rPr>
                <w:rFonts w:cs="Arial"/>
              </w:rPr>
              <w:t>1 sur simple allumage</w:t>
            </w:r>
          </w:p>
        </w:tc>
        <w:tc>
          <w:tcPr>
            <w:tcW w:w="1559" w:type="dxa"/>
            <w:shd w:val="clear" w:color="auto" w:fill="auto"/>
          </w:tcPr>
          <w:p w14:paraId="542D18C7" w14:textId="1E336EEB" w:rsidR="009332FE" w:rsidRPr="00C65C8B" w:rsidRDefault="00475543" w:rsidP="00A72FF5">
            <w:pPr>
              <w:jc w:val="center"/>
              <w:rPr>
                <w:rFonts w:cs="Arial"/>
                <w:szCs w:val="22"/>
              </w:rPr>
            </w:pPr>
            <w:r w:rsidRPr="00C65C8B">
              <w:rPr>
                <w:rFonts w:cs="Arial"/>
                <w:szCs w:val="22"/>
              </w:rPr>
              <w:t>1 au-dessus du plan de travail sur allumage simple</w:t>
            </w:r>
          </w:p>
        </w:tc>
        <w:tc>
          <w:tcPr>
            <w:tcW w:w="1417" w:type="dxa"/>
            <w:shd w:val="clear" w:color="auto" w:fill="auto"/>
          </w:tcPr>
          <w:p w14:paraId="542D18C8" w14:textId="77777777" w:rsidR="00EA13ED" w:rsidRPr="00C65C8B" w:rsidRDefault="6F4273F9" w:rsidP="6F4273F9">
            <w:pPr>
              <w:jc w:val="center"/>
              <w:rPr>
                <w:rFonts w:cs="Arial"/>
              </w:rPr>
            </w:pPr>
            <w:r w:rsidRPr="00C65C8B">
              <w:rPr>
                <w:rFonts w:cs="Arial"/>
              </w:rPr>
              <w:t xml:space="preserve">1 en plinthe </w:t>
            </w:r>
          </w:p>
          <w:p w14:paraId="542D18C9" w14:textId="77777777" w:rsidR="009332FE" w:rsidRPr="00C65C8B" w:rsidRDefault="6F4273F9" w:rsidP="6F4273F9">
            <w:pPr>
              <w:jc w:val="center"/>
              <w:rPr>
                <w:rFonts w:cs="Arial"/>
              </w:rPr>
            </w:pPr>
            <w:r w:rsidRPr="00C65C8B">
              <w:rPr>
                <w:rFonts w:cs="Arial"/>
              </w:rPr>
              <w:t>+</w:t>
            </w:r>
          </w:p>
          <w:p w14:paraId="542D18CA" w14:textId="77777777" w:rsidR="00E96C7C" w:rsidRPr="00C65C8B" w:rsidRDefault="6F4273F9" w:rsidP="6F4273F9">
            <w:pPr>
              <w:jc w:val="center"/>
              <w:rPr>
                <w:rFonts w:cs="Arial"/>
              </w:rPr>
            </w:pPr>
            <w:r w:rsidRPr="00C65C8B">
              <w:rPr>
                <w:rFonts w:cs="Arial"/>
              </w:rPr>
              <w:t>1 à proximité</w:t>
            </w:r>
          </w:p>
          <w:p w14:paraId="542D18CB" w14:textId="77777777" w:rsidR="00E96C7C" w:rsidRPr="00C65C8B" w:rsidRDefault="6F4273F9" w:rsidP="6F4273F9">
            <w:pPr>
              <w:jc w:val="center"/>
              <w:rPr>
                <w:rFonts w:cs="Arial"/>
              </w:rPr>
            </w:pPr>
            <w:proofErr w:type="gramStart"/>
            <w:r w:rsidRPr="00C65C8B">
              <w:rPr>
                <w:rFonts w:cs="Arial"/>
              </w:rPr>
              <w:t>immédiate</w:t>
            </w:r>
            <w:proofErr w:type="gramEnd"/>
            <w:r w:rsidRPr="00C65C8B">
              <w:rPr>
                <w:rFonts w:cs="Arial"/>
              </w:rPr>
              <w:t xml:space="preserve"> du dispositif de commande d’éclairage</w:t>
            </w:r>
          </w:p>
          <w:p w14:paraId="542D18CC" w14:textId="77777777" w:rsidR="00E96C7C" w:rsidRPr="00C65C8B" w:rsidRDefault="6F4273F9" w:rsidP="6F4273F9">
            <w:pPr>
              <w:jc w:val="center"/>
              <w:rPr>
                <w:rFonts w:cs="Arial"/>
              </w:rPr>
            </w:pPr>
            <w:r w:rsidRPr="00C65C8B">
              <w:rPr>
                <w:rFonts w:cs="Arial"/>
              </w:rPr>
              <w:t>+</w:t>
            </w:r>
          </w:p>
          <w:p w14:paraId="542D18CD" w14:textId="77777777" w:rsidR="00D81F03" w:rsidRPr="00C65C8B" w:rsidRDefault="005F04E8" w:rsidP="6F4273F9">
            <w:pPr>
              <w:jc w:val="center"/>
              <w:rPr>
                <w:rFonts w:cs="Arial"/>
              </w:rPr>
            </w:pPr>
            <w:r w:rsidRPr="00C65C8B">
              <w:rPr>
                <w:rFonts w:cs="Arial"/>
              </w:rPr>
              <w:t>4</w:t>
            </w:r>
            <w:r w:rsidR="412C3C0D" w:rsidRPr="00C65C8B">
              <w:rPr>
                <w:rFonts w:cs="Arial"/>
              </w:rPr>
              <w:t xml:space="preserve"> </w:t>
            </w:r>
            <w:r w:rsidR="1FB882CE" w:rsidRPr="00C65C8B">
              <w:rPr>
                <w:rFonts w:cs="Arial"/>
              </w:rPr>
              <w:t>au-dessus</w:t>
            </w:r>
            <w:r w:rsidR="26323AB7" w:rsidRPr="00C65C8B">
              <w:rPr>
                <w:rFonts w:cs="Arial"/>
              </w:rPr>
              <w:t xml:space="preserve"> du plan de travail</w:t>
            </w:r>
            <w:r w:rsidR="00E96C7C" w:rsidRPr="00C65C8B">
              <w:rPr>
                <w:rStyle w:val="Appelnotedebasdep"/>
                <w:rFonts w:cs="Arial"/>
              </w:rPr>
              <w:footnoteReference w:id="5"/>
            </w:r>
          </w:p>
          <w:p w14:paraId="542D18CE" w14:textId="77777777" w:rsidR="00E96C7C" w:rsidRPr="00C65C8B" w:rsidRDefault="6F4273F9" w:rsidP="6F4273F9">
            <w:pPr>
              <w:jc w:val="center"/>
              <w:rPr>
                <w:rFonts w:cs="Arial"/>
              </w:rPr>
            </w:pPr>
            <w:r w:rsidRPr="00C65C8B">
              <w:rPr>
                <w:rFonts w:cs="Arial"/>
              </w:rPr>
              <w:t>+</w:t>
            </w:r>
          </w:p>
          <w:p w14:paraId="542D18CF" w14:textId="1C0902AC" w:rsidR="00E96C7C" w:rsidRPr="00C65C8B" w:rsidRDefault="6F4273F9" w:rsidP="6F4273F9">
            <w:pPr>
              <w:jc w:val="center"/>
              <w:rPr>
                <w:rFonts w:cs="Arial"/>
              </w:rPr>
            </w:pPr>
            <w:r w:rsidRPr="00C65C8B">
              <w:rPr>
                <w:rFonts w:cs="Arial"/>
              </w:rPr>
              <w:t>1 identifié</w:t>
            </w:r>
            <w:r w:rsidR="00192A6A" w:rsidRPr="00C65C8B">
              <w:rPr>
                <w:rFonts w:cs="Arial"/>
              </w:rPr>
              <w:t>e</w:t>
            </w:r>
            <w:r w:rsidRPr="00C65C8B">
              <w:rPr>
                <w:rFonts w:cs="Arial"/>
              </w:rPr>
              <w:t xml:space="preserve"> pour la hotte, au-dessus des</w:t>
            </w:r>
          </w:p>
          <w:p w14:paraId="542D18D0" w14:textId="77777777" w:rsidR="00E96C7C" w:rsidRPr="00C65C8B" w:rsidRDefault="6F4273F9" w:rsidP="6F4273F9">
            <w:pPr>
              <w:jc w:val="center"/>
              <w:rPr>
                <w:rFonts w:cs="Arial"/>
              </w:rPr>
            </w:pPr>
            <w:proofErr w:type="gramStart"/>
            <w:r w:rsidRPr="00C65C8B">
              <w:rPr>
                <w:rFonts w:cs="Arial"/>
              </w:rPr>
              <w:t>plaques</w:t>
            </w:r>
            <w:proofErr w:type="gramEnd"/>
            <w:r w:rsidRPr="00C65C8B">
              <w:rPr>
                <w:rFonts w:cs="Arial"/>
              </w:rPr>
              <w:t xml:space="preserve"> de cuisson (d’installation à 1,80 m minimum)</w:t>
            </w:r>
          </w:p>
          <w:p w14:paraId="542D18D1" w14:textId="77777777" w:rsidR="008C201C" w:rsidRPr="00C65C8B" w:rsidRDefault="008C201C" w:rsidP="00A72FF5">
            <w:pPr>
              <w:jc w:val="center"/>
              <w:rPr>
                <w:rFonts w:cs="Arial"/>
                <w:szCs w:val="22"/>
              </w:rPr>
            </w:pPr>
          </w:p>
        </w:tc>
        <w:tc>
          <w:tcPr>
            <w:tcW w:w="1478" w:type="dxa"/>
            <w:shd w:val="clear" w:color="auto" w:fill="auto"/>
          </w:tcPr>
          <w:p w14:paraId="542D18D2" w14:textId="77777777" w:rsidR="00436939" w:rsidRPr="00C65C8B" w:rsidRDefault="6F4273F9" w:rsidP="6F4273F9">
            <w:pPr>
              <w:jc w:val="center"/>
              <w:rPr>
                <w:rFonts w:cs="Arial"/>
              </w:rPr>
            </w:pPr>
            <w:r w:rsidRPr="00C65C8B">
              <w:rPr>
                <w:rFonts w:cs="Arial"/>
              </w:rPr>
              <w:t>2</w:t>
            </w:r>
          </w:p>
          <w:p w14:paraId="542D18D3" w14:textId="77777777" w:rsidR="00436939" w:rsidRPr="00C65C8B" w:rsidRDefault="6F4273F9" w:rsidP="6F4273F9">
            <w:pPr>
              <w:jc w:val="center"/>
              <w:rPr>
                <w:rFonts w:cs="Arial"/>
              </w:rPr>
            </w:pPr>
            <w:r w:rsidRPr="00C65C8B">
              <w:rPr>
                <w:rFonts w:cs="Arial"/>
              </w:rPr>
              <w:t>+</w:t>
            </w:r>
          </w:p>
          <w:p w14:paraId="542D18D4" w14:textId="42358427" w:rsidR="00436939" w:rsidRPr="00C65C8B" w:rsidRDefault="6F4273F9" w:rsidP="6F4273F9">
            <w:pPr>
              <w:jc w:val="center"/>
              <w:rPr>
                <w:rFonts w:cs="Arial"/>
              </w:rPr>
            </w:pPr>
            <w:r w:rsidRPr="00C65C8B">
              <w:rPr>
                <w:rFonts w:cs="Arial"/>
              </w:rPr>
              <w:t>1 pour le lave-linge</w:t>
            </w:r>
            <w:r w:rsidR="00B8701A">
              <w:rPr>
                <w:rFonts w:cs="Arial"/>
                <w:vertAlign w:val="superscript"/>
              </w:rPr>
              <w:t>2</w:t>
            </w:r>
            <w:r w:rsidRPr="00C65C8B">
              <w:rPr>
                <w:rFonts w:cs="Arial"/>
              </w:rPr>
              <w:t xml:space="preserve"> </w:t>
            </w:r>
          </w:p>
          <w:p w14:paraId="542D18D5" w14:textId="77777777" w:rsidR="002D5CAA" w:rsidRPr="00C65C8B" w:rsidRDefault="002D5CAA" w:rsidP="00A72FF5">
            <w:pPr>
              <w:jc w:val="center"/>
              <w:rPr>
                <w:rFonts w:cs="Arial"/>
                <w:sz w:val="18"/>
              </w:rPr>
            </w:pPr>
          </w:p>
          <w:p w14:paraId="542D18D6" w14:textId="77777777" w:rsidR="002D5CAA" w:rsidRPr="00C65C8B" w:rsidRDefault="002D5CAA" w:rsidP="00A72FF5">
            <w:pPr>
              <w:jc w:val="center"/>
              <w:rPr>
                <w:rFonts w:cs="Arial"/>
                <w:szCs w:val="22"/>
              </w:rPr>
            </w:pPr>
          </w:p>
        </w:tc>
        <w:tc>
          <w:tcPr>
            <w:tcW w:w="1478" w:type="dxa"/>
            <w:shd w:val="clear" w:color="auto" w:fill="auto"/>
          </w:tcPr>
          <w:p w14:paraId="542D18D7" w14:textId="77777777" w:rsidR="009332FE" w:rsidRPr="00C65C8B" w:rsidRDefault="6F4273F9" w:rsidP="6F4273F9">
            <w:pPr>
              <w:jc w:val="center"/>
              <w:rPr>
                <w:rFonts w:cs="Arial"/>
              </w:rPr>
            </w:pPr>
            <w:r w:rsidRPr="00C65C8B">
              <w:rPr>
                <w:rFonts w:cs="Arial"/>
              </w:rPr>
              <w:t>1</w:t>
            </w:r>
          </w:p>
        </w:tc>
        <w:tc>
          <w:tcPr>
            <w:tcW w:w="1478" w:type="dxa"/>
            <w:shd w:val="clear" w:color="auto" w:fill="auto"/>
          </w:tcPr>
          <w:p w14:paraId="542D18D8" w14:textId="77777777" w:rsidR="009332FE" w:rsidRPr="00C65C8B" w:rsidRDefault="009332FE" w:rsidP="00A72FF5">
            <w:pPr>
              <w:jc w:val="center"/>
              <w:rPr>
                <w:rFonts w:cs="Arial"/>
                <w:szCs w:val="22"/>
              </w:rPr>
            </w:pPr>
          </w:p>
        </w:tc>
      </w:tr>
      <w:tr w:rsidR="009332FE" w:rsidRPr="00C65C8B" w14:paraId="542D18EA" w14:textId="77777777" w:rsidTr="4205C93C">
        <w:tc>
          <w:tcPr>
            <w:tcW w:w="1526" w:type="dxa"/>
            <w:shd w:val="clear" w:color="auto" w:fill="auto"/>
          </w:tcPr>
          <w:p w14:paraId="542D18DA" w14:textId="77777777" w:rsidR="009332FE" w:rsidRPr="00C65C8B" w:rsidRDefault="6F4273F9" w:rsidP="6F4273F9">
            <w:pPr>
              <w:jc w:val="center"/>
              <w:rPr>
                <w:rFonts w:cs="Arial"/>
              </w:rPr>
            </w:pPr>
            <w:r w:rsidRPr="00C65C8B">
              <w:rPr>
                <w:rFonts w:cs="Arial"/>
              </w:rPr>
              <w:t>Kitchenette</w:t>
            </w:r>
          </w:p>
        </w:tc>
        <w:tc>
          <w:tcPr>
            <w:tcW w:w="1701" w:type="dxa"/>
            <w:shd w:val="clear" w:color="auto" w:fill="auto"/>
          </w:tcPr>
          <w:p w14:paraId="542D18DB" w14:textId="77777777" w:rsidR="009332FE" w:rsidRPr="00C65C8B" w:rsidRDefault="6F4273F9" w:rsidP="6F4273F9">
            <w:pPr>
              <w:jc w:val="center"/>
              <w:rPr>
                <w:rFonts w:cs="Arial"/>
              </w:rPr>
            </w:pPr>
            <w:r w:rsidRPr="00C65C8B">
              <w:rPr>
                <w:rFonts w:cs="Arial"/>
              </w:rPr>
              <w:t>1 sur simple allumage</w:t>
            </w:r>
          </w:p>
        </w:tc>
        <w:tc>
          <w:tcPr>
            <w:tcW w:w="1559" w:type="dxa"/>
            <w:shd w:val="clear" w:color="auto" w:fill="auto"/>
          </w:tcPr>
          <w:p w14:paraId="542D18DC" w14:textId="104DAF2D" w:rsidR="009332FE" w:rsidRPr="00C65C8B" w:rsidRDefault="00475543" w:rsidP="00A72FF5">
            <w:pPr>
              <w:jc w:val="center"/>
              <w:rPr>
                <w:rFonts w:cs="Arial"/>
                <w:szCs w:val="22"/>
              </w:rPr>
            </w:pPr>
            <w:r w:rsidRPr="00C65C8B">
              <w:rPr>
                <w:rFonts w:cs="Arial"/>
                <w:szCs w:val="22"/>
              </w:rPr>
              <w:t>1 au-dessus du plan de travail sur allumage simple</w:t>
            </w:r>
          </w:p>
        </w:tc>
        <w:tc>
          <w:tcPr>
            <w:tcW w:w="1417" w:type="dxa"/>
            <w:shd w:val="clear" w:color="auto" w:fill="auto"/>
          </w:tcPr>
          <w:p w14:paraId="542D18DD" w14:textId="77777777" w:rsidR="007E69AC" w:rsidRPr="00C65C8B" w:rsidRDefault="6F4273F9" w:rsidP="6F4273F9">
            <w:pPr>
              <w:jc w:val="center"/>
              <w:rPr>
                <w:rFonts w:cs="Arial"/>
              </w:rPr>
            </w:pPr>
            <w:r w:rsidRPr="00C65C8B">
              <w:rPr>
                <w:rFonts w:cs="Arial"/>
              </w:rPr>
              <w:t xml:space="preserve">1 en plinthe </w:t>
            </w:r>
          </w:p>
          <w:p w14:paraId="542D18DE" w14:textId="77777777" w:rsidR="00E96C7C" w:rsidRPr="00C65C8B" w:rsidRDefault="6F4273F9" w:rsidP="6F4273F9">
            <w:pPr>
              <w:jc w:val="center"/>
              <w:rPr>
                <w:rFonts w:cs="Arial"/>
              </w:rPr>
            </w:pPr>
            <w:r w:rsidRPr="00C65C8B">
              <w:rPr>
                <w:rFonts w:cs="Arial"/>
              </w:rPr>
              <w:t>+</w:t>
            </w:r>
          </w:p>
          <w:p w14:paraId="542D18DF" w14:textId="77777777" w:rsidR="00E96C7C" w:rsidRPr="00C65C8B" w:rsidRDefault="6F4273F9" w:rsidP="6F4273F9">
            <w:pPr>
              <w:jc w:val="center"/>
              <w:rPr>
                <w:rFonts w:cs="Arial"/>
              </w:rPr>
            </w:pPr>
            <w:r w:rsidRPr="00C65C8B">
              <w:rPr>
                <w:rFonts w:cs="Arial"/>
              </w:rPr>
              <w:t>1 à proximité</w:t>
            </w:r>
          </w:p>
          <w:p w14:paraId="542D18E0" w14:textId="77777777" w:rsidR="00E96C7C" w:rsidRPr="00C65C8B" w:rsidRDefault="6F4273F9" w:rsidP="6F4273F9">
            <w:pPr>
              <w:jc w:val="center"/>
              <w:rPr>
                <w:rFonts w:cs="Arial"/>
              </w:rPr>
            </w:pPr>
            <w:proofErr w:type="gramStart"/>
            <w:r w:rsidRPr="00C65C8B">
              <w:rPr>
                <w:rFonts w:cs="Arial"/>
              </w:rPr>
              <w:t>immédiate</w:t>
            </w:r>
            <w:proofErr w:type="gramEnd"/>
            <w:r w:rsidRPr="00C65C8B">
              <w:rPr>
                <w:rFonts w:cs="Arial"/>
              </w:rPr>
              <w:t xml:space="preserve"> du dispositif de commande d’éclairage</w:t>
            </w:r>
          </w:p>
          <w:p w14:paraId="542D18E1" w14:textId="77777777" w:rsidR="00E96C7C" w:rsidRPr="00C65C8B" w:rsidRDefault="6F4273F9" w:rsidP="6F4273F9">
            <w:pPr>
              <w:jc w:val="center"/>
              <w:rPr>
                <w:rFonts w:cs="Arial"/>
              </w:rPr>
            </w:pPr>
            <w:r w:rsidRPr="00C65C8B">
              <w:rPr>
                <w:rFonts w:cs="Arial"/>
              </w:rPr>
              <w:t>+</w:t>
            </w:r>
          </w:p>
          <w:p w14:paraId="542D18E2" w14:textId="77777777" w:rsidR="00E96C7C" w:rsidRPr="00C65C8B" w:rsidRDefault="6F4273F9" w:rsidP="6F4273F9">
            <w:pPr>
              <w:jc w:val="center"/>
              <w:rPr>
                <w:rFonts w:cs="Arial"/>
                <w:vertAlign w:val="superscript"/>
              </w:rPr>
            </w:pPr>
            <w:r w:rsidRPr="00C65C8B">
              <w:rPr>
                <w:rFonts w:cs="Arial"/>
              </w:rPr>
              <w:t>4 au-dessus du plan de travail</w:t>
            </w:r>
            <w:r w:rsidRPr="00C65C8B">
              <w:rPr>
                <w:rFonts w:cs="Arial"/>
                <w:vertAlign w:val="superscript"/>
              </w:rPr>
              <w:t>19</w:t>
            </w:r>
          </w:p>
          <w:p w14:paraId="542D18E3" w14:textId="77777777" w:rsidR="008C201C" w:rsidRPr="00C65C8B" w:rsidRDefault="008C201C" w:rsidP="00A72FF5">
            <w:pPr>
              <w:jc w:val="center"/>
              <w:rPr>
                <w:rFonts w:cs="Arial"/>
                <w:szCs w:val="22"/>
              </w:rPr>
            </w:pPr>
          </w:p>
        </w:tc>
        <w:tc>
          <w:tcPr>
            <w:tcW w:w="1478" w:type="dxa"/>
            <w:shd w:val="clear" w:color="auto" w:fill="auto"/>
          </w:tcPr>
          <w:p w14:paraId="542D18E4" w14:textId="77777777" w:rsidR="00E7534D" w:rsidRPr="00C65C8B" w:rsidRDefault="6F4273F9" w:rsidP="6F4273F9">
            <w:pPr>
              <w:jc w:val="center"/>
              <w:rPr>
                <w:rFonts w:cs="Arial"/>
              </w:rPr>
            </w:pPr>
            <w:r w:rsidRPr="00C65C8B">
              <w:rPr>
                <w:rFonts w:cs="Arial"/>
              </w:rPr>
              <w:t>1</w:t>
            </w:r>
          </w:p>
          <w:p w14:paraId="542D18E5" w14:textId="77777777" w:rsidR="00E7534D" w:rsidRPr="00C65C8B" w:rsidRDefault="6F4273F9" w:rsidP="6F4273F9">
            <w:pPr>
              <w:jc w:val="center"/>
              <w:rPr>
                <w:rFonts w:cs="Arial"/>
              </w:rPr>
            </w:pPr>
            <w:r w:rsidRPr="00C65C8B">
              <w:rPr>
                <w:rFonts w:cs="Arial"/>
              </w:rPr>
              <w:t>+</w:t>
            </w:r>
          </w:p>
          <w:p w14:paraId="542D18E6" w14:textId="7F62D004" w:rsidR="00E7534D" w:rsidRPr="00C65C8B" w:rsidRDefault="6F4273F9" w:rsidP="6F4273F9">
            <w:pPr>
              <w:jc w:val="center"/>
              <w:rPr>
                <w:rFonts w:cs="Arial"/>
              </w:rPr>
            </w:pPr>
            <w:r w:rsidRPr="00C65C8B">
              <w:rPr>
                <w:rFonts w:cs="Arial"/>
              </w:rPr>
              <w:t>1 pour le lave-linge</w:t>
            </w:r>
            <w:r w:rsidR="00B8701A">
              <w:rPr>
                <w:rFonts w:cs="Arial"/>
                <w:vertAlign w:val="superscript"/>
              </w:rPr>
              <w:t>2</w:t>
            </w:r>
            <w:r w:rsidRPr="00C65C8B">
              <w:rPr>
                <w:rFonts w:cs="Arial"/>
              </w:rPr>
              <w:t xml:space="preserve"> </w:t>
            </w:r>
          </w:p>
          <w:p w14:paraId="542D18E7" w14:textId="77777777" w:rsidR="002D5CAA" w:rsidRPr="00C65C8B" w:rsidRDefault="002D5CAA" w:rsidP="00A72FF5">
            <w:pPr>
              <w:jc w:val="center"/>
              <w:rPr>
                <w:rFonts w:cs="Arial"/>
                <w:szCs w:val="22"/>
              </w:rPr>
            </w:pPr>
          </w:p>
        </w:tc>
        <w:tc>
          <w:tcPr>
            <w:tcW w:w="1478" w:type="dxa"/>
            <w:shd w:val="clear" w:color="auto" w:fill="auto"/>
          </w:tcPr>
          <w:p w14:paraId="542D18E8" w14:textId="77777777" w:rsidR="009332FE" w:rsidRPr="00C65C8B" w:rsidRDefault="6F4273F9" w:rsidP="6F4273F9">
            <w:pPr>
              <w:jc w:val="center"/>
              <w:rPr>
                <w:rFonts w:cs="Arial"/>
              </w:rPr>
            </w:pPr>
            <w:r w:rsidRPr="00C65C8B">
              <w:rPr>
                <w:rFonts w:cs="Arial"/>
              </w:rPr>
              <w:t>1</w:t>
            </w:r>
          </w:p>
        </w:tc>
        <w:tc>
          <w:tcPr>
            <w:tcW w:w="1478" w:type="dxa"/>
            <w:shd w:val="clear" w:color="auto" w:fill="auto"/>
          </w:tcPr>
          <w:p w14:paraId="542D18E9" w14:textId="77777777" w:rsidR="009332FE" w:rsidRPr="00C65C8B" w:rsidRDefault="009332FE" w:rsidP="00A72FF5">
            <w:pPr>
              <w:jc w:val="center"/>
              <w:rPr>
                <w:rFonts w:cs="Arial"/>
                <w:szCs w:val="22"/>
              </w:rPr>
            </w:pPr>
          </w:p>
        </w:tc>
      </w:tr>
      <w:tr w:rsidR="009332FE" w:rsidRPr="00C65C8B" w14:paraId="542D18F8" w14:textId="77777777" w:rsidTr="4205C93C">
        <w:tc>
          <w:tcPr>
            <w:tcW w:w="1526" w:type="dxa"/>
            <w:shd w:val="clear" w:color="auto" w:fill="auto"/>
          </w:tcPr>
          <w:p w14:paraId="542D18EB" w14:textId="77777777" w:rsidR="009332FE" w:rsidRPr="00C65C8B" w:rsidRDefault="6F4273F9" w:rsidP="6F4273F9">
            <w:pPr>
              <w:jc w:val="center"/>
              <w:rPr>
                <w:rFonts w:cs="Arial"/>
              </w:rPr>
            </w:pPr>
            <w:r w:rsidRPr="00C65C8B">
              <w:rPr>
                <w:rFonts w:cs="Arial"/>
              </w:rPr>
              <w:t>Séjour</w:t>
            </w:r>
          </w:p>
        </w:tc>
        <w:tc>
          <w:tcPr>
            <w:tcW w:w="1701" w:type="dxa"/>
            <w:shd w:val="clear" w:color="auto" w:fill="auto"/>
          </w:tcPr>
          <w:p w14:paraId="542D18EC" w14:textId="77777777" w:rsidR="009332FE" w:rsidRPr="00C65C8B" w:rsidRDefault="6F4273F9" w:rsidP="6F4273F9">
            <w:pPr>
              <w:jc w:val="center"/>
              <w:rPr>
                <w:rFonts w:cs="Arial"/>
              </w:rPr>
            </w:pPr>
            <w:r w:rsidRPr="00C65C8B">
              <w:rPr>
                <w:rFonts w:cs="Arial"/>
              </w:rPr>
              <w:t>1 sur simple allumage ou, si le séjour dessert plusieurs pièces, va-et-vient à la jonction séjour/pièce</w:t>
            </w:r>
          </w:p>
        </w:tc>
        <w:tc>
          <w:tcPr>
            <w:tcW w:w="1559" w:type="dxa"/>
            <w:shd w:val="clear" w:color="auto" w:fill="auto"/>
          </w:tcPr>
          <w:p w14:paraId="542D18ED" w14:textId="77777777" w:rsidR="009332FE" w:rsidRPr="00C65C8B" w:rsidRDefault="009332FE" w:rsidP="00A72FF5">
            <w:pPr>
              <w:jc w:val="center"/>
              <w:rPr>
                <w:rFonts w:cs="Arial"/>
                <w:szCs w:val="22"/>
              </w:rPr>
            </w:pPr>
          </w:p>
        </w:tc>
        <w:tc>
          <w:tcPr>
            <w:tcW w:w="1417" w:type="dxa"/>
            <w:shd w:val="clear" w:color="auto" w:fill="auto"/>
          </w:tcPr>
          <w:p w14:paraId="542D18EE" w14:textId="77777777" w:rsidR="006A2A56" w:rsidRPr="00C65C8B" w:rsidRDefault="6F4273F9" w:rsidP="6F4273F9">
            <w:pPr>
              <w:jc w:val="center"/>
              <w:rPr>
                <w:rFonts w:cs="Arial"/>
              </w:rPr>
            </w:pPr>
            <w:r w:rsidRPr="00C65C8B">
              <w:rPr>
                <w:rFonts w:cs="Arial"/>
              </w:rPr>
              <w:t xml:space="preserve">4 </w:t>
            </w:r>
          </w:p>
          <w:p w14:paraId="542D18EF" w14:textId="77777777" w:rsidR="006A2A56" w:rsidRPr="00C65C8B" w:rsidRDefault="6F4273F9" w:rsidP="6F4273F9">
            <w:pPr>
              <w:jc w:val="center"/>
              <w:rPr>
                <w:rFonts w:cs="Arial"/>
              </w:rPr>
            </w:pPr>
            <w:r w:rsidRPr="00C65C8B">
              <w:rPr>
                <w:rFonts w:cs="Arial"/>
              </w:rPr>
              <w:t>+</w:t>
            </w:r>
          </w:p>
          <w:p w14:paraId="542D18F0" w14:textId="77777777" w:rsidR="006A2A56" w:rsidRPr="00C65C8B" w:rsidRDefault="6F4273F9" w:rsidP="6F4273F9">
            <w:pPr>
              <w:jc w:val="center"/>
              <w:rPr>
                <w:rFonts w:cs="Arial"/>
              </w:rPr>
            </w:pPr>
            <w:r w:rsidRPr="00C65C8B">
              <w:rPr>
                <w:rFonts w:cs="Arial"/>
              </w:rPr>
              <w:t>1 à proximité</w:t>
            </w:r>
          </w:p>
          <w:p w14:paraId="542D18F1" w14:textId="77777777" w:rsidR="006A2A56" w:rsidRPr="00C65C8B" w:rsidRDefault="6F4273F9" w:rsidP="6F4273F9">
            <w:pPr>
              <w:jc w:val="center"/>
              <w:rPr>
                <w:rFonts w:cs="Arial"/>
              </w:rPr>
            </w:pPr>
            <w:proofErr w:type="gramStart"/>
            <w:r w:rsidRPr="00C65C8B">
              <w:rPr>
                <w:rFonts w:cs="Arial"/>
              </w:rPr>
              <w:t>immédiate</w:t>
            </w:r>
            <w:proofErr w:type="gramEnd"/>
            <w:r w:rsidRPr="00C65C8B">
              <w:rPr>
                <w:rFonts w:cs="Arial"/>
              </w:rPr>
              <w:t xml:space="preserve"> du dispositif de commande d’éclairage</w:t>
            </w:r>
          </w:p>
          <w:p w14:paraId="542D18F2" w14:textId="77777777" w:rsidR="006A2A56" w:rsidRPr="00C65C8B" w:rsidRDefault="6F4273F9" w:rsidP="6F4273F9">
            <w:pPr>
              <w:jc w:val="center"/>
              <w:rPr>
                <w:rFonts w:cs="Arial"/>
              </w:rPr>
            </w:pPr>
            <w:r w:rsidRPr="00C65C8B">
              <w:rPr>
                <w:rFonts w:cs="Arial"/>
              </w:rPr>
              <w:t xml:space="preserve">+ </w:t>
            </w:r>
          </w:p>
          <w:p w14:paraId="542D18F3" w14:textId="77777777" w:rsidR="00620BF9" w:rsidRPr="00C65C8B" w:rsidRDefault="765F2A44" w:rsidP="6F4273F9">
            <w:pPr>
              <w:jc w:val="center"/>
              <w:rPr>
                <w:rFonts w:cs="Arial"/>
              </w:rPr>
            </w:pPr>
            <w:r w:rsidRPr="00C65C8B">
              <w:rPr>
                <w:rFonts w:cs="Arial"/>
              </w:rPr>
              <w:t>1 supplémentaire par tranche de 4m² à partir de 20m²</w:t>
            </w:r>
            <w:r w:rsidR="03812FBE" w:rsidRPr="00C65C8B">
              <w:rPr>
                <w:rFonts w:cs="Arial"/>
              </w:rPr>
              <w:t xml:space="preserve"> </w:t>
            </w:r>
            <w:r w:rsidR="00620BF9" w:rsidRPr="00C65C8B">
              <w:rPr>
                <w:rStyle w:val="Appelnotedebasdep"/>
                <w:rFonts w:cs="Arial"/>
              </w:rPr>
              <w:footnoteReference w:id="6"/>
            </w:r>
            <w:r w:rsidR="00CD6E71" w:rsidRPr="00C65C8B">
              <w:rPr>
                <w:rFonts w:cs="Arial"/>
              </w:rPr>
              <w:t xml:space="preserve"> </w:t>
            </w:r>
            <w:r w:rsidR="006A2A56" w:rsidRPr="00C65C8B">
              <w:rPr>
                <w:rStyle w:val="Appelnotedebasdep"/>
                <w:rFonts w:cs="Arial"/>
              </w:rPr>
              <w:footnoteReference w:id="7"/>
            </w:r>
          </w:p>
          <w:p w14:paraId="1BD23810" w14:textId="77777777" w:rsidR="00475543" w:rsidRPr="00C65C8B" w:rsidRDefault="00475543" w:rsidP="00475543">
            <w:pPr>
              <w:jc w:val="center"/>
            </w:pPr>
            <w:r w:rsidRPr="00C65C8B">
              <w:rPr>
                <w:rFonts w:eastAsia="Arial" w:cs="Arial"/>
                <w:sz w:val="22"/>
                <w:szCs w:val="22"/>
              </w:rPr>
              <w:t>+</w:t>
            </w:r>
          </w:p>
          <w:p w14:paraId="1DD71DDF" w14:textId="6ABD7F5F" w:rsidR="00475543" w:rsidRPr="00C65C8B" w:rsidRDefault="00475543" w:rsidP="00475543">
            <w:pPr>
              <w:jc w:val="center"/>
              <w:rPr>
                <w:rFonts w:cs="Arial"/>
              </w:rPr>
            </w:pPr>
            <w:r w:rsidRPr="00C65C8B">
              <w:rPr>
                <w:rFonts w:eastAsia="Arial" w:cs="Arial"/>
                <w:sz w:val="22"/>
                <w:szCs w:val="22"/>
              </w:rPr>
              <w:t xml:space="preserve">2 supplémentaires </w:t>
            </w:r>
            <w:r w:rsidRPr="00C65C8B">
              <w:rPr>
                <w:rFonts w:eastAsia="Arial" w:cs="Arial"/>
                <w:sz w:val="22"/>
                <w:szCs w:val="22"/>
              </w:rPr>
              <w:lastRenderedPageBreak/>
              <w:t>destinés aux usages multimédias</w:t>
            </w:r>
          </w:p>
          <w:p w14:paraId="542D18F4" w14:textId="77777777" w:rsidR="008C201C" w:rsidRPr="00C65C8B" w:rsidRDefault="008C201C" w:rsidP="00CD6E71">
            <w:pPr>
              <w:jc w:val="center"/>
              <w:rPr>
                <w:rFonts w:cs="Arial"/>
                <w:szCs w:val="22"/>
              </w:rPr>
            </w:pPr>
          </w:p>
        </w:tc>
        <w:tc>
          <w:tcPr>
            <w:tcW w:w="1478" w:type="dxa"/>
            <w:shd w:val="clear" w:color="auto" w:fill="auto"/>
          </w:tcPr>
          <w:p w14:paraId="542D18F5" w14:textId="77777777" w:rsidR="009332FE" w:rsidRPr="00C65C8B" w:rsidRDefault="009332FE" w:rsidP="00A72FF5">
            <w:pPr>
              <w:jc w:val="center"/>
              <w:rPr>
                <w:rFonts w:cs="Arial"/>
                <w:szCs w:val="22"/>
              </w:rPr>
            </w:pPr>
          </w:p>
        </w:tc>
        <w:tc>
          <w:tcPr>
            <w:tcW w:w="1478" w:type="dxa"/>
            <w:shd w:val="clear" w:color="auto" w:fill="auto"/>
          </w:tcPr>
          <w:p w14:paraId="542D18F6" w14:textId="77777777" w:rsidR="009332FE" w:rsidRPr="00C65C8B" w:rsidRDefault="009332FE" w:rsidP="00A72FF5">
            <w:pPr>
              <w:jc w:val="center"/>
              <w:rPr>
                <w:rFonts w:cs="Arial"/>
                <w:szCs w:val="22"/>
              </w:rPr>
            </w:pPr>
          </w:p>
        </w:tc>
        <w:tc>
          <w:tcPr>
            <w:tcW w:w="1478" w:type="dxa"/>
            <w:shd w:val="clear" w:color="auto" w:fill="auto"/>
          </w:tcPr>
          <w:p w14:paraId="542D18F7" w14:textId="77777777" w:rsidR="009332FE" w:rsidRPr="00C65C8B" w:rsidRDefault="009332FE" w:rsidP="00A72FF5">
            <w:pPr>
              <w:jc w:val="center"/>
              <w:rPr>
                <w:rFonts w:cs="Arial"/>
                <w:szCs w:val="22"/>
              </w:rPr>
            </w:pPr>
          </w:p>
        </w:tc>
      </w:tr>
      <w:tr w:rsidR="002D5CAA" w:rsidRPr="00C65C8B" w14:paraId="542D1905" w14:textId="77777777" w:rsidTr="4205C93C">
        <w:tc>
          <w:tcPr>
            <w:tcW w:w="1526" w:type="dxa"/>
            <w:shd w:val="clear" w:color="auto" w:fill="auto"/>
          </w:tcPr>
          <w:p w14:paraId="542D18F9" w14:textId="77777777" w:rsidR="002D5CAA" w:rsidRPr="00C65C8B" w:rsidRDefault="6F4273F9" w:rsidP="6F4273F9">
            <w:pPr>
              <w:jc w:val="center"/>
              <w:rPr>
                <w:rFonts w:cs="Arial"/>
              </w:rPr>
            </w:pPr>
            <w:r w:rsidRPr="00C65C8B">
              <w:rPr>
                <w:rFonts w:cs="Arial"/>
              </w:rPr>
              <w:t>Chambres</w:t>
            </w:r>
          </w:p>
        </w:tc>
        <w:tc>
          <w:tcPr>
            <w:tcW w:w="1701" w:type="dxa"/>
            <w:shd w:val="clear" w:color="auto" w:fill="auto"/>
          </w:tcPr>
          <w:p w14:paraId="542D18FA" w14:textId="77777777" w:rsidR="002D5CAA" w:rsidRPr="00C65C8B" w:rsidRDefault="6F4273F9" w:rsidP="6F4273F9">
            <w:pPr>
              <w:jc w:val="center"/>
              <w:rPr>
                <w:rFonts w:cs="Arial"/>
              </w:rPr>
            </w:pPr>
            <w:r w:rsidRPr="00C65C8B">
              <w:rPr>
                <w:rFonts w:cs="Arial"/>
              </w:rPr>
              <w:t>1 sur simple allumage</w:t>
            </w:r>
          </w:p>
        </w:tc>
        <w:tc>
          <w:tcPr>
            <w:tcW w:w="1559" w:type="dxa"/>
            <w:shd w:val="clear" w:color="auto" w:fill="auto"/>
          </w:tcPr>
          <w:p w14:paraId="542D18FB" w14:textId="77777777" w:rsidR="002D5CAA" w:rsidRPr="00C65C8B" w:rsidRDefault="002D5CAA" w:rsidP="00A72FF5">
            <w:pPr>
              <w:jc w:val="center"/>
              <w:rPr>
                <w:rFonts w:cs="Arial"/>
                <w:szCs w:val="22"/>
              </w:rPr>
            </w:pPr>
          </w:p>
        </w:tc>
        <w:tc>
          <w:tcPr>
            <w:tcW w:w="1417" w:type="dxa"/>
            <w:shd w:val="clear" w:color="auto" w:fill="auto"/>
          </w:tcPr>
          <w:p w14:paraId="542D18FC" w14:textId="77777777" w:rsidR="00BE3910" w:rsidRPr="00C65C8B" w:rsidRDefault="6F4273F9" w:rsidP="6F4273F9">
            <w:pPr>
              <w:jc w:val="center"/>
              <w:rPr>
                <w:rFonts w:cs="Arial"/>
              </w:rPr>
            </w:pPr>
            <w:r w:rsidRPr="00C65C8B">
              <w:rPr>
                <w:rFonts w:cs="Arial"/>
              </w:rPr>
              <w:t xml:space="preserve">3 </w:t>
            </w:r>
          </w:p>
          <w:p w14:paraId="542D18FD" w14:textId="77777777" w:rsidR="00EA13ED" w:rsidRPr="00C65C8B" w:rsidRDefault="6F4273F9" w:rsidP="6F4273F9">
            <w:pPr>
              <w:jc w:val="center"/>
              <w:rPr>
                <w:rFonts w:cs="Arial"/>
              </w:rPr>
            </w:pPr>
            <w:r w:rsidRPr="00C65C8B">
              <w:rPr>
                <w:rFonts w:cs="Arial"/>
              </w:rPr>
              <w:t>+</w:t>
            </w:r>
          </w:p>
          <w:p w14:paraId="542D18FE" w14:textId="77777777" w:rsidR="008C201C" w:rsidRPr="00C65C8B" w:rsidRDefault="6F4273F9" w:rsidP="6F4273F9">
            <w:pPr>
              <w:jc w:val="center"/>
              <w:rPr>
                <w:rFonts w:cs="Arial"/>
              </w:rPr>
            </w:pPr>
            <w:r w:rsidRPr="00C65C8B">
              <w:rPr>
                <w:rFonts w:cs="Arial"/>
              </w:rPr>
              <w:t>1 à proximité</w:t>
            </w:r>
          </w:p>
          <w:p w14:paraId="542D18FF" w14:textId="77777777" w:rsidR="008C201C" w:rsidRPr="00C65C8B" w:rsidRDefault="023BCE54" w:rsidP="6F4273F9">
            <w:pPr>
              <w:jc w:val="center"/>
              <w:rPr>
                <w:rFonts w:cs="Arial"/>
              </w:rPr>
            </w:pPr>
            <w:proofErr w:type="gramStart"/>
            <w:r w:rsidRPr="00C65C8B">
              <w:rPr>
                <w:rFonts w:cs="Arial"/>
              </w:rPr>
              <w:t>immédiate</w:t>
            </w:r>
            <w:proofErr w:type="gramEnd"/>
            <w:r w:rsidRPr="00C65C8B">
              <w:rPr>
                <w:rFonts w:cs="Arial"/>
              </w:rPr>
              <w:t xml:space="preserve"> du dispositif de commande d’éclairage</w:t>
            </w:r>
            <w:r w:rsidR="00BE3910" w:rsidRPr="00C65C8B">
              <w:rPr>
                <w:rStyle w:val="Appelnotedebasdep"/>
                <w:rFonts w:cs="Arial"/>
              </w:rPr>
              <w:footnoteReference w:id="8"/>
            </w:r>
          </w:p>
          <w:p w14:paraId="542D1900" w14:textId="77777777" w:rsidR="008C201C" w:rsidRPr="00C65C8B" w:rsidRDefault="008C201C" w:rsidP="00A72FF5">
            <w:pPr>
              <w:jc w:val="center"/>
              <w:rPr>
                <w:rFonts w:cs="Arial"/>
                <w:szCs w:val="22"/>
              </w:rPr>
            </w:pPr>
          </w:p>
          <w:p w14:paraId="542D1901" w14:textId="77777777" w:rsidR="00FF668C" w:rsidRPr="00C65C8B" w:rsidRDefault="00FF668C" w:rsidP="00A72FF5">
            <w:pPr>
              <w:jc w:val="center"/>
              <w:rPr>
                <w:rFonts w:cs="Arial"/>
                <w:szCs w:val="22"/>
              </w:rPr>
            </w:pPr>
          </w:p>
        </w:tc>
        <w:tc>
          <w:tcPr>
            <w:tcW w:w="1478" w:type="dxa"/>
            <w:shd w:val="clear" w:color="auto" w:fill="auto"/>
          </w:tcPr>
          <w:p w14:paraId="542D1902" w14:textId="77777777" w:rsidR="002D5CAA" w:rsidRPr="00C65C8B" w:rsidRDefault="002D5CAA" w:rsidP="00A72FF5">
            <w:pPr>
              <w:jc w:val="center"/>
              <w:rPr>
                <w:rFonts w:cs="Arial"/>
                <w:szCs w:val="22"/>
              </w:rPr>
            </w:pPr>
          </w:p>
        </w:tc>
        <w:tc>
          <w:tcPr>
            <w:tcW w:w="1478" w:type="dxa"/>
            <w:shd w:val="clear" w:color="auto" w:fill="auto"/>
          </w:tcPr>
          <w:p w14:paraId="542D1903" w14:textId="77777777" w:rsidR="002D5CAA" w:rsidRPr="00C65C8B" w:rsidRDefault="002D5CAA" w:rsidP="00A72FF5">
            <w:pPr>
              <w:jc w:val="center"/>
              <w:rPr>
                <w:rFonts w:cs="Arial"/>
                <w:szCs w:val="22"/>
              </w:rPr>
            </w:pPr>
          </w:p>
        </w:tc>
        <w:tc>
          <w:tcPr>
            <w:tcW w:w="1478" w:type="dxa"/>
            <w:shd w:val="clear" w:color="auto" w:fill="auto"/>
          </w:tcPr>
          <w:p w14:paraId="542D1904" w14:textId="77777777" w:rsidR="002D5CAA" w:rsidRPr="00C65C8B" w:rsidRDefault="002D5CAA" w:rsidP="00A72FF5">
            <w:pPr>
              <w:jc w:val="center"/>
              <w:rPr>
                <w:rFonts w:cs="Arial"/>
                <w:szCs w:val="22"/>
              </w:rPr>
            </w:pPr>
          </w:p>
        </w:tc>
      </w:tr>
    </w:tbl>
    <w:p w14:paraId="542D1906"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Sonnerie de porte palière</w:t>
      </w:r>
    </w:p>
    <w:p w14:paraId="542D1907" w14:textId="17F95831" w:rsidR="0099405F" w:rsidRPr="00C65C8B" w:rsidRDefault="6F4273F9" w:rsidP="6F4273F9">
      <w:pPr>
        <w:rPr>
          <w:rFonts w:cs="Arial"/>
        </w:rPr>
      </w:pPr>
      <w:r w:rsidRPr="00C65C8B">
        <w:rPr>
          <w:rFonts w:cs="Arial"/>
        </w:rPr>
        <w:t>Timbre sonnerie dans l’entrée avec bouton poussoir</w:t>
      </w:r>
      <w:r w:rsidR="00760635" w:rsidRPr="00C65C8B">
        <w:rPr>
          <w:rFonts w:cs="Arial"/>
        </w:rPr>
        <w:t xml:space="preserve"> contrasté par rapport à la couleur du mur,</w:t>
      </w:r>
      <w:r w:rsidR="00342194" w:rsidRPr="00C65C8B">
        <w:rPr>
          <w:rFonts w:cs="Arial"/>
        </w:rPr>
        <w:t xml:space="preserve"> </w:t>
      </w:r>
      <w:r w:rsidRPr="00C65C8B">
        <w:rPr>
          <w:rFonts w:cs="Arial"/>
        </w:rPr>
        <w:t>sur</w:t>
      </w:r>
      <w:r w:rsidR="00760635" w:rsidRPr="00C65C8B">
        <w:rPr>
          <w:rFonts w:cs="Arial"/>
        </w:rPr>
        <w:t xml:space="preserve"> le</w:t>
      </w:r>
      <w:r w:rsidRPr="00C65C8B">
        <w:rPr>
          <w:rFonts w:cs="Arial"/>
        </w:rPr>
        <w:t xml:space="preserve"> palier.</w:t>
      </w:r>
    </w:p>
    <w:p w14:paraId="542D1908" w14:textId="77777777" w:rsidR="0099405F" w:rsidRPr="00C65C8B" w:rsidRDefault="6F4273F9">
      <w:pPr>
        <w:pStyle w:val="Intrieur-TitreNiveau3"/>
      </w:pPr>
      <w:r w:rsidRPr="00C65C8B">
        <w:t>Chauffage-Ventilation</w:t>
      </w:r>
    </w:p>
    <w:p w14:paraId="542D1909"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Type d’installation</w:t>
      </w:r>
    </w:p>
    <w:p w14:paraId="542D1919" w14:textId="4CCF3F31" w:rsidR="0099405F" w:rsidRPr="00C65C8B" w:rsidRDefault="00E31148" w:rsidP="6F4273F9">
      <w:pPr>
        <w:rPr>
          <w:rFonts w:cs="Arial"/>
          <w:u w:val="single"/>
        </w:rPr>
      </w:pPr>
      <w:r w:rsidRPr="00C65C8B" w:rsidDel="00E31148">
        <w:rPr>
          <w:rFonts w:cs="Arial"/>
          <w:u w:val="single"/>
        </w:rPr>
        <w:t xml:space="preserve"> </w:t>
      </w:r>
      <w:r w:rsidR="6F4273F9" w:rsidRPr="00C65C8B">
        <w:rPr>
          <w:rFonts w:cs="Arial"/>
          <w:u w:val="single"/>
        </w:rPr>
        <w:t xml:space="preserve"> (Cas chauffage urbain)</w:t>
      </w:r>
    </w:p>
    <w:p w14:paraId="542D191A" w14:textId="436C98B2" w:rsidR="0099405F" w:rsidRPr="00C65C8B" w:rsidRDefault="6F4273F9" w:rsidP="6F4273F9">
      <w:pPr>
        <w:rPr>
          <w:rFonts w:cs="Arial"/>
        </w:rPr>
      </w:pPr>
      <w:r w:rsidRPr="00C65C8B">
        <w:rPr>
          <w:rFonts w:cs="Arial"/>
        </w:rPr>
        <w:t xml:space="preserve">Chauffage de type collectif urbain. Distribution de l’eau chaude de chauffage des logements depuis la sous-station collective et via les colonnes montantes situées dans gaines logements. </w:t>
      </w:r>
    </w:p>
    <w:p w14:paraId="765772D3" w14:textId="7DA7EBFB" w:rsidR="007A03BB" w:rsidRPr="00C65C8B" w:rsidRDefault="006F33A3" w:rsidP="007A03BB">
      <w:pPr>
        <w:rPr>
          <w:rFonts w:cs="Arial"/>
          <w:color w:val="auto"/>
          <w:szCs w:val="22"/>
        </w:rPr>
      </w:pPr>
      <w:r w:rsidRPr="00C65C8B">
        <w:rPr>
          <w:rFonts w:cs="Arial"/>
          <w:color w:val="auto"/>
          <w:szCs w:val="22"/>
        </w:rPr>
        <w:t>M</w:t>
      </w:r>
      <w:r w:rsidR="007A03BB" w:rsidRPr="00C65C8B">
        <w:rPr>
          <w:rFonts w:cs="Arial"/>
          <w:color w:val="auto"/>
          <w:szCs w:val="22"/>
        </w:rPr>
        <w:t>ise en place d'un compteur calorifique individuel accessible depuis les parties communes ou en gaine privative logements avec système de relevage à distance.</w:t>
      </w:r>
    </w:p>
    <w:p w14:paraId="542D191C"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Températures garanties, avec mise en fonctionnement du chauffage, dans les diverses pièces par température minimale extérieure de - 7°</w:t>
      </w:r>
    </w:p>
    <w:p w14:paraId="542D191D" w14:textId="4A0967D8" w:rsidR="0099405F" w:rsidRPr="00C65C8B" w:rsidRDefault="0099405F" w:rsidP="6F4273F9">
      <w:pPr>
        <w:rPr>
          <w:rFonts w:cs="Arial"/>
        </w:rPr>
      </w:pPr>
      <w:r w:rsidRPr="00C65C8B">
        <w:rPr>
          <w:rFonts w:cs="Arial"/>
        </w:rPr>
        <w:t>Salle de bains</w:t>
      </w:r>
      <w:r w:rsidRPr="00C65C8B">
        <w:rPr>
          <w:rFonts w:cs="Arial"/>
          <w:szCs w:val="22"/>
        </w:rPr>
        <w:tab/>
      </w:r>
      <w:r w:rsidRPr="00C65C8B">
        <w:rPr>
          <w:rFonts w:cs="Arial"/>
        </w:rPr>
        <w:t>21° C.</w:t>
      </w:r>
      <w:r w:rsidR="004A2CDB" w:rsidRPr="00C65C8B">
        <w:rPr>
          <w:rFonts w:cs="Arial"/>
        </w:rPr>
        <w:t xml:space="preserve"> </w:t>
      </w:r>
      <w:r w:rsidR="002A606B" w:rsidRPr="00C65C8B">
        <w:rPr>
          <w:rFonts w:cs="Arial"/>
        </w:rPr>
        <w:tab/>
      </w:r>
      <w:r w:rsidR="002A606B" w:rsidRPr="00C65C8B">
        <w:rPr>
          <w:rFonts w:cs="Arial"/>
        </w:rPr>
        <w:tab/>
      </w:r>
      <w:r w:rsidRPr="00C65C8B">
        <w:rPr>
          <w:rFonts w:cs="Arial"/>
        </w:rPr>
        <w:t>Autres pièces</w:t>
      </w:r>
      <w:r w:rsidRPr="00C65C8B">
        <w:rPr>
          <w:rFonts w:cs="Arial"/>
          <w:szCs w:val="22"/>
        </w:rPr>
        <w:tab/>
      </w:r>
      <w:r w:rsidRPr="00C65C8B">
        <w:rPr>
          <w:rFonts w:cs="Arial"/>
        </w:rPr>
        <w:t>19° C.</w:t>
      </w:r>
    </w:p>
    <w:p w14:paraId="542D191E"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Appareils d’émission de chaleur</w:t>
      </w:r>
    </w:p>
    <w:p w14:paraId="542D1920" w14:textId="77777777" w:rsidR="0099405F" w:rsidRPr="00C65C8B" w:rsidRDefault="6F4273F9" w:rsidP="00CE35F8">
      <w:pPr>
        <w:pStyle w:val="julie0"/>
      </w:pPr>
      <w:r w:rsidRPr="00C65C8B">
        <w:t>Panneaux rayonnants :</w:t>
      </w:r>
    </w:p>
    <w:p w14:paraId="542D1921" w14:textId="66F7F548" w:rsidR="00156811" w:rsidRPr="00C65C8B" w:rsidRDefault="004A2CDB" w:rsidP="6F4273F9">
      <w:pPr>
        <w:rPr>
          <w:rFonts w:cs="Arial"/>
        </w:rPr>
      </w:pPr>
      <w:r w:rsidRPr="00C65C8B">
        <w:rPr>
          <w:rFonts w:cs="Arial"/>
        </w:rPr>
        <w:t xml:space="preserve">Radiateur de classe </w:t>
      </w:r>
      <w:r w:rsidR="00192A6A" w:rsidRPr="00C65C8B">
        <w:rPr>
          <w:rFonts w:cs="Arial"/>
        </w:rPr>
        <w:t>A</w:t>
      </w:r>
      <w:r w:rsidRPr="00C65C8B">
        <w:rPr>
          <w:rFonts w:cs="Arial"/>
        </w:rPr>
        <w:t xml:space="preserve"> de </w:t>
      </w:r>
      <w:r w:rsidR="008A7D4E" w:rsidRPr="00C65C8B">
        <w:rPr>
          <w:rFonts w:cs="Arial"/>
        </w:rPr>
        <w:t>HENRAD – Premium Eco</w:t>
      </w:r>
      <w:r w:rsidR="00AD0FE5" w:rsidRPr="00C65C8B">
        <w:rPr>
          <w:rFonts w:cs="Arial"/>
        </w:rPr>
        <w:t>.</w:t>
      </w:r>
    </w:p>
    <w:p w14:paraId="542D1922" w14:textId="071FDF32" w:rsidR="0099405F" w:rsidRPr="00C65C8B" w:rsidRDefault="6F4273F9" w:rsidP="6F4273F9">
      <w:pPr>
        <w:rPr>
          <w:rFonts w:cs="Arial"/>
        </w:rPr>
      </w:pPr>
      <w:r w:rsidRPr="00C65C8B">
        <w:rPr>
          <w:rFonts w:cs="Arial"/>
        </w:rPr>
        <w:t>Thermostat d'ambiance programmable</w:t>
      </w:r>
      <w:r w:rsidR="00B8701A">
        <w:rPr>
          <w:rFonts w:cs="Arial"/>
        </w:rPr>
        <w:t xml:space="preserve"> une zone</w:t>
      </w:r>
      <w:r w:rsidRPr="00C65C8B">
        <w:rPr>
          <w:rFonts w:cs="Arial"/>
        </w:rPr>
        <w:t>, de type</w:t>
      </w:r>
      <w:r w:rsidR="3C33DE24" w:rsidRPr="00C65C8B">
        <w:rPr>
          <w:rFonts w:cs="Arial"/>
        </w:rPr>
        <w:t xml:space="preserve"> </w:t>
      </w:r>
      <w:r w:rsidRPr="00C65C8B">
        <w:rPr>
          <w:rFonts w:cs="Arial"/>
        </w:rPr>
        <w:t>FLASH PILOT ECO</w:t>
      </w:r>
      <w:r w:rsidR="00192A6A" w:rsidRPr="00C65C8B">
        <w:rPr>
          <w:rFonts w:cs="Arial"/>
        </w:rPr>
        <w:t xml:space="preserve"> </w:t>
      </w:r>
      <w:r w:rsidRPr="00C65C8B">
        <w:rPr>
          <w:rFonts w:cs="Arial"/>
        </w:rPr>
        <w:t>ou équivalent au choix du</w:t>
      </w:r>
      <w:r w:rsidR="53D6FFE4" w:rsidRPr="00C65C8B">
        <w:rPr>
          <w:rFonts w:cs="Arial"/>
        </w:rPr>
        <w:t xml:space="preserve"> </w:t>
      </w:r>
      <w:r w:rsidR="2CA220C5" w:rsidRPr="00C65C8B">
        <w:rPr>
          <w:rFonts w:cs="Arial"/>
        </w:rPr>
        <w:t>Maître d'Ouvrage</w:t>
      </w:r>
      <w:r w:rsidRPr="00C65C8B">
        <w:rPr>
          <w:rFonts w:cs="Arial"/>
        </w:rPr>
        <w:t>.</w:t>
      </w:r>
    </w:p>
    <w:p w14:paraId="542D1923" w14:textId="248271E5" w:rsidR="0099405F" w:rsidRPr="00C65C8B" w:rsidRDefault="6F4273F9" w:rsidP="00CE35F8">
      <w:pPr>
        <w:pStyle w:val="julie0"/>
      </w:pPr>
      <w:r w:rsidRPr="00C65C8B">
        <w:t>Sèche serviette</w:t>
      </w:r>
      <w:r w:rsidR="0085472A" w:rsidRPr="00C65C8B">
        <w:t xml:space="preserve"> </w:t>
      </w:r>
      <w:r w:rsidR="007D4585">
        <w:t>eau chaude</w:t>
      </w:r>
      <w:r w:rsidR="007D4585" w:rsidRPr="00C65C8B">
        <w:t xml:space="preserve"> </w:t>
      </w:r>
      <w:r w:rsidR="008A5429" w:rsidRPr="00C65C8B">
        <w:t>ACOVA – ODA PREMS</w:t>
      </w:r>
      <w:r w:rsidR="00280506" w:rsidRPr="00C65C8B">
        <w:t xml:space="preserve"> </w:t>
      </w:r>
      <w:r w:rsidR="0085472A" w:rsidRPr="00C65C8B">
        <w:t>:</w:t>
      </w:r>
    </w:p>
    <w:p w14:paraId="542D1924" w14:textId="0E0D7C0C" w:rsidR="0099405F" w:rsidRPr="00C65C8B" w:rsidRDefault="00AE5023" w:rsidP="006F33A3">
      <w:pPr>
        <w:pStyle w:val="Paragraphedeliste"/>
        <w:numPr>
          <w:ilvl w:val="0"/>
          <w:numId w:val="12"/>
        </w:numPr>
        <w:rPr>
          <w:rFonts w:cs="Arial"/>
        </w:rPr>
      </w:pPr>
      <w:r w:rsidRPr="00C65C8B">
        <w:rPr>
          <w:rFonts w:cs="Arial"/>
        </w:rPr>
        <w:t>Dans</w:t>
      </w:r>
      <w:r w:rsidR="6F4273F9" w:rsidRPr="00C65C8B">
        <w:rPr>
          <w:rFonts w:cs="Arial"/>
        </w:rPr>
        <w:t xml:space="preserve"> les salles de bains et salles d'eau </w:t>
      </w:r>
    </w:p>
    <w:p w14:paraId="5EA1944D" w14:textId="008EAB8D" w:rsidR="00AC7A78" w:rsidRPr="00C65C8B" w:rsidRDefault="6F4273F9">
      <w:pPr>
        <w:pStyle w:val="Intrieur-Titreniveau4"/>
        <w:tabs>
          <w:tab w:val="clear" w:pos="2520"/>
          <w:tab w:val="num" w:pos="2127"/>
        </w:tabs>
        <w:spacing w:before="120"/>
        <w:ind w:left="1723" w:hanging="646"/>
        <w:rPr>
          <w:smallCaps/>
        </w:rPr>
      </w:pPr>
      <w:r w:rsidRPr="00C65C8B">
        <w:rPr>
          <w:smallCaps/>
        </w:rPr>
        <w:t>Conduits de fumée</w:t>
      </w:r>
    </w:p>
    <w:p w14:paraId="4F8F7BBB" w14:textId="1C3E27E0" w:rsidR="00AC7A78" w:rsidRPr="00C65C8B" w:rsidRDefault="163B0D88" w:rsidP="006A4BFE">
      <w:pPr>
        <w:tabs>
          <w:tab w:val="left" w:pos="1739"/>
        </w:tabs>
      </w:pPr>
      <w:r w:rsidRPr="00C65C8B">
        <w:t>Ventilation naturel</w:t>
      </w:r>
      <w:r w:rsidR="00586865" w:rsidRPr="00C65C8B">
        <w:t>le</w:t>
      </w:r>
      <w:r w:rsidRPr="00C65C8B">
        <w:t xml:space="preserve"> des parkings : VB</w:t>
      </w:r>
      <w:r w:rsidR="00AE5023" w:rsidRPr="00C65C8B">
        <w:t xml:space="preserve"> (ventilation basse)</w:t>
      </w:r>
      <w:r w:rsidRPr="00C65C8B">
        <w:t xml:space="preserve"> en cours anglaise le long de la façade. Sortie VH </w:t>
      </w:r>
      <w:r w:rsidR="00AE5023" w:rsidRPr="00C65C8B">
        <w:t xml:space="preserve">(ventilation haute) </w:t>
      </w:r>
      <w:r w:rsidRPr="00C65C8B">
        <w:t>par édicule maçonné au RDC.</w:t>
      </w:r>
    </w:p>
    <w:p w14:paraId="784A0D52" w14:textId="7242408A" w:rsidR="008E09FF" w:rsidRPr="00C65C8B" w:rsidRDefault="163B0D88" w:rsidP="48B7C5B7">
      <w:r w:rsidRPr="00C65C8B">
        <w:t>Local ordures : ventilation mécanique</w:t>
      </w:r>
      <w:r w:rsidR="008E09FF">
        <w:t xml:space="preserve"> indépendante</w:t>
      </w:r>
      <w:r w:rsidRPr="00C65C8B">
        <w:t xml:space="preserve"> des locaux ordures avec prise d’air naturelle</w:t>
      </w:r>
    </w:p>
    <w:p w14:paraId="542D1941" w14:textId="5524FBC0"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Conduits et prises de ventilation</w:t>
      </w:r>
    </w:p>
    <w:p w14:paraId="542D1942" w14:textId="7ECED434" w:rsidR="00F32F53" w:rsidRPr="00C65C8B" w:rsidRDefault="6F4273F9" w:rsidP="6F4273F9">
      <w:pPr>
        <w:rPr>
          <w:rFonts w:cs="Arial"/>
          <w:color w:val="auto"/>
        </w:rPr>
      </w:pPr>
      <w:r w:rsidRPr="00C65C8B">
        <w:rPr>
          <w:rFonts w:cs="Arial"/>
          <w:color w:val="auto"/>
        </w:rPr>
        <w:t>. Par ventilation mécanique simple flux avec bouches d’extraction hygroréglable de type B dans les pièces humides, et prises d’air frais dans les pièces sèches en façade (dimensionnement suivant calculs de l'étude thermique</w:t>
      </w:r>
      <w:r w:rsidR="3C33DE24" w:rsidRPr="00C65C8B">
        <w:rPr>
          <w:rFonts w:cs="Arial"/>
          <w:color w:val="auto"/>
        </w:rPr>
        <w:t xml:space="preserve"> </w:t>
      </w:r>
      <w:r w:rsidRPr="00C65C8B">
        <w:rPr>
          <w:rFonts w:cs="Arial"/>
          <w:color w:val="auto"/>
        </w:rPr>
        <w:t>et exigences acoustiques issues du classement des façades). Conduits en tôle positionnés en gaine technique.</w:t>
      </w:r>
    </w:p>
    <w:p w14:paraId="542D1943" w14:textId="77777777" w:rsidR="0099405F" w:rsidRPr="00C65C8B" w:rsidRDefault="6F4273F9" w:rsidP="6F4273F9">
      <w:pPr>
        <w:rPr>
          <w:rFonts w:cs="Arial"/>
        </w:rPr>
      </w:pPr>
      <w:r w:rsidRPr="00C65C8B">
        <w:rPr>
          <w:rFonts w:cs="Arial"/>
        </w:rPr>
        <w:t xml:space="preserve">. Trappes des gaines techniques dans les appartements en bois, finition à peindre, fermeture par batteuse à </w:t>
      </w:r>
      <w:proofErr w:type="spellStart"/>
      <w:r w:rsidRPr="00C65C8B">
        <w:rPr>
          <w:rFonts w:cs="Arial"/>
        </w:rPr>
        <w:t>carré</w:t>
      </w:r>
      <w:proofErr w:type="spellEnd"/>
      <w:r w:rsidRPr="00C65C8B">
        <w:rPr>
          <w:rFonts w:cs="Arial"/>
        </w:rPr>
        <w:t xml:space="preserve">. </w:t>
      </w:r>
    </w:p>
    <w:p w14:paraId="542D1944"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Conduits et prises d’air frais</w:t>
      </w:r>
    </w:p>
    <w:p w14:paraId="542D1945" w14:textId="77777777" w:rsidR="0099405F" w:rsidRPr="00C65C8B" w:rsidRDefault="6F4273F9" w:rsidP="6F4273F9">
      <w:pPr>
        <w:rPr>
          <w:rFonts w:cs="Arial"/>
        </w:rPr>
      </w:pPr>
      <w:r w:rsidRPr="00C65C8B">
        <w:rPr>
          <w:rFonts w:cs="Arial"/>
        </w:rPr>
        <w:t>Prises d’air frais avec piège à son dans les pièces sèches en façade selon classement acoustique et exigences thermiques des façades ou du site, en partie haute des menuiseries ou dans les coffres de volets roulants ou dans les murs de façades des pièces principales</w:t>
      </w:r>
    </w:p>
    <w:p w14:paraId="542D1946" w14:textId="77777777" w:rsidR="0099405F" w:rsidRPr="00C65C8B" w:rsidRDefault="6F4273F9">
      <w:pPr>
        <w:pStyle w:val="Intrieur-TitreNiveau3"/>
      </w:pPr>
      <w:r w:rsidRPr="00C65C8B">
        <w:lastRenderedPageBreak/>
        <w:t>Equipements Intérieurs Des Placards, Et Pièces De Rangement</w:t>
      </w:r>
    </w:p>
    <w:p w14:paraId="542D1947"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Placards</w:t>
      </w:r>
    </w:p>
    <w:p w14:paraId="542D1948" w14:textId="05E6453A" w:rsidR="0099405F" w:rsidRPr="00C65C8B" w:rsidRDefault="6F4273F9" w:rsidP="007E57C4">
      <w:pPr>
        <w:pStyle w:val="Intrieur-Titreniveau4"/>
        <w:numPr>
          <w:ilvl w:val="3"/>
          <w:numId w:val="0"/>
        </w:numPr>
      </w:pPr>
      <w:r w:rsidRPr="00C65C8B">
        <w:t>Un placard équipé</w:t>
      </w:r>
      <w:r w:rsidR="3C33DE24" w:rsidRPr="00C65C8B">
        <w:t xml:space="preserve"> </w:t>
      </w:r>
      <w:r w:rsidRPr="00C65C8B">
        <w:t xml:space="preserve">par logement : prioritairement le placard de l'entrée, à défaut celui du dégagement ou celui d'une chambre selon possibilité. Une étagère en revêtement mélaminé blanc y compris sur chant, posée à 1,80 m de hauteur et une tringle penderie chromée. </w:t>
      </w:r>
    </w:p>
    <w:p w14:paraId="542D1949" w14:textId="77777777" w:rsidR="0099405F" w:rsidRPr="00C65C8B" w:rsidRDefault="6F4273F9">
      <w:pPr>
        <w:pStyle w:val="Intrieur-TitreNiveau3"/>
      </w:pPr>
      <w:r w:rsidRPr="00C65C8B">
        <w:t>Equipement De Télécommunication</w:t>
      </w:r>
    </w:p>
    <w:p w14:paraId="542D194A"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Radio – TV</w:t>
      </w:r>
    </w:p>
    <w:p w14:paraId="542D194B" w14:textId="3B2E870F" w:rsidR="0099405F" w:rsidRPr="00C65C8B" w:rsidRDefault="6F4273F9" w:rsidP="6F4273F9">
      <w:pPr>
        <w:rPr>
          <w:rFonts w:cs="Arial"/>
        </w:rPr>
      </w:pPr>
      <w:r w:rsidRPr="00C65C8B">
        <w:rPr>
          <w:rFonts w:cs="Arial"/>
        </w:rPr>
        <w:t>Raccordement au réseau câblé de la ville ou antenne hertzienne ou parabole double tête selon choix du</w:t>
      </w:r>
      <w:r w:rsidR="53D6FFE4" w:rsidRPr="00C65C8B">
        <w:rPr>
          <w:rFonts w:cs="Arial"/>
        </w:rPr>
        <w:t xml:space="preserve"> </w:t>
      </w:r>
      <w:r w:rsidR="2CA220C5" w:rsidRPr="00C65C8B">
        <w:rPr>
          <w:rFonts w:cs="Arial"/>
        </w:rPr>
        <w:t>Maître d'Ouvrage</w:t>
      </w:r>
      <w:r w:rsidRPr="00C65C8B">
        <w:rPr>
          <w:rFonts w:cs="Arial"/>
        </w:rPr>
        <w:t>.</w:t>
      </w:r>
    </w:p>
    <w:p w14:paraId="542D194C" w14:textId="0FD4B364" w:rsidR="0099405F" w:rsidRPr="00C65C8B" w:rsidRDefault="6F4273F9" w:rsidP="6F4273F9">
      <w:pPr>
        <w:rPr>
          <w:rFonts w:cs="Arial"/>
        </w:rPr>
      </w:pPr>
      <w:r w:rsidRPr="00C65C8B">
        <w:rPr>
          <w:rFonts w:cs="Arial"/>
        </w:rPr>
        <w:t>Si réseau câblé</w:t>
      </w:r>
      <w:r w:rsidR="00CA47D7" w:rsidRPr="00C65C8B">
        <w:rPr>
          <w:rFonts w:cs="Arial"/>
        </w:rPr>
        <w:t xml:space="preserve"> </w:t>
      </w:r>
      <w:r w:rsidRPr="00C65C8B">
        <w:rPr>
          <w:rFonts w:cs="Arial"/>
        </w:rPr>
        <w:t>: l'installation sera réalisée en conformité avec le cahier des charges technique du</w:t>
      </w:r>
      <w:r w:rsidR="3C33DE24" w:rsidRPr="00C65C8B">
        <w:rPr>
          <w:rFonts w:cs="Arial"/>
        </w:rPr>
        <w:t xml:space="preserve"> </w:t>
      </w:r>
      <w:r w:rsidRPr="00C65C8B">
        <w:rPr>
          <w:rFonts w:cs="Arial"/>
        </w:rPr>
        <w:t>concessionnaire.</w:t>
      </w:r>
    </w:p>
    <w:p w14:paraId="542D194D" w14:textId="77777777" w:rsidR="0099405F" w:rsidRPr="00C65C8B" w:rsidRDefault="6F4273F9" w:rsidP="6F4273F9">
      <w:pPr>
        <w:rPr>
          <w:rFonts w:cs="Arial"/>
        </w:rPr>
      </w:pPr>
      <w:r w:rsidRPr="00C65C8B">
        <w:rPr>
          <w:rFonts w:cs="Arial"/>
        </w:rPr>
        <w:t>Réception FM sous réserve de la souscription par l'acquéreur d'un abonnement spécifique</w:t>
      </w:r>
    </w:p>
    <w:p w14:paraId="542D194E" w14:textId="77777777" w:rsidR="0099405F" w:rsidRPr="00C65C8B" w:rsidRDefault="6F4273F9" w:rsidP="6F4273F9">
      <w:pPr>
        <w:rPr>
          <w:rFonts w:cs="Arial"/>
        </w:rPr>
      </w:pPr>
      <w:r w:rsidRPr="00C65C8B">
        <w:rPr>
          <w:rFonts w:cs="Arial"/>
        </w:rPr>
        <w:t>Une prise TV/radio dans le séjour pour les logements inférieurs à 35 m².</w:t>
      </w:r>
    </w:p>
    <w:p w14:paraId="542D194F" w14:textId="77777777" w:rsidR="0099405F" w:rsidRPr="00C65C8B" w:rsidRDefault="6F4273F9" w:rsidP="6F4273F9">
      <w:pPr>
        <w:rPr>
          <w:rFonts w:cs="Arial"/>
        </w:rPr>
      </w:pPr>
      <w:r w:rsidRPr="00C65C8B">
        <w:rPr>
          <w:rFonts w:cs="Arial"/>
        </w:rPr>
        <w:t>Deux prises TV/radio, une dans le séjour et une dans la chambre principale, pour les logements de 35m² et 100m²</w:t>
      </w:r>
    </w:p>
    <w:p w14:paraId="542D1950" w14:textId="77777777" w:rsidR="0099405F" w:rsidRPr="00C65C8B" w:rsidRDefault="6F4273F9" w:rsidP="6F4273F9">
      <w:pPr>
        <w:rPr>
          <w:rFonts w:cs="Arial"/>
        </w:rPr>
      </w:pPr>
      <w:r w:rsidRPr="00C65C8B">
        <w:rPr>
          <w:rFonts w:cs="Arial"/>
        </w:rPr>
        <w:t>Trois prises TV/radio, une dans le séjour, une dans la chambre principale et une dans une autre chambre pour les logements au-delà de 100 m².</w:t>
      </w:r>
    </w:p>
    <w:p w14:paraId="542D1951"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Téléphone :</w:t>
      </w:r>
    </w:p>
    <w:p w14:paraId="542D1952" w14:textId="3D5D40E3" w:rsidR="006A33C4" w:rsidRPr="00C65C8B" w:rsidRDefault="6F4273F9" w:rsidP="6F4273F9">
      <w:pPr>
        <w:rPr>
          <w:rFonts w:cs="Arial"/>
        </w:rPr>
      </w:pPr>
      <w:r w:rsidRPr="00C65C8B">
        <w:rPr>
          <w:rFonts w:cs="Arial"/>
        </w:rPr>
        <w:t>Deux prises RJ45 juxtaposées</w:t>
      </w:r>
      <w:r w:rsidR="002337A4" w:rsidRPr="00C65C8B">
        <w:rPr>
          <w:rFonts w:cs="Arial"/>
        </w:rPr>
        <w:t>, indissociables</w:t>
      </w:r>
      <w:r w:rsidRPr="00C65C8B">
        <w:rPr>
          <w:rFonts w:cs="Arial"/>
        </w:rPr>
        <w:t xml:space="preserve"> et interconnectées dans le séjour, à proximité d’un socle de prise de courant 16A.</w:t>
      </w:r>
    </w:p>
    <w:p w14:paraId="542D1953" w14:textId="77777777" w:rsidR="006A33C4" w:rsidRPr="00C65C8B" w:rsidRDefault="6F4273F9" w:rsidP="6F4273F9">
      <w:pPr>
        <w:rPr>
          <w:rFonts w:cs="Arial"/>
        </w:rPr>
      </w:pPr>
      <w:r w:rsidRPr="00C65C8B">
        <w:rPr>
          <w:rFonts w:cs="Arial"/>
        </w:rPr>
        <w:t>Une prise RJ45, à proximité d’un socle de prise de courant 16A dans la chambre principale pour les T2 et plus.</w:t>
      </w:r>
    </w:p>
    <w:p w14:paraId="542D1954" w14:textId="77777777" w:rsidR="0099405F" w:rsidRPr="00C65C8B" w:rsidRDefault="6F4273F9" w:rsidP="6F4273F9">
      <w:pPr>
        <w:rPr>
          <w:rFonts w:cs="Arial"/>
        </w:rPr>
      </w:pPr>
      <w:r w:rsidRPr="00C65C8B">
        <w:rPr>
          <w:rFonts w:cs="Arial"/>
        </w:rPr>
        <w:t>Une prise RJ45, à proximité d’un socle de prise de courant 16A dans la chambre 2 pour les T3 et plus.</w:t>
      </w:r>
    </w:p>
    <w:p w14:paraId="542D1955" w14:textId="397B247F" w:rsidR="0099405F" w:rsidRPr="00C65C8B" w:rsidRDefault="6F4273F9" w:rsidP="6F4273F9">
      <w:pPr>
        <w:rPr>
          <w:rFonts w:cs="Arial"/>
        </w:rPr>
      </w:pPr>
      <w:r w:rsidRPr="00C65C8B">
        <w:rPr>
          <w:rFonts w:cs="Arial"/>
        </w:rPr>
        <w:t xml:space="preserve">Dans le tableau électrique du logement, boitier de brassage DTI agréé France Télécom et boitier de communication VDI de </w:t>
      </w:r>
      <w:proofErr w:type="gramStart"/>
      <w:r w:rsidRPr="00C65C8B">
        <w:rPr>
          <w:rFonts w:cs="Arial"/>
        </w:rPr>
        <w:t>CF..</w:t>
      </w:r>
      <w:proofErr w:type="gramEnd"/>
    </w:p>
    <w:p w14:paraId="542D1956" w14:textId="77777777" w:rsidR="0099405F" w:rsidRPr="00C65C8B" w:rsidRDefault="6F4273F9" w:rsidP="6F4273F9">
      <w:pPr>
        <w:pStyle w:val="Intrieur-Titreniveau4"/>
        <w:tabs>
          <w:tab w:val="clear" w:pos="2520"/>
          <w:tab w:val="num" w:pos="2127"/>
        </w:tabs>
        <w:spacing w:before="120"/>
        <w:ind w:left="1723" w:hanging="646"/>
        <w:rPr>
          <w:smallCaps/>
        </w:rPr>
      </w:pPr>
      <w:r w:rsidRPr="00C65C8B">
        <w:rPr>
          <w:smallCaps/>
        </w:rPr>
        <w:t>Fibre optique :</w:t>
      </w:r>
    </w:p>
    <w:p w14:paraId="542D1957" w14:textId="77777777" w:rsidR="00161733" w:rsidRPr="00C65C8B" w:rsidRDefault="6F4273F9" w:rsidP="6F4273F9">
      <w:pPr>
        <w:rPr>
          <w:rFonts w:cs="Arial"/>
        </w:rPr>
      </w:pPr>
      <w:r w:rsidRPr="00C65C8B">
        <w:rPr>
          <w:rFonts w:cs="Arial"/>
        </w:rPr>
        <w:t xml:space="preserve">Equipement en fibre optique du bâtiment selon l’article R 111-14 modifié par le décret n°2011-1874 du 14 décembre 2011. </w:t>
      </w:r>
    </w:p>
    <w:p w14:paraId="542D1958" w14:textId="6DFA7B03" w:rsidR="00161733" w:rsidRPr="00C65C8B" w:rsidRDefault="6F4273F9" w:rsidP="6F4273F9">
      <w:pPr>
        <w:rPr>
          <w:rFonts w:cs="Arial"/>
        </w:rPr>
      </w:pPr>
      <w:r w:rsidRPr="00C65C8B">
        <w:rPr>
          <w:rFonts w:cs="Arial"/>
        </w:rPr>
        <w:t>Fourniture et mise en œuvre d’un répartiteur de 1, 2 ou 4 fibres optiques depuis le local technique situé à rez-de-chaussée jusqu’au tableau de communication de chaque logement.</w:t>
      </w:r>
    </w:p>
    <w:p w14:paraId="542D1959" w14:textId="77777777" w:rsidR="0099405F" w:rsidRPr="00C65C8B" w:rsidRDefault="6F4273F9">
      <w:pPr>
        <w:pStyle w:val="Intrieur-TitreNiveau3"/>
      </w:pPr>
      <w:r w:rsidRPr="00C65C8B">
        <w:t>Autres Equipements</w:t>
      </w:r>
    </w:p>
    <w:p w14:paraId="542D195A" w14:textId="77777777" w:rsidR="005501A4" w:rsidRPr="00C65C8B" w:rsidRDefault="6F4273F9" w:rsidP="6F4273F9">
      <w:pPr>
        <w:pStyle w:val="Intrieur-Titreniveau4"/>
        <w:tabs>
          <w:tab w:val="clear" w:pos="2520"/>
          <w:tab w:val="num" w:pos="2127"/>
        </w:tabs>
        <w:spacing w:before="120"/>
        <w:ind w:left="1723" w:hanging="646"/>
        <w:rPr>
          <w:smallCaps/>
        </w:rPr>
      </w:pPr>
      <w:r w:rsidRPr="00C65C8B">
        <w:rPr>
          <w:smallCaps/>
        </w:rPr>
        <w:t>Détecteur avertisseur autonome de fumée (DDAF)</w:t>
      </w:r>
    </w:p>
    <w:p w14:paraId="542D195B" w14:textId="77777777" w:rsidR="005501A4" w:rsidRPr="00C65C8B" w:rsidRDefault="6F4273F9" w:rsidP="6F4273F9">
      <w:pPr>
        <w:rPr>
          <w:rFonts w:cs="Arial"/>
        </w:rPr>
      </w:pPr>
      <w:r w:rsidRPr="00C65C8B">
        <w:rPr>
          <w:rFonts w:cs="Arial"/>
        </w:rPr>
        <w:t>Respect de la loi n°2010-238 du 09 Mars 2010 et du décret du 11 Janvier 2011 relatifs à l’obligation d’installation de détecteurs de fumée dans les lieux d’habitation. Installation d’un détecteur de fumée normalisé par logement, de préférence dans la circulation ou le dégagement desservant les chambres. Les détecteurs de fumée installés dans les logements seront munis de marquage CE et certifié NF DAAF, marquage assurant le respect de la norme européenne harmonisée NF EN14604, Fixation mécanique par vis et cheville</w:t>
      </w:r>
    </w:p>
    <w:p w14:paraId="542D195C" w14:textId="77777777" w:rsidR="005F04E8" w:rsidRPr="00C65C8B" w:rsidRDefault="005F04E8" w:rsidP="00526B01">
      <w:pPr>
        <w:rPr>
          <w:rFonts w:cs="Arial"/>
          <w:szCs w:val="22"/>
        </w:rPr>
      </w:pPr>
    </w:p>
    <w:p w14:paraId="542D195D" w14:textId="77777777" w:rsidR="005F04E8" w:rsidRPr="00C65C8B" w:rsidRDefault="6F4273F9" w:rsidP="6F4273F9">
      <w:pPr>
        <w:pStyle w:val="Intrieur-Titreniveau4"/>
        <w:tabs>
          <w:tab w:val="clear" w:pos="2520"/>
          <w:tab w:val="num" w:pos="2127"/>
        </w:tabs>
        <w:spacing w:before="120"/>
        <w:ind w:left="1723" w:hanging="646"/>
        <w:rPr>
          <w:smallCaps/>
        </w:rPr>
      </w:pPr>
      <w:r w:rsidRPr="00C65C8B">
        <w:rPr>
          <w:smallCaps/>
        </w:rPr>
        <w:t>Domotique</w:t>
      </w:r>
    </w:p>
    <w:p w14:paraId="64FAB257" w14:textId="5A7ECB46" w:rsidR="00FA618A" w:rsidRPr="00C65C8B" w:rsidRDefault="000652C1" w:rsidP="6F4273F9">
      <w:pPr>
        <w:pStyle w:val="Intrieur-Titreniveau4"/>
        <w:numPr>
          <w:ilvl w:val="3"/>
          <w:numId w:val="0"/>
        </w:numPr>
        <w:spacing w:before="120"/>
        <w:rPr>
          <w:vertAlign w:val="superscript"/>
        </w:rPr>
      </w:pPr>
      <w:r w:rsidRPr="00C65C8B">
        <w:rPr>
          <w:kern w:val="0"/>
        </w:rPr>
        <w:t>Non prévu au programme.</w:t>
      </w:r>
    </w:p>
    <w:p w14:paraId="542D195F" w14:textId="77777777" w:rsidR="00E45468" w:rsidRPr="00C65C8B" w:rsidRDefault="00E45468" w:rsidP="00526B01">
      <w:pPr>
        <w:ind w:left="720"/>
        <w:rPr>
          <w:rFonts w:cs="Arial"/>
          <w:szCs w:val="22"/>
        </w:rPr>
      </w:pPr>
    </w:p>
    <w:p w14:paraId="542D1960" w14:textId="77777777" w:rsidR="00E45468" w:rsidRPr="00C65C8B" w:rsidRDefault="00E45468" w:rsidP="00A81BA8">
      <w:pPr>
        <w:rPr>
          <w:rFonts w:cs="Arial"/>
          <w:szCs w:val="22"/>
        </w:rPr>
      </w:pPr>
    </w:p>
    <w:p w14:paraId="542D1961" w14:textId="77777777" w:rsidR="00E45468" w:rsidRPr="00C65C8B" w:rsidRDefault="00E45468" w:rsidP="00A81BA8">
      <w:pPr>
        <w:rPr>
          <w:rFonts w:cs="Arial"/>
          <w:szCs w:val="22"/>
        </w:rPr>
      </w:pPr>
    </w:p>
    <w:p w14:paraId="542D1962" w14:textId="77777777" w:rsidR="00E45468" w:rsidRPr="00C65C8B" w:rsidRDefault="00E45468" w:rsidP="00526B01">
      <w:pPr>
        <w:ind w:left="720"/>
        <w:rPr>
          <w:rFonts w:cs="Arial"/>
          <w:szCs w:val="22"/>
        </w:rPr>
      </w:pPr>
    </w:p>
    <w:p w14:paraId="542D1964" w14:textId="77777777" w:rsidR="005501A4" w:rsidRPr="00C65C8B" w:rsidRDefault="00D13684" w:rsidP="006A4BFE">
      <w:pPr>
        <w:rPr>
          <w:rFonts w:cs="Arial"/>
          <w:smallCaps/>
          <w:szCs w:val="22"/>
        </w:rPr>
      </w:pPr>
      <w:r w:rsidRPr="00C65C8B">
        <w:rPr>
          <w:rFonts w:cs="Arial"/>
          <w:szCs w:val="22"/>
        </w:rPr>
        <w:br w:type="page"/>
      </w:r>
    </w:p>
    <w:p w14:paraId="542D1965" w14:textId="77777777" w:rsidR="0099405F" w:rsidRPr="00C65C8B" w:rsidRDefault="6F4273F9" w:rsidP="6F4273F9">
      <w:pPr>
        <w:pStyle w:val="Intrieur-TitreNiveau1"/>
        <w:ind w:left="0" w:firstLine="0"/>
        <w:rPr>
          <w:rFonts w:cs="Arial"/>
          <w:sz w:val="20"/>
          <w:szCs w:val="20"/>
        </w:rPr>
      </w:pPr>
      <w:bookmarkStart w:id="22" w:name="_Toc10645394"/>
      <w:r w:rsidRPr="00C65C8B">
        <w:rPr>
          <w:rFonts w:cs="Arial"/>
          <w:sz w:val="24"/>
          <w:szCs w:val="24"/>
        </w:rPr>
        <w:lastRenderedPageBreak/>
        <w:t>Annexes Privatives</w:t>
      </w:r>
      <w:bookmarkEnd w:id="22"/>
    </w:p>
    <w:p w14:paraId="542D1966" w14:textId="77777777" w:rsidR="0099405F" w:rsidRPr="00C65C8B" w:rsidRDefault="6F4273F9" w:rsidP="00526B01">
      <w:pPr>
        <w:pStyle w:val="Intrieur-TitreNiveau2"/>
        <w:spacing w:after="120"/>
        <w:ind w:left="0" w:firstLine="0"/>
      </w:pPr>
      <w:bookmarkStart w:id="23" w:name="_Toc10645395"/>
      <w:r w:rsidRPr="00C65C8B">
        <w:t>Caves, Celliers, Greniers</w:t>
      </w:r>
      <w:bookmarkEnd w:id="23"/>
    </w:p>
    <w:p w14:paraId="542D1967" w14:textId="77777777" w:rsidR="0099405F" w:rsidRPr="00C65C8B" w:rsidRDefault="6F4273F9">
      <w:pPr>
        <w:pStyle w:val="Intrieur-TitreNiveau3"/>
      </w:pPr>
      <w:r w:rsidRPr="00C65C8B">
        <w:t>Murs Et Cloisons</w:t>
      </w:r>
    </w:p>
    <w:p w14:paraId="542D1969" w14:textId="3065B6A9" w:rsidR="0099405F" w:rsidRPr="00C65C8B" w:rsidRDefault="00E31148" w:rsidP="6F4273F9">
      <w:pPr>
        <w:rPr>
          <w:rFonts w:cs="Arial"/>
        </w:rPr>
      </w:pPr>
      <w:r w:rsidRPr="00C65C8B">
        <w:rPr>
          <w:rFonts w:cs="Arial"/>
        </w:rPr>
        <w:t>Non prévu au programme.</w:t>
      </w:r>
    </w:p>
    <w:p w14:paraId="542D196A" w14:textId="77777777" w:rsidR="0099405F" w:rsidRPr="00C65C8B" w:rsidRDefault="6F4273F9">
      <w:pPr>
        <w:pStyle w:val="Intrieur-TitreNiveau3"/>
      </w:pPr>
      <w:r w:rsidRPr="00C65C8B">
        <w:t>Plafonds</w:t>
      </w:r>
    </w:p>
    <w:p w14:paraId="542D196B" w14:textId="344B5215" w:rsidR="0099405F" w:rsidRPr="00C65C8B" w:rsidRDefault="00E31148" w:rsidP="6F4273F9">
      <w:pPr>
        <w:rPr>
          <w:rFonts w:cs="Arial"/>
        </w:rPr>
      </w:pPr>
      <w:r w:rsidRPr="00C65C8B">
        <w:rPr>
          <w:rFonts w:cs="Arial"/>
        </w:rPr>
        <w:t>Non prévu au programme.</w:t>
      </w:r>
    </w:p>
    <w:p w14:paraId="542D196D" w14:textId="77777777" w:rsidR="0099405F" w:rsidRPr="00C65C8B" w:rsidRDefault="6F4273F9">
      <w:pPr>
        <w:pStyle w:val="Intrieur-TitreNiveau3"/>
      </w:pPr>
      <w:r w:rsidRPr="00C65C8B">
        <w:t>Sols</w:t>
      </w:r>
    </w:p>
    <w:p w14:paraId="542D196F" w14:textId="6CDAFC35" w:rsidR="0099405F" w:rsidRPr="00C65C8B" w:rsidRDefault="00E31148" w:rsidP="6F4273F9">
      <w:pPr>
        <w:rPr>
          <w:rFonts w:cs="Arial"/>
        </w:rPr>
      </w:pPr>
      <w:r w:rsidRPr="00C65C8B">
        <w:rPr>
          <w:rFonts w:cs="Arial"/>
        </w:rPr>
        <w:t>Non prévu au programme</w:t>
      </w:r>
    </w:p>
    <w:p w14:paraId="542D1970" w14:textId="77777777" w:rsidR="0099405F" w:rsidRPr="00C65C8B" w:rsidRDefault="6F4273F9">
      <w:pPr>
        <w:pStyle w:val="Intrieur-TitreNiveau3"/>
      </w:pPr>
      <w:r w:rsidRPr="00C65C8B">
        <w:t>Portes D'accès</w:t>
      </w:r>
    </w:p>
    <w:p w14:paraId="542D1979" w14:textId="1A65ABAA" w:rsidR="0099405F" w:rsidRPr="00C65C8B" w:rsidRDefault="00E31148" w:rsidP="6F4273F9">
      <w:pPr>
        <w:rPr>
          <w:rFonts w:cs="Arial"/>
        </w:rPr>
      </w:pPr>
      <w:r w:rsidRPr="00C65C8B">
        <w:rPr>
          <w:rFonts w:cs="Arial"/>
        </w:rPr>
        <w:t>Non prévu au programme.</w:t>
      </w:r>
    </w:p>
    <w:p w14:paraId="542D197A" w14:textId="77777777" w:rsidR="0099405F" w:rsidRPr="00C65C8B" w:rsidRDefault="6F4273F9">
      <w:pPr>
        <w:pStyle w:val="Intrieur-TitreNiveau3"/>
      </w:pPr>
      <w:r w:rsidRPr="00C65C8B">
        <w:t>Ventilation Naturelle</w:t>
      </w:r>
    </w:p>
    <w:p w14:paraId="542D197B" w14:textId="4977553A" w:rsidR="0099405F" w:rsidRPr="00C65C8B" w:rsidRDefault="00E31148" w:rsidP="6F4273F9">
      <w:pPr>
        <w:rPr>
          <w:rFonts w:cs="Arial"/>
        </w:rPr>
      </w:pPr>
      <w:r w:rsidRPr="00C65C8B">
        <w:rPr>
          <w:rFonts w:cs="Arial"/>
        </w:rPr>
        <w:t>Non prévu au programme.</w:t>
      </w:r>
    </w:p>
    <w:p w14:paraId="542D197C" w14:textId="77777777" w:rsidR="0099405F" w:rsidRPr="00C65C8B" w:rsidRDefault="6F4273F9">
      <w:pPr>
        <w:pStyle w:val="Intrieur-TitreNiveau3"/>
      </w:pPr>
      <w:r w:rsidRPr="00C65C8B">
        <w:t>Equipement Electrique</w:t>
      </w:r>
    </w:p>
    <w:p w14:paraId="542D197E" w14:textId="42E06BBD" w:rsidR="0099405F" w:rsidRPr="00C65C8B" w:rsidRDefault="00E31148" w:rsidP="6F4273F9">
      <w:pPr>
        <w:rPr>
          <w:rFonts w:cs="Arial"/>
        </w:rPr>
      </w:pPr>
      <w:r w:rsidRPr="00C65C8B">
        <w:rPr>
          <w:rFonts w:cs="Arial"/>
        </w:rPr>
        <w:t>Non prévu au programme.</w:t>
      </w:r>
    </w:p>
    <w:p w14:paraId="542D197F" w14:textId="71186A70" w:rsidR="0099405F" w:rsidRPr="00C65C8B" w:rsidRDefault="6F4273F9" w:rsidP="00526B01">
      <w:pPr>
        <w:pStyle w:val="Intrieur-TitreNiveau2"/>
        <w:spacing w:after="120"/>
        <w:ind w:left="0" w:firstLine="0"/>
      </w:pPr>
      <w:bookmarkStart w:id="24" w:name="_Toc10645396"/>
      <w:r w:rsidRPr="00C65C8B">
        <w:t>Boxes</w:t>
      </w:r>
      <w:bookmarkEnd w:id="24"/>
    </w:p>
    <w:p w14:paraId="542D1980" w14:textId="77777777" w:rsidR="0099405F" w:rsidRPr="00C65C8B" w:rsidRDefault="6F4273F9">
      <w:pPr>
        <w:pStyle w:val="Intrieur-TitreNiveau3"/>
      </w:pPr>
      <w:r w:rsidRPr="00C65C8B">
        <w:t>Murs Ou Cloisons</w:t>
      </w:r>
    </w:p>
    <w:p w14:paraId="542D1981" w14:textId="6B52476B" w:rsidR="00081BFD" w:rsidRPr="00C65C8B" w:rsidRDefault="00E31148" w:rsidP="6F4273F9">
      <w:pPr>
        <w:rPr>
          <w:rFonts w:cs="Arial"/>
        </w:rPr>
      </w:pPr>
      <w:r w:rsidRPr="00C65C8B">
        <w:rPr>
          <w:rFonts w:cs="Arial"/>
        </w:rPr>
        <w:t>Non prévu au programme</w:t>
      </w:r>
    </w:p>
    <w:p w14:paraId="542D1982" w14:textId="77777777" w:rsidR="0099405F" w:rsidRPr="00C65C8B" w:rsidRDefault="6F4273F9">
      <w:pPr>
        <w:pStyle w:val="Intrieur-TitreNiveau3"/>
      </w:pPr>
      <w:r w:rsidRPr="00C65C8B">
        <w:t>Plafonds</w:t>
      </w:r>
    </w:p>
    <w:p w14:paraId="542D1983" w14:textId="77777777" w:rsidR="00081BFD" w:rsidRPr="00C65C8B" w:rsidRDefault="6F4273F9" w:rsidP="6F4273F9">
      <w:pPr>
        <w:rPr>
          <w:rFonts w:cs="Arial"/>
        </w:rPr>
      </w:pPr>
      <w:r w:rsidRPr="00C65C8B">
        <w:rPr>
          <w:rFonts w:cs="Arial"/>
        </w:rPr>
        <w:t>Non prévu au programme</w:t>
      </w:r>
    </w:p>
    <w:p w14:paraId="542D1984" w14:textId="77777777" w:rsidR="0099405F" w:rsidRPr="00C65C8B" w:rsidRDefault="6F4273F9">
      <w:pPr>
        <w:pStyle w:val="Intrieur-TitreNiveau3"/>
      </w:pPr>
      <w:r w:rsidRPr="00C65C8B">
        <w:t>Sols</w:t>
      </w:r>
    </w:p>
    <w:p w14:paraId="542D1985" w14:textId="4E8ABE32" w:rsidR="00EF61EE" w:rsidRPr="00C65C8B" w:rsidRDefault="00E31148" w:rsidP="6F4273F9">
      <w:pPr>
        <w:rPr>
          <w:rFonts w:cs="Arial"/>
        </w:rPr>
      </w:pPr>
      <w:r w:rsidRPr="00C65C8B">
        <w:rPr>
          <w:rFonts w:cs="Arial"/>
        </w:rPr>
        <w:t>Non prévu au programme</w:t>
      </w:r>
    </w:p>
    <w:p w14:paraId="542D1986" w14:textId="77777777" w:rsidR="0099405F" w:rsidRPr="00C65C8B" w:rsidRDefault="6F4273F9">
      <w:pPr>
        <w:pStyle w:val="Intrieur-TitreNiveau3"/>
      </w:pPr>
      <w:r w:rsidRPr="00C65C8B">
        <w:t>Porte D’accès</w:t>
      </w:r>
    </w:p>
    <w:p w14:paraId="542D1987" w14:textId="77777777" w:rsidR="00081BFD" w:rsidRPr="00C65C8B" w:rsidRDefault="6F4273F9" w:rsidP="6F4273F9">
      <w:pPr>
        <w:rPr>
          <w:rFonts w:cs="Arial"/>
        </w:rPr>
      </w:pPr>
      <w:r w:rsidRPr="00C65C8B">
        <w:rPr>
          <w:rFonts w:cs="Arial"/>
        </w:rPr>
        <w:t>Non prévu au programme</w:t>
      </w:r>
    </w:p>
    <w:p w14:paraId="542D1988" w14:textId="77777777" w:rsidR="0099405F" w:rsidRPr="00C65C8B" w:rsidRDefault="6F4273F9">
      <w:pPr>
        <w:pStyle w:val="Intrieur-TitreNiveau3"/>
      </w:pPr>
      <w:r w:rsidRPr="00C65C8B">
        <w:t>Ventilation</w:t>
      </w:r>
    </w:p>
    <w:p w14:paraId="542D1989" w14:textId="77777777" w:rsidR="0099405F" w:rsidRPr="00C65C8B" w:rsidRDefault="6F4273F9" w:rsidP="6F4273F9">
      <w:pPr>
        <w:rPr>
          <w:rFonts w:cs="Arial"/>
        </w:rPr>
      </w:pPr>
      <w:r w:rsidRPr="00C65C8B">
        <w:rPr>
          <w:rFonts w:cs="Arial"/>
        </w:rPr>
        <w:t xml:space="preserve">Non prévu au programme </w:t>
      </w:r>
    </w:p>
    <w:p w14:paraId="542D198A" w14:textId="77777777" w:rsidR="0099405F" w:rsidRPr="00C65C8B" w:rsidRDefault="6F4273F9">
      <w:pPr>
        <w:pStyle w:val="Intrieur-TitreNiveau3"/>
      </w:pPr>
      <w:r w:rsidRPr="00C65C8B">
        <w:t>Equipement Electrique</w:t>
      </w:r>
    </w:p>
    <w:p w14:paraId="542D198B" w14:textId="77777777" w:rsidR="00A56886" w:rsidRPr="00C65C8B" w:rsidRDefault="6F4273F9" w:rsidP="6F4273F9">
      <w:pPr>
        <w:rPr>
          <w:rFonts w:cs="Arial"/>
        </w:rPr>
      </w:pPr>
      <w:r w:rsidRPr="00C65C8B">
        <w:rPr>
          <w:rFonts w:cs="Arial"/>
        </w:rPr>
        <w:t>Non prévu au programme</w:t>
      </w:r>
    </w:p>
    <w:p w14:paraId="542D198C" w14:textId="77777777" w:rsidR="0099405F" w:rsidRPr="00C65C8B" w:rsidRDefault="6F4273F9" w:rsidP="00526B01">
      <w:pPr>
        <w:pStyle w:val="Intrieur-TitreNiveau2"/>
        <w:spacing w:after="120"/>
        <w:ind w:left="0" w:firstLine="0"/>
      </w:pPr>
      <w:bookmarkStart w:id="25" w:name="_Toc10645397"/>
      <w:r w:rsidRPr="00C65C8B">
        <w:t>Parkings Extérieurs</w:t>
      </w:r>
      <w:bookmarkEnd w:id="25"/>
    </w:p>
    <w:p w14:paraId="542D198D" w14:textId="77777777" w:rsidR="0099405F" w:rsidRPr="00C65C8B" w:rsidRDefault="6F4273F9" w:rsidP="006A4BFE">
      <w:pPr>
        <w:pStyle w:val="Intrieur-TitreNiveau3"/>
      </w:pPr>
      <w:r w:rsidRPr="00C65C8B">
        <w:t>Sol</w:t>
      </w:r>
    </w:p>
    <w:p w14:paraId="542D198F" w14:textId="50462E97" w:rsidR="00373D27" w:rsidRPr="00C65C8B" w:rsidRDefault="00D35C98" w:rsidP="006F33A3">
      <w:pPr>
        <w:pStyle w:val="Paragraphedeliste"/>
        <w:numPr>
          <w:ilvl w:val="0"/>
          <w:numId w:val="12"/>
        </w:numPr>
        <w:rPr>
          <w:rFonts w:cs="Arial"/>
        </w:rPr>
      </w:pPr>
      <w:r w:rsidRPr="00C65C8B">
        <w:rPr>
          <w:rFonts w:cs="Arial"/>
        </w:rPr>
        <w:t>Voirie : enrobé noir</w:t>
      </w:r>
    </w:p>
    <w:p w14:paraId="68FAAA75" w14:textId="14369895" w:rsidR="00D35C98" w:rsidRPr="00C65C8B" w:rsidRDefault="00D35C98" w:rsidP="006F33A3">
      <w:pPr>
        <w:pStyle w:val="Paragraphedeliste"/>
        <w:numPr>
          <w:ilvl w:val="0"/>
          <w:numId w:val="12"/>
        </w:numPr>
        <w:rPr>
          <w:rFonts w:cs="Arial"/>
        </w:rPr>
      </w:pPr>
      <w:r w:rsidRPr="00C65C8B">
        <w:rPr>
          <w:rFonts w:cs="Arial"/>
        </w:rPr>
        <w:t>Places de parking extérieures : dalle</w:t>
      </w:r>
      <w:r w:rsidR="00347433" w:rsidRPr="00C65C8B">
        <w:rPr>
          <w:rFonts w:cs="Arial"/>
        </w:rPr>
        <w:t>s</w:t>
      </w:r>
      <w:r w:rsidRPr="00C65C8B">
        <w:rPr>
          <w:rFonts w:cs="Arial"/>
        </w:rPr>
        <w:t xml:space="preserve"> alvéolaire</w:t>
      </w:r>
      <w:r w:rsidR="00347433" w:rsidRPr="00C65C8B">
        <w:rPr>
          <w:rFonts w:cs="Arial"/>
        </w:rPr>
        <w:t>s</w:t>
      </w:r>
      <w:r w:rsidRPr="00C65C8B">
        <w:rPr>
          <w:rFonts w:cs="Arial"/>
        </w:rPr>
        <w:t xml:space="preserve"> EVERGREEN de chez SOTUBEMA ou équivalent.</w:t>
      </w:r>
    </w:p>
    <w:p w14:paraId="542D1990" w14:textId="77777777" w:rsidR="0099405F" w:rsidRPr="00C65C8B" w:rsidRDefault="6F4273F9" w:rsidP="006A4BFE">
      <w:pPr>
        <w:pStyle w:val="Intrieur-TitreNiveau3"/>
      </w:pPr>
      <w:r w:rsidRPr="00C65C8B">
        <w:t>Délimitation au sol</w:t>
      </w:r>
    </w:p>
    <w:p w14:paraId="542D1992" w14:textId="62B5BFAA" w:rsidR="00373D27" w:rsidRPr="00C65C8B" w:rsidRDefault="00D35C98">
      <w:pPr>
        <w:rPr>
          <w:rFonts w:cs="Arial"/>
        </w:rPr>
      </w:pPr>
      <w:r w:rsidRPr="00C65C8B">
        <w:rPr>
          <w:rFonts w:cs="Arial"/>
        </w:rPr>
        <w:t>Bordure de type T2 en fond de place, entre voirie et parking et toutes les 4 places de stationnement suivant localisation sur plan VRD.</w:t>
      </w:r>
    </w:p>
    <w:p w14:paraId="542D1993" w14:textId="77777777" w:rsidR="0099405F" w:rsidRPr="00C65C8B" w:rsidRDefault="6F4273F9" w:rsidP="006A4BFE">
      <w:pPr>
        <w:pStyle w:val="Intrieur-TitreNiveau3"/>
      </w:pPr>
      <w:r w:rsidRPr="00C65C8B">
        <w:t>Système de repérage</w:t>
      </w:r>
    </w:p>
    <w:p w14:paraId="542D1995" w14:textId="1478F2BA" w:rsidR="00373D27" w:rsidRPr="00C65C8B" w:rsidRDefault="00D35C98" w:rsidP="6F4273F9">
      <w:pPr>
        <w:rPr>
          <w:rFonts w:cs="Arial"/>
        </w:rPr>
      </w:pPr>
      <w:r w:rsidRPr="00C65C8B">
        <w:rPr>
          <w:rFonts w:cs="Arial"/>
        </w:rPr>
        <w:t>Les délimitations entre places seront créées avec des dalles alvéolaires de type EVERGREEN.</w:t>
      </w:r>
    </w:p>
    <w:p w14:paraId="542D1996" w14:textId="77777777" w:rsidR="0099405F" w:rsidRPr="00C65C8B" w:rsidRDefault="6F4273F9" w:rsidP="006A4BFE">
      <w:pPr>
        <w:pStyle w:val="Intrieur-TitreNiveau3"/>
      </w:pPr>
      <w:r w:rsidRPr="00C65C8B">
        <w:t>Système condamnant l’accès</w:t>
      </w:r>
    </w:p>
    <w:p w14:paraId="542D1998" w14:textId="6A18A8B6" w:rsidR="00373D27" w:rsidRPr="00C65C8B" w:rsidRDefault="00D35C98" w:rsidP="6F4273F9">
      <w:pPr>
        <w:rPr>
          <w:rFonts w:cs="Arial"/>
        </w:rPr>
      </w:pPr>
      <w:r w:rsidRPr="00C65C8B">
        <w:rPr>
          <w:rFonts w:cs="Arial"/>
        </w:rPr>
        <w:t>Non prévu au programme.</w:t>
      </w:r>
    </w:p>
    <w:p w14:paraId="542D1999" w14:textId="77777777" w:rsidR="0099405F" w:rsidRPr="00C65C8B" w:rsidRDefault="6F4273F9" w:rsidP="00526B01">
      <w:pPr>
        <w:pStyle w:val="Intrieur-TitreNiveau2"/>
        <w:spacing w:after="120"/>
        <w:ind w:left="0" w:firstLine="0"/>
      </w:pPr>
      <w:bookmarkStart w:id="26" w:name="_Toc10645398"/>
      <w:r w:rsidRPr="00C65C8B">
        <w:lastRenderedPageBreak/>
        <w:t>Jardins Privatifs, Terrasses Et Balcons</w:t>
      </w:r>
      <w:bookmarkEnd w:id="26"/>
    </w:p>
    <w:p w14:paraId="542D199A" w14:textId="77777777" w:rsidR="0099405F" w:rsidRPr="00C65C8B" w:rsidRDefault="0099405F" w:rsidP="007E57C4">
      <w:pPr>
        <w:rPr>
          <w:rFonts w:cs="Arial"/>
          <w:szCs w:val="22"/>
        </w:rPr>
      </w:pPr>
    </w:p>
    <w:p w14:paraId="542D199B" w14:textId="77777777" w:rsidR="00F10982" w:rsidRPr="00C65C8B" w:rsidRDefault="6F4273F9" w:rsidP="00BC4030">
      <w:pPr>
        <w:keepNext/>
        <w:keepLines/>
        <w:numPr>
          <w:ilvl w:val="0"/>
          <w:numId w:val="11"/>
        </w:numPr>
        <w:ind w:left="0" w:firstLine="0"/>
        <w:rPr>
          <w:rFonts w:cs="Arial"/>
        </w:rPr>
      </w:pPr>
      <w:r w:rsidRPr="00C65C8B">
        <w:rPr>
          <w:rFonts w:cs="Arial"/>
        </w:rPr>
        <w:t xml:space="preserve">Jardins privatifs : </w:t>
      </w:r>
    </w:p>
    <w:p w14:paraId="542D199C" w14:textId="59D3AFFC" w:rsidR="00F10982" w:rsidRPr="00C65C8B" w:rsidRDefault="6F4273F9" w:rsidP="6F4273F9">
      <w:pPr>
        <w:rPr>
          <w:rFonts w:cs="Arial"/>
        </w:rPr>
      </w:pPr>
      <w:r w:rsidRPr="00C65C8B">
        <w:rPr>
          <w:rFonts w:cs="Arial"/>
        </w:rPr>
        <w:t>Graviers, pelouse selon plans de vente et choix du paysagiste.</w:t>
      </w:r>
    </w:p>
    <w:p w14:paraId="542D199D" w14:textId="295A3C5C" w:rsidR="00F10982" w:rsidRPr="00C65C8B" w:rsidRDefault="6F4273F9" w:rsidP="6F4273F9">
      <w:pPr>
        <w:rPr>
          <w:rFonts w:cs="Arial"/>
        </w:rPr>
      </w:pPr>
      <w:r w:rsidRPr="00C65C8B">
        <w:rPr>
          <w:rFonts w:cs="Arial"/>
        </w:rPr>
        <w:t>Un robinet de puisage, une</w:t>
      </w:r>
      <w:r w:rsidR="3C33DE24" w:rsidRPr="00C65C8B">
        <w:rPr>
          <w:rFonts w:cs="Arial"/>
        </w:rPr>
        <w:t xml:space="preserve"> </w:t>
      </w:r>
      <w:r w:rsidRPr="00C65C8B">
        <w:rPr>
          <w:rFonts w:cs="Arial"/>
        </w:rPr>
        <w:t>prise étanche, une applique commandée en simple allumage.</w:t>
      </w:r>
    </w:p>
    <w:p w14:paraId="542D199E" w14:textId="16044415" w:rsidR="00F10982" w:rsidRPr="00C65C8B" w:rsidRDefault="6F4273F9" w:rsidP="6F4273F9">
      <w:pPr>
        <w:rPr>
          <w:rFonts w:cs="Arial"/>
        </w:rPr>
      </w:pPr>
      <w:r w:rsidRPr="00C65C8B">
        <w:rPr>
          <w:rFonts w:cs="Arial"/>
        </w:rPr>
        <w:t>Clôture doublée d’une haie selon plan de vente.</w:t>
      </w:r>
    </w:p>
    <w:p w14:paraId="26489610" w14:textId="123A11C4" w:rsidR="00E776B4" w:rsidRPr="00C65C8B" w:rsidRDefault="00611436" w:rsidP="6F4273F9">
      <w:pPr>
        <w:rPr>
          <w:rFonts w:cs="Arial"/>
        </w:rPr>
      </w:pPr>
      <w:r w:rsidRPr="00C65C8B">
        <w:rPr>
          <w:rFonts w:cs="Arial"/>
        </w:rPr>
        <w:t>Bande stérile gravillonnée</w:t>
      </w:r>
    </w:p>
    <w:p w14:paraId="542D199F" w14:textId="77777777" w:rsidR="00F10982" w:rsidRPr="00C65C8B" w:rsidRDefault="6F4273F9" w:rsidP="00BC4030">
      <w:pPr>
        <w:keepNext/>
        <w:keepLines/>
        <w:numPr>
          <w:ilvl w:val="0"/>
          <w:numId w:val="11"/>
        </w:numPr>
        <w:ind w:left="0" w:firstLine="0"/>
        <w:rPr>
          <w:rFonts w:cs="Arial"/>
        </w:rPr>
      </w:pPr>
      <w:r w:rsidRPr="00C65C8B">
        <w:rPr>
          <w:rFonts w:cs="Arial"/>
        </w:rPr>
        <w:t xml:space="preserve">Terrasses : </w:t>
      </w:r>
    </w:p>
    <w:p w14:paraId="542D19A0" w14:textId="6E60F636" w:rsidR="00F10982" w:rsidRPr="00C65C8B" w:rsidRDefault="6F4273F9" w:rsidP="6F4273F9">
      <w:pPr>
        <w:rPr>
          <w:rFonts w:cs="Arial"/>
        </w:rPr>
      </w:pPr>
      <w:r w:rsidRPr="00C65C8B">
        <w:rPr>
          <w:rFonts w:cs="Arial"/>
        </w:rPr>
        <w:t xml:space="preserve">Dalles en béton lisse </w:t>
      </w:r>
      <w:r w:rsidR="00BC4030" w:rsidRPr="00C65C8B">
        <w:rPr>
          <w:rFonts w:cs="Arial"/>
        </w:rPr>
        <w:t xml:space="preserve">ou gravillonnées </w:t>
      </w:r>
    </w:p>
    <w:p w14:paraId="542D19A1" w14:textId="7E98670C" w:rsidR="009E11A5" w:rsidRPr="00C65C8B" w:rsidRDefault="00F10982" w:rsidP="6F4273F9">
      <w:pPr>
        <w:rPr>
          <w:rFonts w:cs="Arial"/>
        </w:rPr>
      </w:pPr>
      <w:r w:rsidRPr="00C65C8B">
        <w:rPr>
          <w:rFonts w:cs="Arial"/>
        </w:rPr>
        <w:t>Un robinet de puisage</w:t>
      </w:r>
      <w:r w:rsidR="009E11A5" w:rsidRPr="00C65C8B">
        <w:rPr>
          <w:rFonts w:cs="Arial"/>
        </w:rPr>
        <w:t xml:space="preserve"> pour les surfaces supérieures à 10</w:t>
      </w:r>
      <w:r w:rsidR="00A17C2A" w:rsidRPr="00C65C8B">
        <w:rPr>
          <w:rFonts w:cs="Arial"/>
        </w:rPr>
        <w:t xml:space="preserve"> </w:t>
      </w:r>
      <w:r w:rsidR="009E11A5" w:rsidRPr="00C65C8B">
        <w:rPr>
          <w:rFonts w:cs="Arial"/>
        </w:rPr>
        <w:t>m²</w:t>
      </w:r>
      <w:r w:rsidR="000652C1" w:rsidRPr="00C65C8B">
        <w:rPr>
          <w:rFonts w:cs="Arial"/>
        </w:rPr>
        <w:t>,</w:t>
      </w:r>
      <w:r w:rsidRPr="00C65C8B">
        <w:rPr>
          <w:rFonts w:cs="Arial"/>
        </w:rPr>
        <w:t xml:space="preserve"> une</w:t>
      </w:r>
      <w:r w:rsidR="3C33DE24" w:rsidRPr="00C65C8B">
        <w:rPr>
          <w:rFonts w:cs="Arial"/>
        </w:rPr>
        <w:t xml:space="preserve"> </w:t>
      </w:r>
      <w:r w:rsidRPr="00C65C8B">
        <w:rPr>
          <w:rFonts w:cs="Arial"/>
        </w:rPr>
        <w:t xml:space="preserve">prise étanche. </w:t>
      </w:r>
    </w:p>
    <w:p w14:paraId="542D19A2" w14:textId="19815840" w:rsidR="00F10982" w:rsidRPr="00C65C8B" w:rsidRDefault="6F4273F9" w:rsidP="6F4273F9">
      <w:pPr>
        <w:rPr>
          <w:rFonts w:cs="Arial"/>
        </w:rPr>
      </w:pPr>
      <w:r w:rsidRPr="00C65C8B">
        <w:rPr>
          <w:rFonts w:cs="Arial"/>
        </w:rPr>
        <w:t>Une applique commandée en simple allumage pour surfaces supérieures à 10 m², deux appliques au-delà de 15</w:t>
      </w:r>
      <w:r w:rsidR="00A17C2A" w:rsidRPr="00C65C8B">
        <w:rPr>
          <w:rFonts w:cs="Arial"/>
        </w:rPr>
        <w:t xml:space="preserve"> </w:t>
      </w:r>
      <w:r w:rsidRPr="00C65C8B">
        <w:rPr>
          <w:rFonts w:cs="Arial"/>
        </w:rPr>
        <w:t>m².</w:t>
      </w:r>
    </w:p>
    <w:p w14:paraId="542D19A3" w14:textId="68D005F3" w:rsidR="00F10982" w:rsidRDefault="6F4273F9" w:rsidP="6F4273F9">
      <w:pPr>
        <w:rPr>
          <w:rFonts w:cs="Arial"/>
        </w:rPr>
      </w:pPr>
      <w:r w:rsidRPr="00C65C8B">
        <w:rPr>
          <w:rFonts w:cs="Arial"/>
        </w:rPr>
        <w:t xml:space="preserve">Ecran séparatif </w:t>
      </w:r>
      <w:r w:rsidR="004F3139" w:rsidRPr="00C65C8B">
        <w:rPr>
          <w:rFonts w:cs="Arial"/>
        </w:rPr>
        <w:t>au choix du paysagiste</w:t>
      </w:r>
      <w:r w:rsidRPr="00C65C8B">
        <w:rPr>
          <w:rFonts w:cs="Arial"/>
        </w:rPr>
        <w:t xml:space="preserve"> selon plan de vente.</w:t>
      </w:r>
    </w:p>
    <w:p w14:paraId="0F81247B" w14:textId="2B0A4390" w:rsidR="00E776B4" w:rsidRPr="00C65C8B" w:rsidRDefault="00E776B4" w:rsidP="6F4273F9">
      <w:pPr>
        <w:rPr>
          <w:rFonts w:cs="Arial"/>
        </w:rPr>
      </w:pPr>
      <w:r>
        <w:rPr>
          <w:rFonts w:cs="Arial"/>
        </w:rPr>
        <w:t>Etanchéité multicouche compris protection dalles sur plot.</w:t>
      </w:r>
    </w:p>
    <w:p w14:paraId="542D19A4" w14:textId="6126988E" w:rsidR="00F10982" w:rsidRPr="00C65C8B" w:rsidRDefault="6F4273F9" w:rsidP="00BC4030">
      <w:pPr>
        <w:keepNext/>
        <w:keepLines/>
        <w:numPr>
          <w:ilvl w:val="0"/>
          <w:numId w:val="11"/>
        </w:numPr>
        <w:ind w:left="0" w:firstLine="0"/>
        <w:rPr>
          <w:rFonts w:cs="Arial"/>
        </w:rPr>
      </w:pPr>
      <w:r w:rsidRPr="00C65C8B">
        <w:rPr>
          <w:rFonts w:cs="Arial"/>
        </w:rPr>
        <w:t>Balcons :</w:t>
      </w:r>
    </w:p>
    <w:p w14:paraId="1156E40E" w14:textId="617A4C9A" w:rsidR="00AD24A4" w:rsidRPr="00C65C8B" w:rsidRDefault="00CA47D7" w:rsidP="00AD24A4">
      <w:pPr>
        <w:rPr>
          <w:rFonts w:cs="Arial"/>
        </w:rPr>
      </w:pPr>
      <w:r w:rsidRPr="00C65C8B">
        <w:rPr>
          <w:rFonts w:cs="Arial"/>
        </w:rPr>
        <w:t>Dalle béton compris couche de finition en résine et cunettes périphériques</w:t>
      </w:r>
    </w:p>
    <w:p w14:paraId="1EA56AEB" w14:textId="7938A23E" w:rsidR="00CA47D7" w:rsidRPr="00C65C8B" w:rsidRDefault="00CA47D7" w:rsidP="00AD24A4">
      <w:pPr>
        <w:rPr>
          <w:rFonts w:cs="Arial"/>
          <w:szCs w:val="22"/>
        </w:rPr>
      </w:pPr>
      <w:r w:rsidRPr="00C65C8B">
        <w:rPr>
          <w:rFonts w:cs="Arial"/>
        </w:rPr>
        <w:t>Pi</w:t>
      </w:r>
      <w:r w:rsidR="00611436" w:rsidRPr="00C65C8B">
        <w:rPr>
          <w:rFonts w:cs="Arial"/>
        </w:rPr>
        <w:t>s</w:t>
      </w:r>
      <w:r w:rsidRPr="00C65C8B">
        <w:rPr>
          <w:rFonts w:cs="Arial"/>
        </w:rPr>
        <w:t>settes en rives de balcons</w:t>
      </w:r>
    </w:p>
    <w:p w14:paraId="542D19A6" w14:textId="286B67A2" w:rsidR="00F10982" w:rsidRPr="00C65C8B" w:rsidRDefault="009E11A5" w:rsidP="6F4273F9">
      <w:pPr>
        <w:rPr>
          <w:rFonts w:cs="Arial"/>
        </w:rPr>
      </w:pPr>
      <w:r w:rsidRPr="00C65C8B">
        <w:rPr>
          <w:rFonts w:cs="Arial"/>
        </w:rPr>
        <w:t>Un robinet de puisage pour les surfaces supérieures à 10</w:t>
      </w:r>
      <w:r w:rsidR="00A17C2A" w:rsidRPr="00C65C8B">
        <w:rPr>
          <w:rFonts w:cs="Arial"/>
        </w:rPr>
        <w:t xml:space="preserve"> </w:t>
      </w:r>
      <w:r w:rsidRPr="00C65C8B">
        <w:rPr>
          <w:rFonts w:cs="Arial"/>
        </w:rPr>
        <w:t>m²</w:t>
      </w:r>
      <w:r w:rsidR="00F10982" w:rsidRPr="00C65C8B">
        <w:rPr>
          <w:rFonts w:cs="Arial"/>
        </w:rPr>
        <w:t>, une</w:t>
      </w:r>
      <w:r w:rsidR="3C33DE24" w:rsidRPr="00C65C8B">
        <w:rPr>
          <w:rFonts w:cs="Arial"/>
        </w:rPr>
        <w:t xml:space="preserve"> </w:t>
      </w:r>
      <w:r w:rsidR="00F10982" w:rsidRPr="00C65C8B">
        <w:rPr>
          <w:rFonts w:cs="Arial"/>
        </w:rPr>
        <w:t>prise étanche et une applique</w:t>
      </w:r>
      <w:r w:rsidR="3C33DE24" w:rsidRPr="00C65C8B">
        <w:rPr>
          <w:rFonts w:cs="Arial"/>
        </w:rPr>
        <w:t xml:space="preserve"> </w:t>
      </w:r>
      <w:r w:rsidR="00F10982" w:rsidRPr="00C65C8B">
        <w:rPr>
          <w:rFonts w:cs="Arial"/>
        </w:rPr>
        <w:t>pour surfaces supérieures à 10 m² commandée en simple allumage.</w:t>
      </w:r>
    </w:p>
    <w:p w14:paraId="542D19A7" w14:textId="0C62BA31" w:rsidR="00F10982" w:rsidRDefault="6F4273F9" w:rsidP="6F4273F9">
      <w:pPr>
        <w:rPr>
          <w:rFonts w:cs="Arial"/>
        </w:rPr>
      </w:pPr>
      <w:r w:rsidRPr="00C65C8B">
        <w:rPr>
          <w:rFonts w:cs="Arial"/>
        </w:rPr>
        <w:t>Ecran en verre opaque encastré dans un cadre thermo laqué selon plan de vente.</w:t>
      </w:r>
    </w:p>
    <w:p w14:paraId="428DA478" w14:textId="71F1A4E2" w:rsidR="00E776B4" w:rsidRPr="00C65C8B" w:rsidRDefault="00E776B4" w:rsidP="6F4273F9">
      <w:pPr>
        <w:rPr>
          <w:rFonts w:cs="Arial"/>
        </w:rPr>
      </w:pPr>
      <w:r>
        <w:rPr>
          <w:rFonts w:cs="Arial"/>
        </w:rPr>
        <w:t>Etanchéité résine.</w:t>
      </w:r>
    </w:p>
    <w:p w14:paraId="542D19A8" w14:textId="77777777" w:rsidR="0099405F" w:rsidRPr="00C65C8B" w:rsidRDefault="00373D27" w:rsidP="007E57C4">
      <w:pPr>
        <w:rPr>
          <w:rFonts w:cs="Arial"/>
          <w:szCs w:val="22"/>
        </w:rPr>
      </w:pPr>
      <w:r w:rsidRPr="00C65C8B">
        <w:rPr>
          <w:rFonts w:cs="Arial"/>
          <w:szCs w:val="22"/>
        </w:rPr>
        <w:br w:type="page"/>
      </w:r>
    </w:p>
    <w:p w14:paraId="542D19A9" w14:textId="77777777" w:rsidR="0099405F" w:rsidRPr="00C65C8B" w:rsidRDefault="6F4273F9" w:rsidP="6F4273F9">
      <w:pPr>
        <w:pStyle w:val="Intrieur-TitreNiveau1"/>
        <w:ind w:left="0" w:firstLine="0"/>
        <w:rPr>
          <w:rFonts w:cs="Arial"/>
          <w:sz w:val="24"/>
          <w:szCs w:val="24"/>
        </w:rPr>
      </w:pPr>
      <w:bookmarkStart w:id="27" w:name="_Toc10645399"/>
      <w:r w:rsidRPr="00C65C8B">
        <w:rPr>
          <w:rFonts w:cs="Arial"/>
          <w:sz w:val="24"/>
          <w:szCs w:val="24"/>
        </w:rPr>
        <w:lastRenderedPageBreak/>
        <w:t>Parties Communes Intérieures A L'immeuble</w:t>
      </w:r>
      <w:bookmarkEnd w:id="27"/>
    </w:p>
    <w:p w14:paraId="542D19AA" w14:textId="77777777" w:rsidR="0099405F" w:rsidRPr="00C65C8B" w:rsidRDefault="6F4273F9" w:rsidP="00526B01">
      <w:pPr>
        <w:pStyle w:val="Intrieur-TitreNiveau2"/>
        <w:spacing w:after="120"/>
        <w:ind w:left="0" w:firstLine="0"/>
      </w:pPr>
      <w:bookmarkStart w:id="28" w:name="_Toc10645400"/>
      <w:r w:rsidRPr="00C65C8B">
        <w:t>Hall D'entree De L'immeuble, Sas Et Circulations A Rez</w:t>
      </w:r>
      <w:r w:rsidRPr="00C65C8B">
        <w:rPr>
          <w:rFonts w:ascii="Cambria Math" w:hAnsi="Cambria Math" w:cs="Cambria Math"/>
        </w:rPr>
        <w:t>‐</w:t>
      </w:r>
      <w:r w:rsidRPr="00C65C8B">
        <w:t>De-Chaussée</w:t>
      </w:r>
      <w:bookmarkEnd w:id="28"/>
    </w:p>
    <w:p w14:paraId="542D19AB" w14:textId="77777777" w:rsidR="0099405F" w:rsidRPr="00C65C8B" w:rsidRDefault="6F4273F9">
      <w:pPr>
        <w:pStyle w:val="Intrieur-TitreNiveau3"/>
      </w:pPr>
      <w:r w:rsidRPr="00C65C8B">
        <w:t>Sols</w:t>
      </w:r>
    </w:p>
    <w:p w14:paraId="542D19AC" w14:textId="41631A5F" w:rsidR="0099405F" w:rsidRPr="00C65C8B" w:rsidRDefault="00A54C8A" w:rsidP="6F4273F9">
      <w:pPr>
        <w:rPr>
          <w:rFonts w:cs="Arial"/>
        </w:rPr>
      </w:pPr>
      <w:r w:rsidRPr="00C65C8B">
        <w:rPr>
          <w:rFonts w:cs="Arial"/>
        </w:rPr>
        <w:t>C</w:t>
      </w:r>
      <w:r w:rsidR="0099405F" w:rsidRPr="00C65C8B">
        <w:rPr>
          <w:rFonts w:cs="Arial"/>
        </w:rPr>
        <w:t>arrelage collée</w:t>
      </w:r>
      <w:r w:rsidR="00F500EE" w:rsidRPr="00C65C8B">
        <w:rPr>
          <w:rFonts w:cs="Arial"/>
        </w:rPr>
        <w:t xml:space="preserve"> de </w:t>
      </w:r>
      <w:r w:rsidR="000652C1" w:rsidRPr="00C65C8B">
        <w:rPr>
          <w:rFonts w:cs="Arial"/>
        </w:rPr>
        <w:t xml:space="preserve">grande dimension de chez </w:t>
      </w:r>
      <w:r w:rsidR="00A04BD4" w:rsidRPr="00C65C8B">
        <w:rPr>
          <w:rFonts w:cs="Arial"/>
        </w:rPr>
        <w:t>NEWKER</w:t>
      </w:r>
      <w:r w:rsidR="009F4F28" w:rsidRPr="00C65C8B">
        <w:rPr>
          <w:rFonts w:cs="Arial"/>
        </w:rPr>
        <w:t xml:space="preserve"> ou DECOCERAM ou équivalent</w:t>
      </w:r>
      <w:r w:rsidR="00A04BD4" w:rsidRPr="00C65C8B">
        <w:rPr>
          <w:rFonts w:cs="Arial"/>
        </w:rPr>
        <w:t xml:space="preserve"> </w:t>
      </w:r>
      <w:r w:rsidR="00B273F4" w:rsidRPr="00C65C8B">
        <w:rPr>
          <w:rFonts w:cs="Arial"/>
        </w:rPr>
        <w:t xml:space="preserve">selon </w:t>
      </w:r>
      <w:r w:rsidR="00497DA9" w:rsidRPr="00C65C8B">
        <w:rPr>
          <w:rFonts w:cs="Arial"/>
        </w:rPr>
        <w:t>choix du décorateur</w:t>
      </w:r>
      <w:r w:rsidR="0099405F" w:rsidRPr="00C65C8B">
        <w:rPr>
          <w:rFonts w:cs="Arial"/>
        </w:rPr>
        <w:t xml:space="preserve"> </w:t>
      </w:r>
    </w:p>
    <w:p w14:paraId="542D19AD" w14:textId="77777777" w:rsidR="0099405F" w:rsidRPr="00C65C8B" w:rsidRDefault="6F4273F9" w:rsidP="6F4273F9">
      <w:pPr>
        <w:rPr>
          <w:rFonts w:cs="Arial"/>
        </w:rPr>
      </w:pPr>
      <w:r w:rsidRPr="00C65C8B">
        <w:rPr>
          <w:rFonts w:cs="Arial"/>
        </w:rPr>
        <w:t>Plinthes de même nature.</w:t>
      </w:r>
    </w:p>
    <w:p w14:paraId="542D19AE" w14:textId="2BD99B9E" w:rsidR="0099405F" w:rsidRPr="00C65C8B" w:rsidRDefault="6F4273F9" w:rsidP="6F4273F9">
      <w:pPr>
        <w:rPr>
          <w:rFonts w:cs="Arial"/>
        </w:rPr>
      </w:pPr>
      <w:r w:rsidRPr="00C65C8B">
        <w:rPr>
          <w:rFonts w:cs="Arial"/>
        </w:rPr>
        <w:t>Tapis de sol type</w:t>
      </w:r>
      <w:r w:rsidR="3C33DE24" w:rsidRPr="00C65C8B">
        <w:rPr>
          <w:rFonts w:cs="Arial"/>
        </w:rPr>
        <w:t xml:space="preserve"> </w:t>
      </w:r>
      <w:r w:rsidRPr="00C65C8B">
        <w:rPr>
          <w:rFonts w:cs="Arial"/>
        </w:rPr>
        <w:t>dans cadre en inox dans sas.</w:t>
      </w:r>
    </w:p>
    <w:p w14:paraId="542D19AF" w14:textId="77777777" w:rsidR="0099405F" w:rsidRPr="00C65C8B" w:rsidRDefault="6F4273F9">
      <w:pPr>
        <w:pStyle w:val="Intrieur-TitreNiveau3"/>
      </w:pPr>
      <w:r w:rsidRPr="00C65C8B">
        <w:t>Parois</w:t>
      </w:r>
    </w:p>
    <w:p w14:paraId="542D19B4" w14:textId="0A42571F" w:rsidR="0099405F" w:rsidRPr="00C65C8B" w:rsidRDefault="6F4273F9" w:rsidP="6F4273F9">
      <w:pPr>
        <w:rPr>
          <w:rFonts w:cs="Arial"/>
        </w:rPr>
      </w:pPr>
      <w:r w:rsidRPr="00C65C8B">
        <w:rPr>
          <w:rFonts w:cs="Arial"/>
        </w:rPr>
        <w:t>Au choix du</w:t>
      </w:r>
      <w:r w:rsidR="53D6FFE4" w:rsidRPr="00C65C8B">
        <w:rPr>
          <w:rFonts w:cs="Arial"/>
        </w:rPr>
        <w:t xml:space="preserve"> </w:t>
      </w:r>
      <w:r w:rsidR="2CA220C5" w:rsidRPr="00C65C8B">
        <w:rPr>
          <w:rFonts w:cs="Arial"/>
        </w:rPr>
        <w:t>Maître d'Ouvrage</w:t>
      </w:r>
      <w:r w:rsidRPr="00C65C8B">
        <w:rPr>
          <w:rFonts w:cs="Arial"/>
        </w:rPr>
        <w:t xml:space="preserve"> et selon choix du décorateur :</w:t>
      </w:r>
      <w:r w:rsidR="3C33DE24" w:rsidRPr="00C65C8B">
        <w:rPr>
          <w:rFonts w:cs="Arial"/>
        </w:rPr>
        <w:t xml:space="preserve"> </w:t>
      </w:r>
    </w:p>
    <w:p w14:paraId="542D19B5" w14:textId="4FA16CAE" w:rsidR="0099405F" w:rsidRPr="00C65C8B" w:rsidRDefault="000652C1" w:rsidP="00CE35F8">
      <w:pPr>
        <w:pStyle w:val="julie0"/>
      </w:pPr>
      <w:r w:rsidRPr="00C65C8B">
        <w:t>Peinture décorative selon plan de décoration de l’architecte.</w:t>
      </w:r>
    </w:p>
    <w:p w14:paraId="542D19B6" w14:textId="36D6803F" w:rsidR="0099405F" w:rsidRPr="00C65C8B" w:rsidRDefault="000652C1" w:rsidP="00CE35F8">
      <w:pPr>
        <w:pStyle w:val="julie0"/>
      </w:pPr>
      <w:r w:rsidRPr="00C65C8B">
        <w:t>Panneaux bois selon plan de décoration de l’architecte.</w:t>
      </w:r>
    </w:p>
    <w:p w14:paraId="5E02C51B" w14:textId="245B1ACB" w:rsidR="00AF61CC" w:rsidRPr="00C65C8B" w:rsidRDefault="00AF61CC" w:rsidP="006A4BFE"/>
    <w:p w14:paraId="0B281212" w14:textId="77777777" w:rsidR="00AF61CC" w:rsidRPr="00C65C8B" w:rsidRDefault="00AF61CC" w:rsidP="00AF61CC">
      <w:pPr>
        <w:rPr>
          <w:rFonts w:cs="Arial"/>
        </w:rPr>
      </w:pPr>
      <w:r w:rsidRPr="00C65C8B">
        <w:rPr>
          <w:rFonts w:cs="Arial"/>
        </w:rPr>
        <w:t>Baguettes d'angles pour protections des circulations.</w:t>
      </w:r>
    </w:p>
    <w:p w14:paraId="561FA17B" w14:textId="77777777" w:rsidR="00AF61CC" w:rsidRPr="00C65C8B" w:rsidRDefault="00AF61CC" w:rsidP="006A4BFE"/>
    <w:p w14:paraId="542D19B7" w14:textId="77777777" w:rsidR="0099405F" w:rsidRPr="00C65C8B" w:rsidRDefault="6F4273F9">
      <w:pPr>
        <w:pStyle w:val="Intrieur-TitreNiveau3"/>
      </w:pPr>
      <w:r w:rsidRPr="00C65C8B">
        <w:t>Plafonds</w:t>
      </w:r>
    </w:p>
    <w:p w14:paraId="542D19B8" w14:textId="1AD82258" w:rsidR="0099405F" w:rsidRPr="00C65C8B" w:rsidRDefault="00AD24A4" w:rsidP="6F4273F9">
      <w:pPr>
        <w:rPr>
          <w:rFonts w:cs="Arial"/>
        </w:rPr>
      </w:pPr>
      <w:r w:rsidRPr="00C65C8B">
        <w:rPr>
          <w:rFonts w:cs="Arial"/>
        </w:rPr>
        <w:t>Faux plafond en B.A 13 ou GY</w:t>
      </w:r>
      <w:r w:rsidR="6F4273F9" w:rsidRPr="00C65C8B">
        <w:rPr>
          <w:rFonts w:cs="Arial"/>
        </w:rPr>
        <w:t>PTONE avec spots encastrés et/ou appliques, et/ou coupoles et/ou éclairage indirect, localisations</w:t>
      </w:r>
      <w:r w:rsidR="3C33DE24" w:rsidRPr="00C65C8B">
        <w:rPr>
          <w:rFonts w:cs="Arial"/>
        </w:rPr>
        <w:t xml:space="preserve"> </w:t>
      </w:r>
      <w:r w:rsidR="6F4273F9" w:rsidRPr="00C65C8B">
        <w:rPr>
          <w:rFonts w:cs="Arial"/>
        </w:rPr>
        <w:t>selon projet de décoration.</w:t>
      </w:r>
    </w:p>
    <w:p w14:paraId="542D19B9" w14:textId="77777777" w:rsidR="0099405F" w:rsidRPr="00C65C8B" w:rsidRDefault="6F4273F9" w:rsidP="6F4273F9">
      <w:pPr>
        <w:rPr>
          <w:rFonts w:cs="Arial"/>
        </w:rPr>
      </w:pPr>
      <w:r w:rsidRPr="00C65C8B">
        <w:rPr>
          <w:rFonts w:cs="Arial"/>
        </w:rPr>
        <w:t>Finition par deux couches de peinture acrylique.</w:t>
      </w:r>
    </w:p>
    <w:p w14:paraId="542D19BA" w14:textId="77777777" w:rsidR="0099405F" w:rsidRPr="00C65C8B" w:rsidRDefault="6F4273F9">
      <w:pPr>
        <w:pStyle w:val="Intrieur-TitreNiveau3"/>
      </w:pPr>
      <w:r w:rsidRPr="00C65C8B">
        <w:t>Eléments De Décoration</w:t>
      </w:r>
    </w:p>
    <w:p w14:paraId="542D19BB" w14:textId="77777777" w:rsidR="00D24E50" w:rsidRPr="00C65C8B" w:rsidRDefault="6F4273F9" w:rsidP="6F4273F9">
      <w:pPr>
        <w:rPr>
          <w:rFonts w:cs="Arial"/>
        </w:rPr>
      </w:pPr>
      <w:r w:rsidRPr="00C65C8B">
        <w:rPr>
          <w:rFonts w:cs="Arial"/>
        </w:rPr>
        <w:t>Miroir.</w:t>
      </w:r>
    </w:p>
    <w:p w14:paraId="542D19BD" w14:textId="77777777" w:rsidR="0099405F" w:rsidRPr="00C65C8B" w:rsidRDefault="0099405F">
      <w:pPr>
        <w:pStyle w:val="Intrieur-TitreNiveau3"/>
      </w:pPr>
      <w:r w:rsidRPr="00C65C8B">
        <w:t>Portes D’accès Et Système De Fermeture, Appel Des Occupants De L’immeuble</w:t>
      </w:r>
      <w:r w:rsidRPr="00C65C8B">
        <w:rPr>
          <w:szCs w:val="22"/>
        </w:rPr>
        <w:tab/>
      </w:r>
    </w:p>
    <w:p w14:paraId="542D19BE" w14:textId="77777777" w:rsidR="0099405F" w:rsidRPr="00C65C8B" w:rsidRDefault="6F4273F9" w:rsidP="6F4273F9">
      <w:pPr>
        <w:rPr>
          <w:rFonts w:cs="Arial"/>
        </w:rPr>
      </w:pPr>
      <w:r w:rsidRPr="00C65C8B">
        <w:rPr>
          <w:rFonts w:cs="Arial"/>
        </w:rPr>
        <w:t>Ensemble vitré en acier laqué ou aluminium.</w:t>
      </w:r>
    </w:p>
    <w:p w14:paraId="542D19BF" w14:textId="77777777" w:rsidR="0099405F" w:rsidRPr="00C65C8B" w:rsidRDefault="6F4273F9" w:rsidP="6F4273F9">
      <w:pPr>
        <w:rPr>
          <w:rFonts w:cs="Arial"/>
        </w:rPr>
      </w:pPr>
      <w:r w:rsidRPr="00C65C8B">
        <w:rPr>
          <w:rFonts w:cs="Arial"/>
        </w:rPr>
        <w:t>Vitrage de sécurité 44.2.</w:t>
      </w:r>
    </w:p>
    <w:p w14:paraId="542D19C0" w14:textId="77777777" w:rsidR="0099405F" w:rsidRPr="00C65C8B" w:rsidRDefault="6F4273F9" w:rsidP="6F4273F9">
      <w:pPr>
        <w:rPr>
          <w:rFonts w:cs="Arial"/>
        </w:rPr>
      </w:pPr>
      <w:r w:rsidRPr="00C65C8B">
        <w:rPr>
          <w:rFonts w:cs="Arial"/>
        </w:rPr>
        <w:t>Fermeture par ventouse électromagnétique.</w:t>
      </w:r>
    </w:p>
    <w:p w14:paraId="542D19C1" w14:textId="77777777" w:rsidR="0099405F" w:rsidRPr="00C65C8B" w:rsidRDefault="6F4273F9" w:rsidP="6F4273F9">
      <w:pPr>
        <w:rPr>
          <w:rFonts w:cs="Arial"/>
        </w:rPr>
      </w:pPr>
      <w:r w:rsidRPr="00C65C8B">
        <w:rPr>
          <w:rFonts w:cs="Arial"/>
        </w:rPr>
        <w:t>Butée de porte.</w:t>
      </w:r>
    </w:p>
    <w:p w14:paraId="0E375C66" w14:textId="77777777" w:rsidR="00F126DC" w:rsidRPr="00C65C8B" w:rsidRDefault="6F4273F9" w:rsidP="6F4273F9">
      <w:pPr>
        <w:rPr>
          <w:rFonts w:cs="Arial"/>
        </w:rPr>
      </w:pPr>
      <w:r w:rsidRPr="00C65C8B">
        <w:rPr>
          <w:rFonts w:cs="Arial"/>
        </w:rPr>
        <w:t xml:space="preserve">Commande d’ouverture de la porte principale d’entrée de l’immeuble : commande d’ouverture des portes d’entrée de l’immeuble de </w:t>
      </w:r>
      <w:r w:rsidR="00F126DC" w:rsidRPr="00C65C8B">
        <w:rPr>
          <w:rFonts w:cs="Arial"/>
        </w:rPr>
        <w:t>chez URMET</w:t>
      </w:r>
      <w:r w:rsidRPr="00C65C8B">
        <w:rPr>
          <w:rFonts w:cs="Arial"/>
        </w:rPr>
        <w:t xml:space="preserve">. </w:t>
      </w:r>
    </w:p>
    <w:p w14:paraId="39D643B1" w14:textId="77777777" w:rsidR="00F126DC" w:rsidRPr="00C65C8B" w:rsidRDefault="6F4273F9" w:rsidP="6F4273F9">
      <w:pPr>
        <w:rPr>
          <w:rFonts w:cs="Arial"/>
        </w:rPr>
      </w:pPr>
      <w:r w:rsidRPr="00C65C8B">
        <w:rPr>
          <w:rFonts w:cs="Arial"/>
        </w:rPr>
        <w:t xml:space="preserve">Première porte : Digicode, commande </w:t>
      </w:r>
      <w:proofErr w:type="spellStart"/>
      <w:r w:rsidRPr="00C65C8B">
        <w:rPr>
          <w:rFonts w:cs="Arial"/>
        </w:rPr>
        <w:t>vigik</w:t>
      </w:r>
      <w:proofErr w:type="spellEnd"/>
      <w:r w:rsidRPr="00C65C8B">
        <w:rPr>
          <w:rFonts w:cs="Arial"/>
        </w:rPr>
        <w:t xml:space="preserve"> pour concessionnaire et contrôle d’accès résidents</w:t>
      </w:r>
      <w:r w:rsidR="00F126DC" w:rsidRPr="00C65C8B">
        <w:rPr>
          <w:rFonts w:cs="Arial"/>
        </w:rPr>
        <w:t xml:space="preserve"> par clé électronique</w:t>
      </w:r>
    </w:p>
    <w:p w14:paraId="542D19C2" w14:textId="050F5FAE" w:rsidR="00242661" w:rsidRPr="00C65C8B" w:rsidRDefault="6F4273F9" w:rsidP="6F4273F9">
      <w:pPr>
        <w:rPr>
          <w:rFonts w:cs="Arial"/>
        </w:rPr>
      </w:pPr>
      <w:r w:rsidRPr="00C65C8B">
        <w:rPr>
          <w:rFonts w:cs="Arial"/>
        </w:rPr>
        <w:t xml:space="preserve">Deuxième porte : Platine vidéophone, commande </w:t>
      </w:r>
      <w:proofErr w:type="spellStart"/>
      <w:r w:rsidRPr="00C65C8B">
        <w:rPr>
          <w:rFonts w:cs="Arial"/>
        </w:rPr>
        <w:t>vigik</w:t>
      </w:r>
      <w:proofErr w:type="spellEnd"/>
      <w:r w:rsidRPr="00C65C8B">
        <w:rPr>
          <w:rFonts w:cs="Arial"/>
        </w:rPr>
        <w:t xml:space="preserve"> pour concessionnaire et contrôle d’accès résidents par clé électronique</w:t>
      </w:r>
    </w:p>
    <w:p w14:paraId="542D19C3" w14:textId="77777777" w:rsidR="0099405F" w:rsidRPr="00C65C8B" w:rsidRDefault="6F4273F9">
      <w:pPr>
        <w:pStyle w:val="Intrieur-TitreNiveau3"/>
      </w:pPr>
      <w:r w:rsidRPr="00C65C8B">
        <w:t>Boîtes aux Lettres Et A Paquets</w:t>
      </w:r>
    </w:p>
    <w:p w14:paraId="4C23A399" w14:textId="5F17434C" w:rsidR="00647122" w:rsidRPr="00C65C8B" w:rsidRDefault="6F4273F9" w:rsidP="6F4273F9">
      <w:pPr>
        <w:rPr>
          <w:rFonts w:cs="Arial"/>
        </w:rPr>
      </w:pPr>
      <w:r w:rsidRPr="00C65C8B">
        <w:rPr>
          <w:rFonts w:cs="Arial"/>
        </w:rPr>
        <w:t xml:space="preserve">Ensemble composé d’éléments normalisés </w:t>
      </w:r>
      <w:r w:rsidR="00647122" w:rsidRPr="00C65C8B">
        <w:rPr>
          <w:rFonts w:cs="Arial"/>
        </w:rPr>
        <w:t xml:space="preserve">de </w:t>
      </w:r>
      <w:r w:rsidR="00A04BD4" w:rsidRPr="00C65C8B">
        <w:rPr>
          <w:rFonts w:cs="Arial"/>
        </w:rPr>
        <w:t>–DECAYEUX - Evidence</w:t>
      </w:r>
      <w:r w:rsidR="00647122" w:rsidRPr="00C65C8B">
        <w:rPr>
          <w:rFonts w:cs="Arial"/>
        </w:rPr>
        <w:t xml:space="preserve"> </w:t>
      </w:r>
      <w:r w:rsidRPr="00C65C8B">
        <w:rPr>
          <w:rFonts w:cs="Arial"/>
        </w:rPr>
        <w:t>au choix du</w:t>
      </w:r>
      <w:r w:rsidR="53D6FFE4" w:rsidRPr="00C65C8B">
        <w:rPr>
          <w:rFonts w:cs="Arial"/>
        </w:rPr>
        <w:t xml:space="preserve"> </w:t>
      </w:r>
      <w:r w:rsidR="2CA220C5" w:rsidRPr="00C65C8B">
        <w:rPr>
          <w:rFonts w:cs="Arial"/>
        </w:rPr>
        <w:t>Maître d'Ouvrage</w:t>
      </w:r>
      <w:r w:rsidR="3C33DE24" w:rsidRPr="00C65C8B">
        <w:rPr>
          <w:rFonts w:cs="Arial"/>
        </w:rPr>
        <w:t xml:space="preserve"> </w:t>
      </w:r>
      <w:r w:rsidRPr="00C65C8B">
        <w:rPr>
          <w:rFonts w:cs="Arial"/>
        </w:rPr>
        <w:t xml:space="preserve">selon choix du décorateur </w:t>
      </w:r>
    </w:p>
    <w:p w14:paraId="48B7EF30" w14:textId="2C6C2712" w:rsidR="00AD24A4" w:rsidRPr="00C65C8B" w:rsidRDefault="6F4273F9" w:rsidP="6F4273F9">
      <w:pPr>
        <w:rPr>
          <w:rFonts w:cs="Arial"/>
        </w:rPr>
      </w:pPr>
      <w:r w:rsidRPr="00C65C8B">
        <w:rPr>
          <w:rFonts w:cs="Arial"/>
        </w:rPr>
        <w:t>Serrure pour chaque boîte (Deux clefs de boites aux lettres par appartement), compris porte étiquettes.</w:t>
      </w:r>
    </w:p>
    <w:p w14:paraId="542D19C5" w14:textId="77777777" w:rsidR="0099405F" w:rsidRPr="00C65C8B" w:rsidRDefault="6F4273F9">
      <w:pPr>
        <w:pStyle w:val="Intrieur-TitreNiveau3"/>
      </w:pPr>
      <w:r w:rsidRPr="00C65C8B">
        <w:t>Tableau D’affichage</w:t>
      </w:r>
    </w:p>
    <w:p w14:paraId="542D19C6" w14:textId="77777777" w:rsidR="0099405F" w:rsidRPr="00C65C8B" w:rsidRDefault="6F4273F9" w:rsidP="6F4273F9">
      <w:pPr>
        <w:rPr>
          <w:rFonts w:cs="Arial"/>
        </w:rPr>
      </w:pPr>
      <w:r w:rsidRPr="00C65C8B">
        <w:rPr>
          <w:rFonts w:cs="Arial"/>
        </w:rPr>
        <w:t xml:space="preserve">Tableau d’affichage au choix du décorateur </w:t>
      </w:r>
    </w:p>
    <w:p w14:paraId="542D19C7" w14:textId="77777777" w:rsidR="0099405F" w:rsidRPr="00C65C8B" w:rsidRDefault="6F4273F9">
      <w:pPr>
        <w:pStyle w:val="Intrieur-TitreNiveau3"/>
      </w:pPr>
      <w:r w:rsidRPr="00C65C8B">
        <w:t>Chauffage</w:t>
      </w:r>
    </w:p>
    <w:p w14:paraId="542D19C8" w14:textId="77777777" w:rsidR="0099405F" w:rsidRPr="00C65C8B" w:rsidRDefault="6F4273F9" w:rsidP="6F4273F9">
      <w:pPr>
        <w:rPr>
          <w:rFonts w:cs="Arial"/>
        </w:rPr>
      </w:pPr>
      <w:r w:rsidRPr="00C65C8B">
        <w:rPr>
          <w:rFonts w:cs="Arial"/>
        </w:rPr>
        <w:t>Non prévu dans le programme.</w:t>
      </w:r>
    </w:p>
    <w:p w14:paraId="542D19C9" w14:textId="77777777" w:rsidR="0099405F" w:rsidRPr="00C65C8B" w:rsidRDefault="6F4273F9">
      <w:pPr>
        <w:pStyle w:val="Intrieur-TitreNiveau3"/>
      </w:pPr>
      <w:r w:rsidRPr="00C65C8B">
        <w:t>Equipement Electrique</w:t>
      </w:r>
    </w:p>
    <w:p w14:paraId="542D19CA" w14:textId="3E651FB8" w:rsidR="0099405F" w:rsidRPr="00C65C8B" w:rsidRDefault="6F4273F9" w:rsidP="6F4273F9">
      <w:pPr>
        <w:rPr>
          <w:rFonts w:cs="Arial"/>
        </w:rPr>
      </w:pPr>
      <w:r w:rsidRPr="00C65C8B">
        <w:rPr>
          <w:rFonts w:cs="Arial"/>
        </w:rPr>
        <w:t>Eclairage par spots ou coupoles encastrés dans le faux plafond, et/ou appliques décoratives et gorge lumineuse, suivant choix du décorateur. Eclairage par détecteur de présence couplé à un détecteur crépusculaire. Circuit du hall indépendant des</w:t>
      </w:r>
      <w:r w:rsidR="3C33DE24" w:rsidRPr="00C65C8B">
        <w:rPr>
          <w:rFonts w:cs="Arial"/>
        </w:rPr>
        <w:t xml:space="preserve"> </w:t>
      </w:r>
      <w:r w:rsidRPr="00C65C8B">
        <w:rPr>
          <w:rFonts w:cs="Arial"/>
        </w:rPr>
        <w:t xml:space="preserve">autres circulations. </w:t>
      </w:r>
    </w:p>
    <w:p w14:paraId="542D19CB" w14:textId="77777777" w:rsidR="0099405F" w:rsidRPr="00C65C8B" w:rsidRDefault="6F4273F9" w:rsidP="6F4273F9">
      <w:pPr>
        <w:rPr>
          <w:rFonts w:cs="Arial"/>
        </w:rPr>
      </w:pPr>
      <w:r w:rsidRPr="00C65C8B">
        <w:rPr>
          <w:rFonts w:cs="Arial"/>
        </w:rPr>
        <w:t>1 prise 16 A + T</w:t>
      </w:r>
    </w:p>
    <w:p w14:paraId="542D19CC" w14:textId="77777777" w:rsidR="0099405F" w:rsidRPr="00C65C8B" w:rsidRDefault="6F4273F9" w:rsidP="00526B01">
      <w:pPr>
        <w:pStyle w:val="Intrieur-TitreNiveau2"/>
        <w:spacing w:after="120"/>
        <w:ind w:left="0" w:firstLine="0"/>
      </w:pPr>
      <w:bookmarkStart w:id="29" w:name="_Toc10645401"/>
      <w:r w:rsidRPr="00C65C8B">
        <w:t>Circulations, Couloirs Et Paliers Dans Les Etages</w:t>
      </w:r>
      <w:bookmarkEnd w:id="29"/>
    </w:p>
    <w:p w14:paraId="542D19D0" w14:textId="26221EDF" w:rsidR="0099405F" w:rsidRPr="00C65C8B" w:rsidRDefault="6F4273F9">
      <w:pPr>
        <w:pStyle w:val="Intrieur-TitreNiveau3"/>
      </w:pPr>
      <w:r w:rsidRPr="00C65C8B">
        <w:t>Sols</w:t>
      </w:r>
    </w:p>
    <w:p w14:paraId="796811B9" w14:textId="7785121B" w:rsidR="00D50A33" w:rsidRPr="00C65C8B" w:rsidRDefault="001B5367" w:rsidP="007E57C4">
      <w:pPr>
        <w:rPr>
          <w:rFonts w:cs="Arial"/>
          <w:szCs w:val="22"/>
        </w:rPr>
      </w:pPr>
      <w:r w:rsidRPr="00C65C8B">
        <w:rPr>
          <w:rFonts w:cs="Arial"/>
          <w:szCs w:val="22"/>
          <w:u w:val="single"/>
        </w:rPr>
        <w:t>. Sol souple</w:t>
      </w:r>
      <w:r w:rsidRPr="00C65C8B">
        <w:rPr>
          <w:rFonts w:cs="Arial"/>
          <w:szCs w:val="22"/>
        </w:rPr>
        <w:t xml:space="preserve"> : </w:t>
      </w:r>
      <w:proofErr w:type="gramStart"/>
      <w:r w:rsidRPr="00C65C8B">
        <w:rPr>
          <w:rFonts w:cs="Arial"/>
          <w:szCs w:val="22"/>
        </w:rPr>
        <w:t>Moquette en</w:t>
      </w:r>
      <w:proofErr w:type="gramEnd"/>
      <w:r w:rsidRPr="00C65C8B">
        <w:rPr>
          <w:rFonts w:cs="Arial"/>
          <w:szCs w:val="22"/>
        </w:rPr>
        <w:t xml:space="preserve"> </w:t>
      </w:r>
      <w:r w:rsidR="004F2B18" w:rsidRPr="00C65C8B">
        <w:rPr>
          <w:rFonts w:cs="Arial"/>
          <w:szCs w:val="22"/>
        </w:rPr>
        <w:t>lès de haute densité</w:t>
      </w:r>
      <w:r w:rsidRPr="00C65C8B">
        <w:rPr>
          <w:rFonts w:cs="Arial"/>
          <w:szCs w:val="22"/>
        </w:rPr>
        <w:t xml:space="preserve"> </w:t>
      </w:r>
      <w:sdt>
        <w:sdtPr>
          <w:rPr>
            <w:rFonts w:cs="Arial"/>
            <w:szCs w:val="22"/>
          </w:rPr>
          <w:alias w:val="immo_4_2_1_25_44"/>
          <w:tag w:val="immo_4_2_1_25_44"/>
          <w:id w:val="-1787497523"/>
          <w:placeholder>
            <w:docPart w:val="D61954935FAD43929E0EBE86D32D7DDC"/>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4_2_1_25_44[1]" w:storeItemID="{840D88F9-B220-4897-BA9B-4EE2BADF84A4}"/>
          <w:text w:multiLine="1"/>
        </w:sdtPr>
        <w:sdtContent>
          <w:r w:rsidR="00BC4030" w:rsidRPr="00C65C8B">
            <w:rPr>
              <w:rFonts w:cs="Arial"/>
              <w:szCs w:val="22"/>
            </w:rPr>
            <w:t xml:space="preserve">BALSAN </w:t>
          </w:r>
        </w:sdtContent>
      </w:sdt>
      <w:r w:rsidRPr="00C65C8B">
        <w:rPr>
          <w:rFonts w:cs="Arial"/>
          <w:szCs w:val="22"/>
        </w:rPr>
        <w:t xml:space="preserve"> selon Choix du décorateur</w:t>
      </w:r>
      <w:r w:rsidR="004F2B18" w:rsidRPr="00C65C8B">
        <w:rPr>
          <w:rFonts w:cs="Arial"/>
          <w:szCs w:val="22"/>
        </w:rPr>
        <w:t>.</w:t>
      </w:r>
    </w:p>
    <w:p w14:paraId="542D19D1" w14:textId="77777777" w:rsidR="0099405F" w:rsidRPr="00C65C8B" w:rsidRDefault="6F4273F9" w:rsidP="6F4273F9">
      <w:pPr>
        <w:rPr>
          <w:rFonts w:cs="Arial"/>
        </w:rPr>
      </w:pPr>
      <w:r w:rsidRPr="00C65C8B">
        <w:rPr>
          <w:rFonts w:cs="Arial"/>
        </w:rPr>
        <w:t>Plinthes de 100 mm de hauteur en sapin, finition à peindre.</w:t>
      </w:r>
    </w:p>
    <w:p w14:paraId="542D19D2" w14:textId="77777777" w:rsidR="0099405F" w:rsidRPr="00C65C8B" w:rsidRDefault="6F4273F9">
      <w:pPr>
        <w:pStyle w:val="Intrieur-TitreNiveau3"/>
      </w:pPr>
      <w:r w:rsidRPr="00C65C8B">
        <w:lastRenderedPageBreak/>
        <w:t>Murs</w:t>
      </w:r>
    </w:p>
    <w:p w14:paraId="542D19D3" w14:textId="0354E20A" w:rsidR="0099405F" w:rsidRPr="00C65C8B" w:rsidRDefault="6F4273F9" w:rsidP="6F4273F9">
      <w:pPr>
        <w:rPr>
          <w:rFonts w:cs="Arial"/>
        </w:rPr>
      </w:pPr>
      <w:r w:rsidRPr="00C65C8B">
        <w:rPr>
          <w:rFonts w:cs="Arial"/>
        </w:rPr>
        <w:t>Revêtement mural finition deux couches peinture acrylique satinée selon choix du décorateur.</w:t>
      </w:r>
    </w:p>
    <w:p w14:paraId="542D19D4" w14:textId="77777777" w:rsidR="0099405F" w:rsidRPr="00C65C8B" w:rsidRDefault="6F4273F9" w:rsidP="6F4273F9">
      <w:pPr>
        <w:rPr>
          <w:rFonts w:cs="Arial"/>
        </w:rPr>
      </w:pPr>
      <w:r w:rsidRPr="00C65C8B">
        <w:rPr>
          <w:rFonts w:cs="Arial"/>
        </w:rPr>
        <w:t>Baguettes d'angles pour protections des circulations.</w:t>
      </w:r>
    </w:p>
    <w:p w14:paraId="542D19D5" w14:textId="77777777" w:rsidR="0099405F" w:rsidRPr="00C65C8B" w:rsidRDefault="6F4273F9">
      <w:pPr>
        <w:pStyle w:val="Intrieur-TitreNiveau3"/>
      </w:pPr>
      <w:r w:rsidRPr="00C65C8B">
        <w:t>Plafonds</w:t>
      </w:r>
    </w:p>
    <w:p w14:paraId="542D19D6" w14:textId="6AB27EB2" w:rsidR="0099405F" w:rsidRPr="00C65C8B" w:rsidRDefault="6F4273F9" w:rsidP="6F4273F9">
      <w:pPr>
        <w:rPr>
          <w:rFonts w:cs="Arial"/>
          <w:color w:val="auto"/>
        </w:rPr>
      </w:pPr>
      <w:r w:rsidRPr="00C65C8B">
        <w:rPr>
          <w:rFonts w:cs="Arial"/>
        </w:rPr>
        <w:t xml:space="preserve">En béton armé avec finitions par deux couches de peinture acrylique mate, plafond acoustique selon </w:t>
      </w:r>
      <w:r w:rsidRPr="00C65C8B">
        <w:rPr>
          <w:rFonts w:cs="Arial"/>
          <w:color w:val="auto"/>
        </w:rPr>
        <w:t>les réglementations thermiques et acoustiques en vigueur et la qualité environnementale et de la performance énergétique visées par le</w:t>
      </w:r>
      <w:r w:rsidR="53D6FFE4" w:rsidRPr="00C65C8B">
        <w:rPr>
          <w:rFonts w:cs="Arial"/>
          <w:color w:val="auto"/>
        </w:rPr>
        <w:t xml:space="preserve"> </w:t>
      </w:r>
      <w:r w:rsidR="2CA220C5" w:rsidRPr="00C65C8B">
        <w:rPr>
          <w:rFonts w:cs="Arial"/>
          <w:color w:val="auto"/>
        </w:rPr>
        <w:t>Maître d'Ouvrage</w:t>
      </w:r>
      <w:r w:rsidRPr="00C65C8B">
        <w:rPr>
          <w:rFonts w:cs="Arial"/>
          <w:color w:val="auto"/>
        </w:rPr>
        <w:t>.</w:t>
      </w:r>
    </w:p>
    <w:p w14:paraId="542D19D7" w14:textId="77777777" w:rsidR="0099405F" w:rsidRPr="00C65C8B" w:rsidRDefault="6F4273F9">
      <w:pPr>
        <w:pStyle w:val="Intrieur-TitreNiveau3"/>
      </w:pPr>
      <w:r w:rsidRPr="00C65C8B">
        <w:t>Eléments De Décoration</w:t>
      </w:r>
    </w:p>
    <w:p w14:paraId="542D19D8" w14:textId="77777777" w:rsidR="00EE36D0" w:rsidRPr="00C65C8B" w:rsidRDefault="6F4273F9" w:rsidP="6F4273F9">
      <w:pPr>
        <w:rPr>
          <w:rFonts w:cs="Arial"/>
        </w:rPr>
      </w:pPr>
      <w:r w:rsidRPr="00C65C8B">
        <w:rPr>
          <w:rFonts w:cs="Arial"/>
        </w:rPr>
        <w:t>Non prévu au programme</w:t>
      </w:r>
    </w:p>
    <w:p w14:paraId="542D19D9" w14:textId="77777777" w:rsidR="0099405F" w:rsidRPr="00C65C8B" w:rsidRDefault="6F4273F9">
      <w:pPr>
        <w:pStyle w:val="Intrieur-TitreNiveau3"/>
      </w:pPr>
      <w:r w:rsidRPr="00C65C8B">
        <w:t>Chauffage</w:t>
      </w:r>
    </w:p>
    <w:p w14:paraId="542D19DA" w14:textId="77777777" w:rsidR="0099405F" w:rsidRPr="00C65C8B" w:rsidRDefault="6F4273F9" w:rsidP="6F4273F9">
      <w:pPr>
        <w:rPr>
          <w:rFonts w:cs="Arial"/>
        </w:rPr>
      </w:pPr>
      <w:r w:rsidRPr="00C65C8B">
        <w:rPr>
          <w:rFonts w:cs="Arial"/>
        </w:rPr>
        <w:t>Non prévu dans le programme</w:t>
      </w:r>
    </w:p>
    <w:p w14:paraId="542D19DB" w14:textId="77777777" w:rsidR="0099405F" w:rsidRPr="00C65C8B" w:rsidRDefault="6F4273F9">
      <w:pPr>
        <w:pStyle w:val="Intrieur-TitreNiveau3"/>
      </w:pPr>
      <w:r w:rsidRPr="00C65C8B">
        <w:t>Portes</w:t>
      </w:r>
    </w:p>
    <w:p w14:paraId="542D19DD" w14:textId="4EC22BC7" w:rsidR="0099405F" w:rsidRPr="00C65C8B" w:rsidRDefault="6F4273F9" w:rsidP="00CE35F8">
      <w:pPr>
        <w:pStyle w:val="julie0"/>
      </w:pPr>
      <w:r w:rsidRPr="00C65C8B">
        <w:t>Huisserie :</w:t>
      </w:r>
      <w:r w:rsidR="00F126DC" w:rsidRPr="00C65C8B">
        <w:t xml:space="preserve"> m</w:t>
      </w:r>
      <w:r w:rsidRPr="00C65C8B">
        <w:t>étallique.</w:t>
      </w:r>
    </w:p>
    <w:p w14:paraId="542D19DE" w14:textId="77777777" w:rsidR="0099405F" w:rsidRPr="00C65C8B" w:rsidRDefault="6F4273F9" w:rsidP="6F4273F9">
      <w:pPr>
        <w:rPr>
          <w:rFonts w:cs="Arial"/>
        </w:rPr>
      </w:pPr>
      <w:r w:rsidRPr="00C65C8B">
        <w:rPr>
          <w:rFonts w:cs="Arial"/>
        </w:rPr>
        <w:t>Portes à âme pleine finition par deux couches de peinture acrylique satinée</w:t>
      </w:r>
    </w:p>
    <w:p w14:paraId="542D19DF" w14:textId="77777777" w:rsidR="0099405F" w:rsidRPr="00C65C8B" w:rsidRDefault="6F4273F9" w:rsidP="00CE35F8">
      <w:pPr>
        <w:pStyle w:val="julie0"/>
      </w:pPr>
      <w:r w:rsidRPr="00C65C8B">
        <w:t>Quincaillerie :</w:t>
      </w:r>
    </w:p>
    <w:p w14:paraId="542D19E0" w14:textId="77777777" w:rsidR="0099405F" w:rsidRPr="00C65C8B" w:rsidRDefault="6F4273F9" w:rsidP="6F4273F9">
      <w:pPr>
        <w:rPr>
          <w:rFonts w:cs="Arial"/>
        </w:rPr>
      </w:pPr>
      <w:r w:rsidRPr="00C65C8B">
        <w:rPr>
          <w:rFonts w:cs="Arial"/>
        </w:rPr>
        <w:t>Serrure bec de cane.</w:t>
      </w:r>
    </w:p>
    <w:p w14:paraId="542D19E1" w14:textId="3BBFAEF6" w:rsidR="0099405F" w:rsidRPr="00C65C8B" w:rsidRDefault="0099405F" w:rsidP="6F4273F9">
      <w:pPr>
        <w:rPr>
          <w:rFonts w:cs="Arial"/>
        </w:rPr>
      </w:pPr>
      <w:r w:rsidRPr="00C65C8B">
        <w:rPr>
          <w:rFonts w:cs="Arial"/>
        </w:rPr>
        <w:t xml:space="preserve">Béquille </w:t>
      </w:r>
      <w:r w:rsidR="009F43F5" w:rsidRPr="00C65C8B">
        <w:rPr>
          <w:rFonts w:cs="Arial"/>
        </w:rPr>
        <w:t>de</w:t>
      </w:r>
      <w:r w:rsidRPr="00C65C8B">
        <w:rPr>
          <w:rFonts w:cs="Arial"/>
        </w:rPr>
        <w:t xml:space="preserve"> </w:t>
      </w:r>
      <w:sdt>
        <w:sdtPr>
          <w:rPr>
            <w:rFonts w:cs="Arial"/>
            <w:szCs w:val="22"/>
          </w:rPr>
          <w:alias w:val="immo_4_2_6_11_38"/>
          <w:tag w:val="immo_4_2_6_11_38"/>
          <w:id w:val="-547684098"/>
          <w:placeholder>
            <w:docPart w:val="93C94B7870E44BD7B4D751807268D03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4_2_6_11_38[1]" w:storeItemID="{840D88F9-B220-4897-BA9B-4EE2BADF84A4}"/>
          <w:text w:multiLine="1"/>
        </w:sdtPr>
        <w:sdtContent>
          <w:r w:rsidR="006551B4" w:rsidRPr="00C65C8B">
            <w:rPr>
              <w:rFonts w:cs="Arial"/>
              <w:szCs w:val="22"/>
            </w:rPr>
            <w:t>VACHETTE - LINOX sur plaque</w:t>
          </w:r>
        </w:sdtContent>
      </w:sdt>
      <w:r w:rsidR="00837880" w:rsidRPr="00C65C8B">
        <w:rPr>
          <w:rFonts w:cs="Arial"/>
        </w:rPr>
        <w:t xml:space="preserve"> </w:t>
      </w:r>
      <w:r w:rsidR="004A2EF5" w:rsidRPr="00C65C8B">
        <w:rPr>
          <w:rFonts w:cs="Arial"/>
        </w:rPr>
        <w:t>ou équivalent au choix du</w:t>
      </w:r>
      <w:r w:rsidR="53D6FFE4" w:rsidRPr="00C65C8B">
        <w:rPr>
          <w:rFonts w:cs="Arial"/>
        </w:rPr>
        <w:t xml:space="preserve"> </w:t>
      </w:r>
      <w:r w:rsidR="2CA220C5" w:rsidRPr="00C65C8B">
        <w:rPr>
          <w:rFonts w:cs="Arial"/>
        </w:rPr>
        <w:t>Maître d'Ouvrage</w:t>
      </w:r>
      <w:r w:rsidRPr="00C65C8B">
        <w:rPr>
          <w:rFonts w:cs="Arial"/>
        </w:rPr>
        <w:t>.</w:t>
      </w:r>
    </w:p>
    <w:p w14:paraId="542D19E2" w14:textId="53B6D22A" w:rsidR="0099405F" w:rsidRPr="00C65C8B" w:rsidRDefault="6F4273F9" w:rsidP="6F4273F9">
      <w:pPr>
        <w:rPr>
          <w:rFonts w:cs="Arial"/>
        </w:rPr>
      </w:pPr>
      <w:r w:rsidRPr="00C65C8B">
        <w:rPr>
          <w:rFonts w:cs="Arial"/>
        </w:rPr>
        <w:t>Ferme porte hydraulique au choix du</w:t>
      </w:r>
      <w:r w:rsidR="53D6FFE4" w:rsidRPr="00C65C8B">
        <w:rPr>
          <w:rFonts w:cs="Arial"/>
        </w:rPr>
        <w:t xml:space="preserve"> </w:t>
      </w:r>
      <w:r w:rsidR="2CA220C5" w:rsidRPr="00C65C8B">
        <w:rPr>
          <w:rFonts w:cs="Arial"/>
        </w:rPr>
        <w:t>Maître d'Ouvrage</w:t>
      </w:r>
      <w:r w:rsidRPr="00C65C8B">
        <w:rPr>
          <w:rFonts w:cs="Arial"/>
        </w:rPr>
        <w:t>.</w:t>
      </w:r>
    </w:p>
    <w:p w14:paraId="542D19E3" w14:textId="77777777" w:rsidR="0099405F" w:rsidRPr="00C65C8B" w:rsidRDefault="6F4273F9" w:rsidP="6F4273F9">
      <w:pPr>
        <w:rPr>
          <w:rFonts w:cs="Arial"/>
        </w:rPr>
      </w:pPr>
      <w:r w:rsidRPr="00C65C8B">
        <w:rPr>
          <w:rFonts w:cs="Arial"/>
        </w:rPr>
        <w:t xml:space="preserve">Signalétique à tous les étages pour indiquer les niveaux, finition inox sur paliers et peinture en cage d'escalier. </w:t>
      </w:r>
    </w:p>
    <w:p w14:paraId="542D19E4" w14:textId="77777777" w:rsidR="0099405F" w:rsidRPr="00C65C8B" w:rsidRDefault="6F4273F9">
      <w:pPr>
        <w:pStyle w:val="Intrieur-TitreNiveau3"/>
      </w:pPr>
      <w:r w:rsidRPr="00C65C8B">
        <w:t>Equipement Electrique</w:t>
      </w:r>
    </w:p>
    <w:p w14:paraId="542D19E5" w14:textId="77777777" w:rsidR="001126AC" w:rsidRPr="00C65C8B" w:rsidRDefault="6F4273F9" w:rsidP="6F4273F9">
      <w:pPr>
        <w:rPr>
          <w:rFonts w:cs="Arial"/>
        </w:rPr>
      </w:pPr>
      <w:r w:rsidRPr="00C65C8B">
        <w:rPr>
          <w:rFonts w:cs="Arial"/>
        </w:rPr>
        <w:t>Eclairage par applique murale ou plafonnier</w:t>
      </w:r>
    </w:p>
    <w:p w14:paraId="542D19E6" w14:textId="77777777" w:rsidR="0099405F" w:rsidRPr="00C65C8B" w:rsidRDefault="0099405F" w:rsidP="007E57C4">
      <w:pPr>
        <w:rPr>
          <w:rFonts w:cs="Arial"/>
          <w:szCs w:val="22"/>
        </w:rPr>
      </w:pPr>
    </w:p>
    <w:p w14:paraId="542D19E7" w14:textId="77777777" w:rsidR="0099405F" w:rsidRPr="00C65C8B" w:rsidRDefault="6F4273F9" w:rsidP="6F4273F9">
      <w:pPr>
        <w:rPr>
          <w:rFonts w:cs="Arial"/>
        </w:rPr>
      </w:pPr>
      <w:r w:rsidRPr="00C65C8B">
        <w:rPr>
          <w:rFonts w:cs="Arial"/>
        </w:rPr>
        <w:t>Une prise de courant en gaine technique palière services généraux, sur circuit indépendant.</w:t>
      </w:r>
    </w:p>
    <w:p w14:paraId="542D19E8" w14:textId="77777777" w:rsidR="0099405F" w:rsidRPr="00C65C8B" w:rsidRDefault="6F4273F9" w:rsidP="6F4273F9">
      <w:pPr>
        <w:rPr>
          <w:rFonts w:cs="Arial"/>
        </w:rPr>
      </w:pPr>
      <w:r w:rsidRPr="00C65C8B">
        <w:rPr>
          <w:rFonts w:cs="Arial"/>
        </w:rPr>
        <w:t xml:space="preserve">Eclairage par détecteur de présence sur palier </w:t>
      </w:r>
    </w:p>
    <w:p w14:paraId="542D19E9" w14:textId="77777777" w:rsidR="0099405F" w:rsidRPr="00C65C8B" w:rsidRDefault="6F4273F9">
      <w:pPr>
        <w:pStyle w:val="Intrieur-TitreNiveau3"/>
      </w:pPr>
      <w:r w:rsidRPr="00C65C8B">
        <w:t>Gaines Techniques</w:t>
      </w:r>
    </w:p>
    <w:p w14:paraId="542D19EA" w14:textId="77777777" w:rsidR="0099405F" w:rsidRPr="00C65C8B" w:rsidRDefault="6F4273F9" w:rsidP="6F4273F9">
      <w:pPr>
        <w:rPr>
          <w:rFonts w:cs="Arial"/>
        </w:rPr>
      </w:pPr>
      <w:r w:rsidRPr="00C65C8B">
        <w:rPr>
          <w:rFonts w:cs="Arial"/>
        </w:rPr>
        <w:t>Ensemble en bois</w:t>
      </w:r>
    </w:p>
    <w:p w14:paraId="542D19EB" w14:textId="77777777" w:rsidR="0099405F" w:rsidRPr="00C65C8B" w:rsidRDefault="6F4273F9" w:rsidP="6F4273F9">
      <w:pPr>
        <w:rPr>
          <w:rFonts w:cs="Arial"/>
        </w:rPr>
      </w:pPr>
      <w:r w:rsidRPr="00C65C8B">
        <w:rPr>
          <w:rFonts w:cs="Arial"/>
        </w:rPr>
        <w:t>Fermeture par batteuse, et verrou à coulisse haut et bas.</w:t>
      </w:r>
    </w:p>
    <w:p w14:paraId="542D19EC" w14:textId="77777777" w:rsidR="0099405F" w:rsidRPr="00C65C8B" w:rsidRDefault="6F4273F9" w:rsidP="6F4273F9">
      <w:pPr>
        <w:rPr>
          <w:rFonts w:cs="Arial"/>
        </w:rPr>
      </w:pPr>
      <w:r w:rsidRPr="00C65C8B">
        <w:rPr>
          <w:rFonts w:cs="Arial"/>
        </w:rPr>
        <w:t>Finition par deux couches de peinture acrylique en étages et/ou placage bois dans hall à RDC</w:t>
      </w:r>
    </w:p>
    <w:p w14:paraId="542D19ED" w14:textId="77777777" w:rsidR="0099405F" w:rsidRPr="00C65C8B" w:rsidRDefault="6F4273F9" w:rsidP="00526B01">
      <w:pPr>
        <w:pStyle w:val="Intrieur-TitreNiveau2"/>
        <w:spacing w:after="120"/>
        <w:ind w:left="0" w:firstLine="0"/>
      </w:pPr>
      <w:bookmarkStart w:id="30" w:name="_Toc10645402"/>
      <w:r w:rsidRPr="00C65C8B">
        <w:t>Circulation Du Sous-sol</w:t>
      </w:r>
      <w:bookmarkEnd w:id="30"/>
    </w:p>
    <w:p w14:paraId="542D19EE" w14:textId="77777777" w:rsidR="0099405F" w:rsidRPr="00C65C8B" w:rsidRDefault="6F4273F9">
      <w:pPr>
        <w:pStyle w:val="Intrieur-TitreNiveau3"/>
      </w:pPr>
      <w:r w:rsidRPr="00C65C8B">
        <w:t>Sols</w:t>
      </w:r>
    </w:p>
    <w:p w14:paraId="542D19EF" w14:textId="7C462153" w:rsidR="000D0FEE" w:rsidRPr="00C65C8B" w:rsidRDefault="000D0FEE" w:rsidP="6F4273F9">
      <w:pPr>
        <w:rPr>
          <w:rFonts w:cs="Arial"/>
        </w:rPr>
      </w:pPr>
      <w:r w:rsidRPr="00C65C8B">
        <w:rPr>
          <w:rFonts w:cs="Arial"/>
        </w:rPr>
        <w:t>Palier d’ascenseur</w:t>
      </w:r>
      <w:r w:rsidR="002A606B" w:rsidRPr="00C65C8B">
        <w:rPr>
          <w:rFonts w:cs="Arial"/>
        </w:rPr>
        <w:t xml:space="preserve"> </w:t>
      </w:r>
      <w:r w:rsidRPr="00C65C8B">
        <w:rPr>
          <w:rFonts w:cs="Arial"/>
        </w:rPr>
        <w:t>: Carrelage grès cérame.</w:t>
      </w:r>
      <w:r w:rsidR="002A5E83" w:rsidRPr="00C65C8B">
        <w:rPr>
          <w:rFonts w:cs="Arial"/>
        </w:rPr>
        <w:t xml:space="preserve"> Antidérapant de</w:t>
      </w:r>
      <w:r w:rsidR="002A5E83" w:rsidRPr="00C65C8B">
        <w:rPr>
          <w:rFonts w:cs="Arial"/>
          <w:color w:val="auto"/>
        </w:rPr>
        <w:t xml:space="preserve"> </w:t>
      </w:r>
      <w:r w:rsidR="009F4F28" w:rsidRPr="00C65C8B">
        <w:rPr>
          <w:rFonts w:cs="Arial"/>
          <w:color w:val="auto"/>
        </w:rPr>
        <w:t xml:space="preserve">NEWKER </w:t>
      </w:r>
      <w:r w:rsidR="002A5E83" w:rsidRPr="00C65C8B">
        <w:rPr>
          <w:rFonts w:cs="Arial"/>
          <w:color w:val="auto"/>
        </w:rPr>
        <w:t xml:space="preserve">ou </w:t>
      </w:r>
      <w:r w:rsidR="009F4F28" w:rsidRPr="00C65C8B">
        <w:rPr>
          <w:rFonts w:cs="Arial"/>
          <w:color w:val="auto"/>
        </w:rPr>
        <w:t xml:space="preserve">DECOCERAM </w:t>
      </w:r>
      <w:r w:rsidR="002A5E83" w:rsidRPr="00C65C8B">
        <w:rPr>
          <w:rFonts w:cs="Arial"/>
          <w:color w:val="auto"/>
        </w:rPr>
        <w:t xml:space="preserve">U4 P4 E3 C2 ou </w:t>
      </w:r>
      <w:r w:rsidR="00647122" w:rsidRPr="00C65C8B">
        <w:rPr>
          <w:rFonts w:cs="Arial"/>
          <w:color w:val="auto"/>
        </w:rPr>
        <w:t>é</w:t>
      </w:r>
      <w:r w:rsidR="002A5E83" w:rsidRPr="00C65C8B">
        <w:rPr>
          <w:rFonts w:cs="Arial"/>
          <w:color w:val="auto"/>
        </w:rPr>
        <w:t>quivalent</w:t>
      </w:r>
      <w:r w:rsidR="002A5E83" w:rsidRPr="00C65C8B">
        <w:rPr>
          <w:rFonts w:cs="Arial"/>
        </w:rPr>
        <w:t xml:space="preserve">. </w:t>
      </w:r>
    </w:p>
    <w:p w14:paraId="542D19F0" w14:textId="77777777" w:rsidR="00E14C65" w:rsidRPr="00C65C8B" w:rsidRDefault="6F4273F9" w:rsidP="00BC4030">
      <w:pPr>
        <w:numPr>
          <w:ilvl w:val="0"/>
          <w:numId w:val="11"/>
        </w:numPr>
        <w:rPr>
          <w:rFonts w:cs="Arial"/>
        </w:rPr>
      </w:pPr>
      <w:r w:rsidRPr="00C65C8B">
        <w:rPr>
          <w:rFonts w:cs="Arial"/>
        </w:rPr>
        <w:t xml:space="preserve">Parking : </w:t>
      </w:r>
    </w:p>
    <w:p w14:paraId="542D19F1" w14:textId="77777777" w:rsidR="00732D7E" w:rsidRPr="00C65C8B" w:rsidRDefault="6F4273F9" w:rsidP="6F4273F9">
      <w:pPr>
        <w:rPr>
          <w:rFonts w:cs="Arial"/>
        </w:rPr>
      </w:pPr>
      <w:r w:rsidRPr="00C65C8B">
        <w:rPr>
          <w:rFonts w:cs="Arial"/>
        </w:rPr>
        <w:t>Dallage ou plancher en béton armé surfacé, avec façon de pente vers les siphons de sol raccordés au réseau d’évacuation par l’intermédiaire d’un bac de décantation.</w:t>
      </w:r>
    </w:p>
    <w:p w14:paraId="542D19F2" w14:textId="1D6F344F" w:rsidR="00732D7E" w:rsidRPr="00C65C8B" w:rsidRDefault="6F4273F9" w:rsidP="6F4273F9">
      <w:pPr>
        <w:rPr>
          <w:rFonts w:cs="Arial"/>
        </w:rPr>
      </w:pPr>
      <w:r w:rsidRPr="00C65C8B">
        <w:rPr>
          <w:rFonts w:cs="Arial"/>
        </w:rPr>
        <w:t>Sigle handicapé et matérialisation des circulations piétons selon réglementation.</w:t>
      </w:r>
    </w:p>
    <w:p w14:paraId="542D19F3" w14:textId="77777777" w:rsidR="00732D7E" w:rsidRPr="00C65C8B" w:rsidRDefault="6F4273F9" w:rsidP="6F4273F9">
      <w:pPr>
        <w:rPr>
          <w:rFonts w:cs="Arial"/>
        </w:rPr>
      </w:pPr>
      <w:r w:rsidRPr="00C65C8B">
        <w:rPr>
          <w:rFonts w:cs="Arial"/>
        </w:rPr>
        <w:t xml:space="preserve">Bandes de délimitation peintes et numérotation des emplacements au sol ou au mur, et fléchage du sens de circulation. </w:t>
      </w:r>
    </w:p>
    <w:p w14:paraId="542D19F4" w14:textId="373F8591" w:rsidR="00732D7E" w:rsidRPr="00C65C8B" w:rsidRDefault="6F4273F9" w:rsidP="6F4273F9">
      <w:pPr>
        <w:rPr>
          <w:rFonts w:cs="Arial"/>
        </w:rPr>
      </w:pPr>
      <w:r w:rsidRPr="00C65C8B">
        <w:rPr>
          <w:rFonts w:cs="Arial"/>
        </w:rPr>
        <w:t>Si nécessaire et au choix du</w:t>
      </w:r>
      <w:r w:rsidR="53D6FFE4" w:rsidRPr="00C65C8B">
        <w:rPr>
          <w:rFonts w:cs="Arial"/>
        </w:rPr>
        <w:t xml:space="preserve"> </w:t>
      </w:r>
      <w:r w:rsidR="2CA220C5" w:rsidRPr="00C65C8B">
        <w:rPr>
          <w:rFonts w:cs="Arial"/>
        </w:rPr>
        <w:t>Maître d'Ouvrage</w:t>
      </w:r>
      <w:r w:rsidRPr="00C65C8B">
        <w:rPr>
          <w:rFonts w:cs="Arial"/>
        </w:rPr>
        <w:t xml:space="preserve"> : Signalisations par feu de circulation et miroirs.</w:t>
      </w:r>
    </w:p>
    <w:p w14:paraId="542D19F5" w14:textId="77777777" w:rsidR="0099405F" w:rsidRPr="00C65C8B" w:rsidRDefault="6F4273F9">
      <w:pPr>
        <w:pStyle w:val="Intrieur-TitreNiveau3"/>
      </w:pPr>
      <w:r w:rsidRPr="00C65C8B">
        <w:t>Murs</w:t>
      </w:r>
    </w:p>
    <w:p w14:paraId="662BA2EE" w14:textId="77777777" w:rsidR="00FE0537" w:rsidRPr="00C65C8B" w:rsidRDefault="00FE0537" w:rsidP="00FE0537">
      <w:pPr>
        <w:rPr>
          <w:rFonts w:cs="Arial"/>
        </w:rPr>
      </w:pPr>
      <w:r w:rsidRPr="00C65C8B">
        <w:rPr>
          <w:rFonts w:cs="Arial"/>
        </w:rPr>
        <w:t>Circulations communes et Palier d’ascenseur :</w:t>
      </w:r>
    </w:p>
    <w:p w14:paraId="331682CB" w14:textId="77777777" w:rsidR="00FE0537" w:rsidRPr="00C65C8B" w:rsidRDefault="00FE0537" w:rsidP="00FE0537">
      <w:pPr>
        <w:rPr>
          <w:rFonts w:cs="Arial"/>
        </w:rPr>
      </w:pPr>
      <w:r w:rsidRPr="00C65C8B">
        <w:rPr>
          <w:rFonts w:cs="Arial"/>
        </w:rPr>
        <w:t>En béton ou maçonnerie de parpaing avec deux couches de peinture vinylique.</w:t>
      </w:r>
    </w:p>
    <w:p w14:paraId="01A462AB" w14:textId="77777777" w:rsidR="00FE0537" w:rsidRPr="00C65C8B" w:rsidRDefault="00FE0537" w:rsidP="00FE0537">
      <w:pPr>
        <w:rPr>
          <w:rFonts w:cs="Arial"/>
        </w:rPr>
      </w:pPr>
    </w:p>
    <w:p w14:paraId="1A69E116" w14:textId="59213DE0" w:rsidR="00FE0537" w:rsidRPr="00C65C8B" w:rsidRDefault="00FE0537" w:rsidP="00FE0537">
      <w:pPr>
        <w:rPr>
          <w:rFonts w:cs="Arial"/>
        </w:rPr>
      </w:pPr>
      <w:r w:rsidRPr="00C65C8B">
        <w:rPr>
          <w:rFonts w:cs="Arial"/>
        </w:rPr>
        <w:t xml:space="preserve">Parking : En béton ou maçonnerie de parpaing </w:t>
      </w:r>
    </w:p>
    <w:p w14:paraId="542D19F7" w14:textId="2C27AE98" w:rsidR="00A56886" w:rsidRPr="00C65C8B" w:rsidRDefault="009741B7" w:rsidP="6F4273F9">
      <w:pPr>
        <w:rPr>
          <w:rFonts w:cs="Arial"/>
        </w:rPr>
      </w:pPr>
      <w:r w:rsidRPr="00C65C8B">
        <w:rPr>
          <w:rFonts w:cs="Arial"/>
        </w:rPr>
        <w:t>.</w:t>
      </w:r>
    </w:p>
    <w:p w14:paraId="542D19F8" w14:textId="77777777" w:rsidR="00A56886" w:rsidRPr="00C65C8B" w:rsidRDefault="6F4273F9">
      <w:pPr>
        <w:pStyle w:val="Intrieur-TitreNiveau3"/>
      </w:pPr>
      <w:r w:rsidRPr="00C65C8B">
        <w:lastRenderedPageBreak/>
        <w:t>Plafonds</w:t>
      </w:r>
    </w:p>
    <w:p w14:paraId="64CABC9A" w14:textId="7448AAD8" w:rsidR="00A17C2A" w:rsidRPr="00C65C8B" w:rsidRDefault="00A17C2A" w:rsidP="00BC4030">
      <w:pPr>
        <w:pStyle w:val="Intrieur-TitreNiveau40"/>
        <w:numPr>
          <w:ilvl w:val="0"/>
          <w:numId w:val="11"/>
        </w:numPr>
      </w:pPr>
      <w:r w:rsidRPr="00C65C8B">
        <w:t>Palier d’ascenseur :</w:t>
      </w:r>
    </w:p>
    <w:p w14:paraId="51F1830C" w14:textId="6C1918E0" w:rsidR="00A17C2A" w:rsidRPr="00C65C8B" w:rsidRDefault="00CE35F8" w:rsidP="006A4BFE">
      <w:pPr>
        <w:pStyle w:val="Intrieur-TitreNiveau40"/>
      </w:pPr>
      <w:r w:rsidRPr="00C65C8B">
        <w:t>En béton avec deux couches de peinture vinylique.</w:t>
      </w:r>
    </w:p>
    <w:p w14:paraId="08AF66B0" w14:textId="1D64EA0E" w:rsidR="00FE0537" w:rsidRPr="00C65C8B" w:rsidRDefault="00FE0537" w:rsidP="00BC4030">
      <w:pPr>
        <w:pStyle w:val="Intrieur-TitreNiveau40"/>
        <w:numPr>
          <w:ilvl w:val="0"/>
          <w:numId w:val="11"/>
        </w:numPr>
      </w:pPr>
      <w:r w:rsidRPr="00C65C8B">
        <w:t>Circulations communes</w:t>
      </w:r>
      <w:r w:rsidR="00A17C2A" w:rsidRPr="00C65C8B">
        <w:t> :</w:t>
      </w:r>
    </w:p>
    <w:p w14:paraId="4C0319D8" w14:textId="57608E68" w:rsidR="00FE0537" w:rsidRPr="00C65C8B" w:rsidRDefault="00FE0537" w:rsidP="006A4BFE">
      <w:pPr>
        <w:pStyle w:val="Intrieur-TitreNiveau40"/>
      </w:pPr>
      <w:r w:rsidRPr="00C65C8B">
        <w:t>En béton brut avec isolant sous les locaux chauffés. Epaisseur et définition en cohérence avec les réglementations thermiques et acoustiques en vigueur et la qualité environnementale visée par le</w:t>
      </w:r>
      <w:r w:rsidR="53D6FFE4" w:rsidRPr="00C65C8B">
        <w:t xml:space="preserve"> </w:t>
      </w:r>
      <w:r w:rsidR="2CA220C5" w:rsidRPr="00C65C8B">
        <w:t>Maître d'Ouvrage</w:t>
      </w:r>
      <w:r w:rsidRPr="00C65C8B">
        <w:t>.</w:t>
      </w:r>
    </w:p>
    <w:p w14:paraId="2E035E3E" w14:textId="1FE4A524" w:rsidR="00FE0537" w:rsidRPr="00C65C8B" w:rsidRDefault="00FE0537" w:rsidP="00BC4030">
      <w:pPr>
        <w:pStyle w:val="Intrieur-TitreNiveau40"/>
        <w:numPr>
          <w:ilvl w:val="0"/>
          <w:numId w:val="11"/>
        </w:numPr>
      </w:pPr>
      <w:r w:rsidRPr="00C65C8B">
        <w:t>Parking :</w:t>
      </w:r>
    </w:p>
    <w:p w14:paraId="542D19F9" w14:textId="4373DF6C" w:rsidR="00A56886" w:rsidRPr="00C65C8B" w:rsidRDefault="00FE0537" w:rsidP="006A4BFE">
      <w:pPr>
        <w:pStyle w:val="Intrieur-TitreNiveau40"/>
      </w:pPr>
      <w:r w:rsidRPr="00C65C8B">
        <w:t>En béton brut avec isolant sous les locaux chauffés. Epaisseur et définition en cohérence avec les réglementations thermiques et acoustiques en vigueur et la qualité environnementale visée par le</w:t>
      </w:r>
      <w:r w:rsidR="53D6FFE4" w:rsidRPr="00C65C8B">
        <w:t xml:space="preserve"> </w:t>
      </w:r>
      <w:r w:rsidR="2CA220C5" w:rsidRPr="00C65C8B">
        <w:t>Maître d'Ouvrage</w:t>
      </w:r>
      <w:r w:rsidRPr="00C65C8B">
        <w:t>.</w:t>
      </w:r>
    </w:p>
    <w:p w14:paraId="542D19FA" w14:textId="77777777" w:rsidR="0099405F" w:rsidRPr="00C65C8B" w:rsidRDefault="6F4273F9">
      <w:pPr>
        <w:pStyle w:val="Intrieur-TitreNiveau3"/>
      </w:pPr>
      <w:r w:rsidRPr="00C65C8B">
        <w:t>Portes d’accès</w:t>
      </w:r>
    </w:p>
    <w:p w14:paraId="542D19FB" w14:textId="2D8BFD77" w:rsidR="0099405F" w:rsidRPr="00C65C8B" w:rsidRDefault="6F4273F9" w:rsidP="6F4273F9">
      <w:pPr>
        <w:rPr>
          <w:rFonts w:cs="Arial"/>
        </w:rPr>
      </w:pPr>
      <w:r w:rsidRPr="00C65C8B">
        <w:rPr>
          <w:rFonts w:cs="Arial"/>
        </w:rPr>
        <w:t>Portes des sas : Huisserie métallique, porte isoplane coupe-feu avec ferme-</w:t>
      </w:r>
      <w:proofErr w:type="gramStart"/>
      <w:r w:rsidRPr="00C65C8B">
        <w:rPr>
          <w:rFonts w:cs="Arial"/>
        </w:rPr>
        <w:t>porte;</w:t>
      </w:r>
      <w:proofErr w:type="gramEnd"/>
      <w:r w:rsidRPr="00C65C8B">
        <w:rPr>
          <w:rFonts w:cs="Arial"/>
        </w:rPr>
        <w:t xml:space="preserve"> finition</w:t>
      </w:r>
      <w:r w:rsidR="3C33DE24" w:rsidRPr="00C65C8B">
        <w:rPr>
          <w:rFonts w:cs="Arial"/>
        </w:rPr>
        <w:t xml:space="preserve"> </w:t>
      </w:r>
      <w:r w:rsidRPr="00C65C8B">
        <w:rPr>
          <w:rFonts w:cs="Arial"/>
        </w:rPr>
        <w:t>deux couches de peinture acrylique.</w:t>
      </w:r>
    </w:p>
    <w:p w14:paraId="542D19FC" w14:textId="64056E08" w:rsidR="0099405F" w:rsidRPr="00C65C8B" w:rsidRDefault="0099405F" w:rsidP="6F4273F9">
      <w:pPr>
        <w:rPr>
          <w:rFonts w:cs="Arial"/>
        </w:rPr>
      </w:pPr>
      <w:r w:rsidRPr="00C65C8B">
        <w:rPr>
          <w:rFonts w:cs="Arial"/>
        </w:rPr>
        <w:t>Quincailleries</w:t>
      </w:r>
      <w:r w:rsidR="009F43F5" w:rsidRPr="00C65C8B">
        <w:rPr>
          <w:rFonts w:cs="Arial"/>
        </w:rPr>
        <w:t xml:space="preserve"> de</w:t>
      </w:r>
      <w:r w:rsidRPr="00C65C8B">
        <w:rPr>
          <w:rFonts w:cs="Arial"/>
        </w:rPr>
        <w:t xml:space="preserve"> </w:t>
      </w:r>
      <w:sdt>
        <w:sdtPr>
          <w:rPr>
            <w:rFonts w:cs="Arial"/>
            <w:szCs w:val="22"/>
          </w:rPr>
          <w:alias w:val="immo_4_3_4_11_38"/>
          <w:tag w:val="immo_4_3_4_11_38"/>
          <w:id w:val="775675039"/>
          <w:placeholder>
            <w:docPart w:val="32289839A36A4B98A0848AFE0E153727"/>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4_3_4_11_38[1]" w:storeItemID="{840D88F9-B220-4897-BA9B-4EE2BADF84A4}"/>
          <w:text w:multiLine="1"/>
        </w:sdtPr>
        <w:sdtContent>
          <w:r w:rsidR="006551B4" w:rsidRPr="00C65C8B">
            <w:rPr>
              <w:rFonts w:cs="Arial"/>
              <w:szCs w:val="22"/>
            </w:rPr>
            <w:t>VACHETTE - LINOX sur plaque</w:t>
          </w:r>
        </w:sdtContent>
      </w:sdt>
      <w:r w:rsidR="00837880" w:rsidRPr="00C65C8B">
        <w:rPr>
          <w:rFonts w:cs="Arial"/>
        </w:rPr>
        <w:t xml:space="preserve"> </w:t>
      </w:r>
      <w:r w:rsidR="004A2EF5" w:rsidRPr="00C65C8B">
        <w:rPr>
          <w:rFonts w:cs="Arial"/>
        </w:rPr>
        <w:t>au choix du</w:t>
      </w:r>
      <w:r w:rsidR="53D6FFE4" w:rsidRPr="00C65C8B">
        <w:rPr>
          <w:rFonts w:cs="Arial"/>
        </w:rPr>
        <w:t xml:space="preserve"> </w:t>
      </w:r>
      <w:r w:rsidR="2CA220C5" w:rsidRPr="00C65C8B">
        <w:rPr>
          <w:rFonts w:cs="Arial"/>
        </w:rPr>
        <w:t>Maître d'Ouvrage</w:t>
      </w:r>
      <w:r w:rsidRPr="00C65C8B">
        <w:rPr>
          <w:rFonts w:cs="Arial"/>
        </w:rPr>
        <w:t>.</w:t>
      </w:r>
    </w:p>
    <w:p w14:paraId="542D19FD" w14:textId="77777777" w:rsidR="00A56886" w:rsidRPr="00C65C8B" w:rsidRDefault="6F4273F9" w:rsidP="6F4273F9">
      <w:pPr>
        <w:rPr>
          <w:rFonts w:cs="Arial"/>
        </w:rPr>
      </w:pPr>
      <w:r w:rsidRPr="00C65C8B">
        <w:rPr>
          <w:rFonts w:cs="Arial"/>
        </w:rPr>
        <w:t>Porte d’accès véhicules :</w:t>
      </w:r>
    </w:p>
    <w:p w14:paraId="542D19FE" w14:textId="77777777" w:rsidR="00A56886" w:rsidRPr="00C65C8B" w:rsidRDefault="6F4273F9" w:rsidP="6F4273F9">
      <w:pPr>
        <w:rPr>
          <w:rFonts w:cs="Arial"/>
        </w:rPr>
      </w:pPr>
      <w:r w:rsidRPr="00C65C8B">
        <w:rPr>
          <w:rFonts w:cs="Arial"/>
        </w:rPr>
        <w:t>Basculante en plafond avec tablier sur cadre rigide en tôle d’acier galvanisé, équilibrage par contrepoids. Finition par deux couches de peinture glycérophtalique brillante.</w:t>
      </w:r>
    </w:p>
    <w:p w14:paraId="542D19FF" w14:textId="77777777" w:rsidR="00A56886" w:rsidRPr="00C65C8B" w:rsidRDefault="6F4273F9" w:rsidP="6F4273F9">
      <w:pPr>
        <w:rPr>
          <w:rFonts w:cs="Arial"/>
        </w:rPr>
      </w:pPr>
      <w:r w:rsidRPr="00C65C8B">
        <w:rPr>
          <w:rFonts w:cs="Arial"/>
        </w:rPr>
        <w:t>Commande d’ouverture sécurisée par télécommande (un boîtier par place).</w:t>
      </w:r>
    </w:p>
    <w:p w14:paraId="542D1A00" w14:textId="77777777" w:rsidR="00A56886" w:rsidRPr="00C65C8B" w:rsidRDefault="6F4273F9" w:rsidP="6F4273F9">
      <w:pPr>
        <w:rPr>
          <w:rFonts w:cs="Arial"/>
        </w:rPr>
      </w:pPr>
      <w:r w:rsidRPr="00C65C8B">
        <w:rPr>
          <w:rFonts w:cs="Arial"/>
        </w:rPr>
        <w:t>Manœuvre manuelle de secours par manivelle.</w:t>
      </w:r>
    </w:p>
    <w:p w14:paraId="542D1A01" w14:textId="77777777" w:rsidR="0099405F" w:rsidRPr="00C65C8B" w:rsidRDefault="6F4273F9">
      <w:pPr>
        <w:pStyle w:val="Intrieur-TitreNiveau3"/>
      </w:pPr>
      <w:r w:rsidRPr="00C65C8B">
        <w:t>Rampes D’accès Pour Véhicules</w:t>
      </w:r>
    </w:p>
    <w:p w14:paraId="542D1A02" w14:textId="77777777" w:rsidR="0099405F" w:rsidRPr="00C65C8B" w:rsidRDefault="6F4273F9" w:rsidP="6F4273F9">
      <w:pPr>
        <w:rPr>
          <w:rFonts w:cs="Arial"/>
        </w:rPr>
      </w:pPr>
      <w:r w:rsidRPr="00C65C8B">
        <w:rPr>
          <w:rFonts w:cs="Arial"/>
        </w:rPr>
        <w:t>En béton armé, finition balayée, avec chasse-roues.</w:t>
      </w:r>
    </w:p>
    <w:p w14:paraId="542D1A03" w14:textId="77777777" w:rsidR="0099405F" w:rsidRPr="00C65C8B" w:rsidRDefault="6F4273F9">
      <w:pPr>
        <w:pStyle w:val="Intrieur-TitreNiveau3"/>
      </w:pPr>
      <w:r w:rsidRPr="00C65C8B">
        <w:t xml:space="preserve"> Equipement Electrique</w:t>
      </w:r>
    </w:p>
    <w:p w14:paraId="542D1A04" w14:textId="77777777" w:rsidR="00E14C65" w:rsidRPr="00C65C8B" w:rsidRDefault="6F4273F9" w:rsidP="00BC4030">
      <w:pPr>
        <w:numPr>
          <w:ilvl w:val="0"/>
          <w:numId w:val="11"/>
        </w:numPr>
        <w:rPr>
          <w:rFonts w:cs="Arial"/>
        </w:rPr>
      </w:pPr>
      <w:r w:rsidRPr="00C65C8B">
        <w:rPr>
          <w:rFonts w:cs="Arial"/>
        </w:rPr>
        <w:t xml:space="preserve">Sas d’accès piétons : </w:t>
      </w:r>
    </w:p>
    <w:p w14:paraId="542D1A05" w14:textId="77777777" w:rsidR="00A56886" w:rsidRPr="00C65C8B" w:rsidRDefault="6F4273F9" w:rsidP="6F4273F9">
      <w:pPr>
        <w:rPr>
          <w:rFonts w:cs="Arial"/>
        </w:rPr>
      </w:pPr>
      <w:r w:rsidRPr="00C65C8B">
        <w:rPr>
          <w:rFonts w:cs="Arial"/>
        </w:rPr>
        <w:t xml:space="preserve">Eclairage par hublots avec commande par détecteur de présence, </w:t>
      </w:r>
    </w:p>
    <w:p w14:paraId="542D1A06" w14:textId="77777777" w:rsidR="00A56886" w:rsidRPr="00C65C8B" w:rsidRDefault="00E14C65" w:rsidP="6F4273F9">
      <w:pPr>
        <w:rPr>
          <w:rFonts w:cs="Arial"/>
        </w:rPr>
      </w:pPr>
      <w:r w:rsidRPr="00C65C8B">
        <w:rPr>
          <w:rFonts w:cs="Arial"/>
          <w:szCs w:val="22"/>
        </w:rPr>
        <w:tab/>
      </w:r>
      <w:r w:rsidR="00A56886" w:rsidRPr="00C65C8B">
        <w:rPr>
          <w:rFonts w:cs="Arial"/>
        </w:rPr>
        <w:t>Parking :</w:t>
      </w:r>
    </w:p>
    <w:p w14:paraId="542D1A07" w14:textId="77777777" w:rsidR="00A56886" w:rsidRPr="00C65C8B" w:rsidRDefault="6F4273F9" w:rsidP="6F4273F9">
      <w:pPr>
        <w:rPr>
          <w:rFonts w:cs="Arial"/>
        </w:rPr>
      </w:pPr>
      <w:r w:rsidRPr="00C65C8B">
        <w:rPr>
          <w:rFonts w:cs="Arial"/>
        </w:rPr>
        <w:t xml:space="preserve">Eclairage fluorescent </w:t>
      </w:r>
    </w:p>
    <w:p w14:paraId="542D1A08" w14:textId="59A89E06" w:rsidR="00A56886" w:rsidRPr="00C65C8B" w:rsidRDefault="6F4273F9" w:rsidP="6F4273F9">
      <w:pPr>
        <w:rPr>
          <w:rFonts w:cs="Arial"/>
        </w:rPr>
      </w:pPr>
      <w:r w:rsidRPr="00C65C8B">
        <w:rPr>
          <w:rFonts w:cs="Arial"/>
        </w:rPr>
        <w:t xml:space="preserve">Commande </w:t>
      </w:r>
      <w:proofErr w:type="gramStart"/>
      <w:r w:rsidRPr="00C65C8B">
        <w:rPr>
          <w:rFonts w:cs="Arial"/>
        </w:rPr>
        <w:t>d'éclairage:</w:t>
      </w:r>
      <w:proofErr w:type="gramEnd"/>
      <w:r w:rsidRPr="00C65C8B">
        <w:rPr>
          <w:rFonts w:cs="Arial"/>
        </w:rPr>
        <w:t xml:space="preserve"> 1/3 permanent et</w:t>
      </w:r>
      <w:r w:rsidR="3C33DE24" w:rsidRPr="00C65C8B">
        <w:rPr>
          <w:rFonts w:cs="Arial"/>
        </w:rPr>
        <w:t xml:space="preserve"> </w:t>
      </w:r>
      <w:r w:rsidRPr="00C65C8B">
        <w:rPr>
          <w:rFonts w:cs="Arial"/>
        </w:rPr>
        <w:t xml:space="preserve">2/3 par détecteur de présence pour véhicules et piétons. </w:t>
      </w:r>
    </w:p>
    <w:p w14:paraId="542D1A09" w14:textId="77777777" w:rsidR="00A56886" w:rsidRPr="00C65C8B" w:rsidRDefault="6F4273F9" w:rsidP="6F4273F9">
      <w:pPr>
        <w:rPr>
          <w:rFonts w:cs="Arial"/>
        </w:rPr>
      </w:pPr>
      <w:r w:rsidRPr="00C65C8B">
        <w:rPr>
          <w:rFonts w:cs="Arial"/>
        </w:rPr>
        <w:t>. Eclairage de sécurité par blocs autonomes au droit de toutes les sorties et balisages des circulations.</w:t>
      </w:r>
    </w:p>
    <w:p w14:paraId="542D1A0A" w14:textId="69FB7955" w:rsidR="00A74B8E" w:rsidRPr="00C65C8B" w:rsidRDefault="6F4273F9" w:rsidP="6F4273F9">
      <w:pPr>
        <w:rPr>
          <w:rStyle w:val="lev"/>
          <w:color w:val="auto"/>
        </w:rPr>
      </w:pPr>
      <w:r w:rsidRPr="00C65C8B">
        <w:rPr>
          <w:rFonts w:cs="Arial"/>
        </w:rPr>
        <w:t xml:space="preserve">. </w:t>
      </w:r>
      <w:r w:rsidRPr="00C65C8B">
        <w:rPr>
          <w:rFonts w:cs="Arial"/>
          <w:color w:val="auto"/>
        </w:rPr>
        <w:t>Respect</w:t>
      </w:r>
      <w:r w:rsidR="3C33DE24" w:rsidRPr="00C65C8B">
        <w:rPr>
          <w:rFonts w:cs="Arial"/>
          <w:color w:val="auto"/>
        </w:rPr>
        <w:t xml:space="preserve"> </w:t>
      </w:r>
      <w:r w:rsidRPr="00C65C8B">
        <w:rPr>
          <w:rFonts w:cs="Arial"/>
          <w:color w:val="auto"/>
        </w:rPr>
        <w:t xml:space="preserve">de </w:t>
      </w:r>
      <w:r w:rsidRPr="00C65C8B">
        <w:rPr>
          <w:color w:val="auto"/>
        </w:rPr>
        <w:t>la nouvelle règlementation (Décret n°2016-968 du 13 juillet 2016 - art. 1) relative a</w:t>
      </w:r>
      <w:r w:rsidRPr="00C65C8B">
        <w:rPr>
          <w:rStyle w:val="lev"/>
          <w:b w:val="0"/>
          <w:bCs w:val="0"/>
          <w:color w:val="auto"/>
        </w:rPr>
        <w:t>ux installations dédiées à la recharge des véhicules électriques ou hybrides rechargeables et aux infrastructures permettant le stationnement des vélos lors de la construction de bâtiments neufs</w:t>
      </w:r>
      <w:r w:rsidRPr="00C65C8B">
        <w:rPr>
          <w:rStyle w:val="lev"/>
          <w:color w:val="auto"/>
        </w:rPr>
        <w:t> :</w:t>
      </w:r>
    </w:p>
    <w:p w14:paraId="542D1A0E" w14:textId="659F791E" w:rsidR="005B6178" w:rsidRPr="00C65C8B" w:rsidRDefault="001570E7" w:rsidP="6F4273F9">
      <w:pPr>
        <w:pStyle w:val="Paragraphedeliste"/>
        <w:ind w:left="0"/>
        <w:contextualSpacing w:val="0"/>
        <w:jc w:val="left"/>
        <w:rPr>
          <w:color w:val="auto"/>
        </w:rPr>
      </w:pPr>
      <w:r w:rsidRPr="00C65C8B">
        <w:rPr>
          <w:color w:val="auto"/>
        </w:rPr>
        <w:t xml:space="preserve">Des </w:t>
      </w:r>
      <w:r w:rsidR="005B6178" w:rsidRPr="00C65C8B">
        <w:rPr>
          <w:color w:val="auto"/>
        </w:rPr>
        <w:t>fourreaux, des chemins de câble ou des conduits sont installés à partir du tableau général basse tension de façon à pouvoir desservir au moins 75 % des places destinées aux véhicules automobiles et deux roues motorisés.</w:t>
      </w:r>
    </w:p>
    <w:p w14:paraId="542D1A10" w14:textId="0126FC61" w:rsidR="00A56886" w:rsidRPr="00C65C8B" w:rsidRDefault="6F4273F9" w:rsidP="006A4BFE">
      <w:pPr>
        <w:pStyle w:val="Paragraphedeliste"/>
        <w:ind w:left="0"/>
        <w:contextualSpacing w:val="0"/>
        <w:jc w:val="left"/>
      </w:pPr>
      <w:r w:rsidRPr="00C65C8B">
        <w:rPr>
          <w:color w:val="auto"/>
        </w:rPr>
        <w:t>Le tableau général basse tension est dimensionné de façon à pouvoir alimenter au moins 20 % de la totalité des places de stationnement, avec un minimum d'une place.</w:t>
      </w:r>
    </w:p>
    <w:p w14:paraId="542D1A11" w14:textId="77777777" w:rsidR="00A56886" w:rsidRPr="00C65C8B" w:rsidRDefault="6F4273F9">
      <w:pPr>
        <w:pStyle w:val="Intrieur-TitreNiveau3"/>
      </w:pPr>
      <w:r w:rsidRPr="00C65C8B">
        <w:t>Accessoires</w:t>
      </w:r>
    </w:p>
    <w:p w14:paraId="542D1A12" w14:textId="77777777" w:rsidR="00A56886" w:rsidRPr="00C65C8B" w:rsidRDefault="6F4273F9" w:rsidP="6F4273F9">
      <w:pPr>
        <w:rPr>
          <w:rFonts w:cs="Arial"/>
        </w:rPr>
      </w:pPr>
      <w:r w:rsidRPr="00C65C8B">
        <w:rPr>
          <w:rFonts w:cs="Arial"/>
        </w:rPr>
        <w:t>Protection par arceaux des canalisations basses (situées au moins de 1m de hauteur) traversant le parking, en acier avec finition peinture blanche.</w:t>
      </w:r>
    </w:p>
    <w:p w14:paraId="542D1A14" w14:textId="4CC6D995" w:rsidR="00A56886" w:rsidRPr="00C65C8B" w:rsidRDefault="6F4273F9" w:rsidP="6F4273F9">
      <w:pPr>
        <w:rPr>
          <w:rFonts w:cs="Arial"/>
        </w:rPr>
      </w:pPr>
      <w:r w:rsidRPr="00C65C8B">
        <w:rPr>
          <w:rFonts w:cs="Arial"/>
        </w:rPr>
        <w:t xml:space="preserve">Robinet de puisage </w:t>
      </w:r>
      <w:r w:rsidR="00CE35F8" w:rsidRPr="00C65C8B">
        <w:rPr>
          <w:rFonts w:cs="Arial"/>
        </w:rPr>
        <w:t xml:space="preserve">et siphon </w:t>
      </w:r>
      <w:r w:rsidRPr="00C65C8B">
        <w:rPr>
          <w:rFonts w:cs="Arial"/>
        </w:rPr>
        <w:t>à chaque niveau de sous-sol.</w:t>
      </w:r>
    </w:p>
    <w:p w14:paraId="542D1A15" w14:textId="77777777" w:rsidR="0099405F" w:rsidRPr="00C65C8B" w:rsidRDefault="6F4273F9" w:rsidP="00526B01">
      <w:pPr>
        <w:pStyle w:val="Intrieur-TitreNiveau2"/>
        <w:spacing w:after="120"/>
        <w:ind w:left="0" w:firstLine="0"/>
      </w:pPr>
      <w:bookmarkStart w:id="31" w:name="_Toc10645403"/>
      <w:r w:rsidRPr="00C65C8B">
        <w:t>Cages D’escaliers</w:t>
      </w:r>
      <w:bookmarkEnd w:id="31"/>
    </w:p>
    <w:p w14:paraId="542D1A16" w14:textId="77777777" w:rsidR="0099405F" w:rsidRPr="00C65C8B" w:rsidRDefault="6F4273F9">
      <w:pPr>
        <w:pStyle w:val="Intrieur-TitreNiveau3"/>
      </w:pPr>
      <w:r w:rsidRPr="00C65C8B">
        <w:t>Sols Des Paliers</w:t>
      </w:r>
    </w:p>
    <w:p w14:paraId="542D1A17" w14:textId="77777777" w:rsidR="0099405F" w:rsidRPr="00C65C8B" w:rsidRDefault="6F4273F9" w:rsidP="6F4273F9">
      <w:pPr>
        <w:rPr>
          <w:rFonts w:cs="Arial"/>
        </w:rPr>
      </w:pPr>
      <w:r w:rsidRPr="00C65C8B">
        <w:rPr>
          <w:rFonts w:cs="Arial"/>
        </w:rPr>
        <w:t>Finitions par deux couches de peinture de sol polyuréthane ou époxy.</w:t>
      </w:r>
    </w:p>
    <w:p w14:paraId="542D1A18" w14:textId="77777777" w:rsidR="0099405F" w:rsidRPr="00C65C8B" w:rsidRDefault="6F4273F9">
      <w:pPr>
        <w:pStyle w:val="Intrieur-TitreNiveau3"/>
      </w:pPr>
      <w:r w:rsidRPr="00C65C8B">
        <w:t>Murs</w:t>
      </w:r>
    </w:p>
    <w:p w14:paraId="542D1A19" w14:textId="0395FA48" w:rsidR="0099405F" w:rsidRPr="00C65C8B" w:rsidRDefault="6F4273F9" w:rsidP="6F4273F9">
      <w:pPr>
        <w:rPr>
          <w:rFonts w:cs="Arial"/>
        </w:rPr>
      </w:pPr>
      <w:r w:rsidRPr="00C65C8B">
        <w:rPr>
          <w:rFonts w:cs="Arial"/>
        </w:rPr>
        <w:t xml:space="preserve">En enduit </w:t>
      </w:r>
      <w:proofErr w:type="gramStart"/>
      <w:r w:rsidRPr="00C65C8B">
        <w:rPr>
          <w:rFonts w:cs="Arial"/>
        </w:rPr>
        <w:t>projeté</w:t>
      </w:r>
      <w:proofErr w:type="gramEnd"/>
      <w:r w:rsidRPr="00C65C8B">
        <w:rPr>
          <w:rFonts w:cs="Arial"/>
        </w:rPr>
        <w:t xml:space="preserve"> type BAGAR ou finition par deux couches de peinture </w:t>
      </w:r>
      <w:r w:rsidR="00CE35F8" w:rsidRPr="00C65C8B">
        <w:rPr>
          <w:rFonts w:cs="Arial"/>
        </w:rPr>
        <w:t>vinylique</w:t>
      </w:r>
      <w:r w:rsidRPr="00C65C8B">
        <w:rPr>
          <w:rFonts w:cs="Arial"/>
        </w:rPr>
        <w:t>.</w:t>
      </w:r>
    </w:p>
    <w:p w14:paraId="542D1A1A" w14:textId="77777777" w:rsidR="0099405F" w:rsidRPr="00C65C8B" w:rsidRDefault="6F4273F9">
      <w:pPr>
        <w:pStyle w:val="Intrieur-TitreNiveau3"/>
      </w:pPr>
      <w:r w:rsidRPr="00C65C8B">
        <w:t>Plafonds</w:t>
      </w:r>
    </w:p>
    <w:p w14:paraId="542D1A1B" w14:textId="77777777" w:rsidR="0099405F" w:rsidRPr="00C65C8B" w:rsidRDefault="6F4273F9" w:rsidP="6F4273F9">
      <w:pPr>
        <w:rPr>
          <w:rFonts w:cs="Arial"/>
        </w:rPr>
      </w:pPr>
      <w:r w:rsidRPr="00C65C8B">
        <w:rPr>
          <w:rFonts w:cs="Arial"/>
        </w:rPr>
        <w:t>Finitions par deux couches de peinture vinylique ou enduit projeté type BAGAR.</w:t>
      </w:r>
    </w:p>
    <w:p w14:paraId="542D1A1C" w14:textId="77777777" w:rsidR="0099405F" w:rsidRPr="00C65C8B" w:rsidRDefault="6F4273F9">
      <w:pPr>
        <w:pStyle w:val="Intrieur-TitreNiveau3"/>
      </w:pPr>
      <w:r w:rsidRPr="00C65C8B">
        <w:t>Escaliers (Marches, Contremarches), Limons, Plinthes, Garde-corps</w:t>
      </w:r>
    </w:p>
    <w:p w14:paraId="542D1A1D" w14:textId="77777777" w:rsidR="0099405F" w:rsidRPr="00C65C8B" w:rsidRDefault="6F4273F9" w:rsidP="6F4273F9">
      <w:pPr>
        <w:rPr>
          <w:rFonts w:cs="Arial"/>
        </w:rPr>
      </w:pPr>
      <w:r w:rsidRPr="00C65C8B">
        <w:rPr>
          <w:rFonts w:cs="Arial"/>
        </w:rPr>
        <w:t>Finitions par deux couches de peinture de sol polyuréthane ou époxy sur marches et contremarches.</w:t>
      </w:r>
    </w:p>
    <w:p w14:paraId="542D1A1E" w14:textId="77777777" w:rsidR="0099405F" w:rsidRPr="00C65C8B" w:rsidRDefault="6F4273F9" w:rsidP="6F4273F9">
      <w:pPr>
        <w:rPr>
          <w:rFonts w:cs="Arial"/>
        </w:rPr>
      </w:pPr>
      <w:r w:rsidRPr="00C65C8B">
        <w:rPr>
          <w:rFonts w:cs="Arial"/>
        </w:rPr>
        <w:t>Remontée de peinture de sol sur le noyau central.</w:t>
      </w:r>
    </w:p>
    <w:p w14:paraId="542D1A1F" w14:textId="2750FC39" w:rsidR="0099405F" w:rsidRPr="00C65C8B" w:rsidRDefault="6F4273F9" w:rsidP="6F4273F9">
      <w:pPr>
        <w:rPr>
          <w:rFonts w:cs="Arial"/>
        </w:rPr>
      </w:pPr>
      <w:r w:rsidRPr="00C65C8B">
        <w:rPr>
          <w:rFonts w:cs="Arial"/>
        </w:rPr>
        <w:t>Garde-corps et mains courantes</w:t>
      </w:r>
      <w:r w:rsidR="3C33DE24" w:rsidRPr="00C65C8B">
        <w:rPr>
          <w:rFonts w:cs="Arial"/>
        </w:rPr>
        <w:t xml:space="preserve"> </w:t>
      </w:r>
      <w:r w:rsidRPr="00C65C8B">
        <w:rPr>
          <w:rFonts w:cs="Arial"/>
        </w:rPr>
        <w:t>en acier peint.</w:t>
      </w:r>
    </w:p>
    <w:p w14:paraId="542D1A20" w14:textId="77777777" w:rsidR="0099405F" w:rsidRPr="00C65C8B" w:rsidRDefault="6F4273F9">
      <w:pPr>
        <w:pStyle w:val="Intrieur-TitreNiveau3"/>
      </w:pPr>
      <w:r w:rsidRPr="00C65C8B">
        <w:lastRenderedPageBreak/>
        <w:t>Chauffage / Ventilation</w:t>
      </w:r>
    </w:p>
    <w:p w14:paraId="542D1A21" w14:textId="77777777" w:rsidR="0099405F" w:rsidRPr="00C65C8B" w:rsidRDefault="6F4273F9" w:rsidP="6F4273F9">
      <w:pPr>
        <w:rPr>
          <w:rFonts w:cs="Arial"/>
        </w:rPr>
      </w:pPr>
      <w:r w:rsidRPr="00C65C8B">
        <w:rPr>
          <w:rFonts w:cs="Arial"/>
        </w:rPr>
        <w:t>Non prévu dans le programme.</w:t>
      </w:r>
    </w:p>
    <w:p w14:paraId="542D1A22" w14:textId="77777777" w:rsidR="0099405F" w:rsidRPr="00C65C8B" w:rsidRDefault="6F4273F9">
      <w:pPr>
        <w:pStyle w:val="Intrieur-TitreNiveau3"/>
      </w:pPr>
      <w:r w:rsidRPr="00C65C8B">
        <w:t>Eclairage</w:t>
      </w:r>
    </w:p>
    <w:p w14:paraId="542D1A23" w14:textId="36A7096B" w:rsidR="0099405F" w:rsidRPr="00C65C8B" w:rsidRDefault="6F4273F9" w:rsidP="6F4273F9">
      <w:pPr>
        <w:rPr>
          <w:rFonts w:cs="Arial"/>
        </w:rPr>
      </w:pPr>
      <w:r w:rsidRPr="00C65C8B">
        <w:rPr>
          <w:rFonts w:cs="Arial"/>
        </w:rPr>
        <w:t>Eclairage par hublot, commandes</w:t>
      </w:r>
      <w:r w:rsidR="3C33DE24" w:rsidRPr="00C65C8B">
        <w:rPr>
          <w:rFonts w:cs="Arial"/>
        </w:rPr>
        <w:t xml:space="preserve"> </w:t>
      </w:r>
      <w:r w:rsidRPr="00C65C8B">
        <w:rPr>
          <w:rFonts w:cs="Arial"/>
        </w:rPr>
        <w:t xml:space="preserve">par détecteur de présence. </w:t>
      </w:r>
    </w:p>
    <w:p w14:paraId="542D1A24" w14:textId="77777777" w:rsidR="0099405F" w:rsidRPr="00C65C8B" w:rsidRDefault="6F4273F9" w:rsidP="6F4273F9">
      <w:pPr>
        <w:rPr>
          <w:rFonts w:cs="Arial"/>
        </w:rPr>
      </w:pPr>
      <w:r w:rsidRPr="00C65C8B">
        <w:rPr>
          <w:rFonts w:cs="Arial"/>
        </w:rPr>
        <w:t>Branchement sur comptage services généraux.</w:t>
      </w:r>
    </w:p>
    <w:p w14:paraId="542D1A25" w14:textId="77777777" w:rsidR="001E0721" w:rsidRPr="00C65C8B" w:rsidRDefault="001E0721" w:rsidP="6F4273F9">
      <w:pPr>
        <w:rPr>
          <w:rFonts w:cs="Arial"/>
        </w:rPr>
      </w:pPr>
      <w:r w:rsidRPr="00C65C8B">
        <w:rPr>
          <w:rFonts w:cs="Arial"/>
        </w:rPr>
        <w:t>Eclairage de sécurité par blocs autonomes</w:t>
      </w:r>
      <w:r w:rsidR="00705DC1" w:rsidRPr="00C65C8B">
        <w:rPr>
          <w:rStyle w:val="Appelnotedebasdep"/>
          <w:rFonts w:cs="Arial"/>
        </w:rPr>
        <w:footnoteReference w:id="9"/>
      </w:r>
    </w:p>
    <w:p w14:paraId="542D1A26" w14:textId="77777777" w:rsidR="00C81450" w:rsidRPr="00C65C8B" w:rsidRDefault="6F4273F9" w:rsidP="006A4BFE">
      <w:pPr>
        <w:pStyle w:val="Intrieur-TitreNiveau3"/>
      </w:pPr>
      <w:r w:rsidRPr="00C65C8B">
        <w:t>Accessoires</w:t>
      </w:r>
    </w:p>
    <w:p w14:paraId="542D1A27" w14:textId="2BAF44C5" w:rsidR="00C81450" w:rsidRPr="00C65C8B" w:rsidRDefault="6F4273F9" w:rsidP="6F4273F9">
      <w:pPr>
        <w:rPr>
          <w:rFonts w:cs="Arial"/>
        </w:rPr>
      </w:pPr>
      <w:r w:rsidRPr="00C65C8B">
        <w:rPr>
          <w:rFonts w:cs="Arial"/>
        </w:rPr>
        <w:t>Echelle en aluminium pour accès aux terrasses techniques dans chaque escalier, compris barre de fixation au droit de la trémie et étrier avec cadenas et protection anti-chutes.</w:t>
      </w:r>
    </w:p>
    <w:p w14:paraId="542D1A28" w14:textId="77777777" w:rsidR="0099405F" w:rsidRPr="00C65C8B" w:rsidRDefault="6F4273F9" w:rsidP="00526B01">
      <w:pPr>
        <w:pStyle w:val="Intrieur-TitreNiveau2"/>
        <w:spacing w:after="120"/>
        <w:ind w:left="0" w:firstLine="0"/>
      </w:pPr>
      <w:bookmarkStart w:id="32" w:name="_Toc10645404"/>
      <w:r w:rsidRPr="00C65C8B">
        <w:t>Locaux Communs</w:t>
      </w:r>
      <w:bookmarkEnd w:id="32"/>
    </w:p>
    <w:p w14:paraId="542D1A29" w14:textId="77777777" w:rsidR="0099405F" w:rsidRPr="00C65C8B" w:rsidRDefault="6F4273F9">
      <w:pPr>
        <w:pStyle w:val="Intrieur-TitreNiveau3"/>
      </w:pPr>
      <w:r w:rsidRPr="00C65C8B">
        <w:t>Locaux Vélo, Voitures D’enfants</w:t>
      </w:r>
    </w:p>
    <w:p w14:paraId="542D1A2A" w14:textId="51A32BFC" w:rsidR="0099405F" w:rsidRPr="00C65C8B" w:rsidRDefault="6F4273F9" w:rsidP="00BC4030">
      <w:pPr>
        <w:pStyle w:val="julie0"/>
        <w:numPr>
          <w:ilvl w:val="0"/>
          <w:numId w:val="11"/>
        </w:numPr>
      </w:pPr>
      <w:r w:rsidRPr="00C65C8B">
        <w:t xml:space="preserve">Sur murs et plafonds : </w:t>
      </w:r>
    </w:p>
    <w:p w14:paraId="542D1A2B" w14:textId="77777777" w:rsidR="0099405F" w:rsidRPr="00C65C8B" w:rsidRDefault="6F4273F9" w:rsidP="6F4273F9">
      <w:pPr>
        <w:rPr>
          <w:rFonts w:cs="Arial"/>
        </w:rPr>
      </w:pPr>
      <w:r w:rsidRPr="00C65C8B">
        <w:rPr>
          <w:rFonts w:cs="Arial"/>
        </w:rPr>
        <w:t>Peinture acrylique satinée.</w:t>
      </w:r>
    </w:p>
    <w:p w14:paraId="542D1A2C" w14:textId="154A4BDF" w:rsidR="0099405F" w:rsidRPr="00C65C8B" w:rsidRDefault="6F4273F9" w:rsidP="00BC4030">
      <w:pPr>
        <w:pStyle w:val="julie0"/>
        <w:numPr>
          <w:ilvl w:val="0"/>
          <w:numId w:val="11"/>
        </w:numPr>
      </w:pPr>
      <w:r w:rsidRPr="00C65C8B">
        <w:t xml:space="preserve">Au sol : </w:t>
      </w:r>
    </w:p>
    <w:p w14:paraId="542D1A2D" w14:textId="77777777" w:rsidR="0099405F" w:rsidRPr="00C65C8B" w:rsidRDefault="6F4273F9" w:rsidP="6F4273F9">
      <w:pPr>
        <w:rPr>
          <w:rFonts w:cs="Arial"/>
        </w:rPr>
      </w:pPr>
      <w:r w:rsidRPr="00C65C8B">
        <w:rPr>
          <w:rFonts w:cs="Arial"/>
        </w:rPr>
        <w:t>Peinture époxy deux couches.</w:t>
      </w:r>
    </w:p>
    <w:p w14:paraId="542D1A2E" w14:textId="16A2A0DD" w:rsidR="0099405F" w:rsidRPr="00C65C8B" w:rsidRDefault="6F4273F9" w:rsidP="00BC4030">
      <w:pPr>
        <w:pStyle w:val="julie0"/>
        <w:numPr>
          <w:ilvl w:val="0"/>
          <w:numId w:val="11"/>
        </w:numPr>
      </w:pPr>
      <w:r w:rsidRPr="00C65C8B">
        <w:t xml:space="preserve">Eclairage : </w:t>
      </w:r>
    </w:p>
    <w:p w14:paraId="542D1A2F" w14:textId="77777777" w:rsidR="0099405F" w:rsidRPr="00C65C8B" w:rsidRDefault="6F4273F9" w:rsidP="6F4273F9">
      <w:pPr>
        <w:rPr>
          <w:rFonts w:cs="Arial"/>
        </w:rPr>
      </w:pPr>
      <w:r w:rsidRPr="00C65C8B">
        <w:rPr>
          <w:rFonts w:cs="Arial"/>
        </w:rPr>
        <w:t>Hublot étanche, alimentation sur services généraux</w:t>
      </w:r>
    </w:p>
    <w:p w14:paraId="542D1A30" w14:textId="77777777" w:rsidR="0099405F" w:rsidRPr="00C65C8B" w:rsidRDefault="6F4273F9" w:rsidP="6F4273F9">
      <w:pPr>
        <w:rPr>
          <w:rFonts w:cs="Arial"/>
        </w:rPr>
      </w:pPr>
      <w:r w:rsidRPr="00C65C8B">
        <w:rPr>
          <w:rFonts w:cs="Arial"/>
        </w:rPr>
        <w:t>Présence de commandes d’éclairage par détecteur de présence.</w:t>
      </w:r>
    </w:p>
    <w:p w14:paraId="542D1A31" w14:textId="671D6A91" w:rsidR="0099405F" w:rsidRPr="00C65C8B" w:rsidRDefault="6F4273F9" w:rsidP="00BC4030">
      <w:pPr>
        <w:pStyle w:val="julie0"/>
        <w:numPr>
          <w:ilvl w:val="0"/>
          <w:numId w:val="11"/>
        </w:numPr>
      </w:pPr>
      <w:r w:rsidRPr="00C65C8B">
        <w:t xml:space="preserve">Menuiserie : </w:t>
      </w:r>
    </w:p>
    <w:p w14:paraId="542D1A32" w14:textId="77777777" w:rsidR="0099405F" w:rsidRPr="00C65C8B" w:rsidRDefault="6F4273F9" w:rsidP="6F4273F9">
      <w:pPr>
        <w:rPr>
          <w:rFonts w:cs="Arial"/>
        </w:rPr>
      </w:pPr>
      <w:r w:rsidRPr="00C65C8B">
        <w:rPr>
          <w:rFonts w:cs="Arial"/>
        </w:rPr>
        <w:t>Huisserie métallique ou Bois</w:t>
      </w:r>
    </w:p>
    <w:p w14:paraId="542D1A33" w14:textId="77777777" w:rsidR="0099405F" w:rsidRPr="00C65C8B" w:rsidRDefault="6F4273F9" w:rsidP="6F4273F9">
      <w:pPr>
        <w:rPr>
          <w:rFonts w:cs="Arial"/>
        </w:rPr>
      </w:pPr>
      <w:r w:rsidRPr="00C65C8B">
        <w:rPr>
          <w:rFonts w:cs="Arial"/>
        </w:rPr>
        <w:t>Porte à âme pleine finition par deux couches de peinture acrylique.</w:t>
      </w:r>
    </w:p>
    <w:p w14:paraId="542D1A34" w14:textId="77777777" w:rsidR="0099405F" w:rsidRPr="00C65C8B" w:rsidRDefault="6F4273F9" w:rsidP="6F4273F9">
      <w:pPr>
        <w:rPr>
          <w:rFonts w:cs="Arial"/>
        </w:rPr>
      </w:pPr>
      <w:r w:rsidRPr="00C65C8B">
        <w:rPr>
          <w:rFonts w:cs="Arial"/>
        </w:rPr>
        <w:t>Béquille.</w:t>
      </w:r>
    </w:p>
    <w:p w14:paraId="542D1A35" w14:textId="77777777" w:rsidR="0099405F" w:rsidRPr="00C65C8B" w:rsidRDefault="6F4273F9" w:rsidP="6F4273F9">
      <w:pPr>
        <w:rPr>
          <w:rFonts w:cs="Arial"/>
        </w:rPr>
      </w:pPr>
      <w:r w:rsidRPr="00C65C8B">
        <w:rPr>
          <w:rFonts w:cs="Arial"/>
        </w:rPr>
        <w:t>Ferme porte hydraulique. Serrure sur organigramme.</w:t>
      </w:r>
    </w:p>
    <w:p w14:paraId="542D1A36" w14:textId="398722D9" w:rsidR="001E0721" w:rsidRPr="00C65C8B" w:rsidRDefault="6F4273F9" w:rsidP="00BC4030">
      <w:pPr>
        <w:pStyle w:val="julie0"/>
        <w:numPr>
          <w:ilvl w:val="0"/>
          <w:numId w:val="11"/>
        </w:numPr>
      </w:pPr>
      <w:r w:rsidRPr="00C65C8B">
        <w:t xml:space="preserve">Equipements : </w:t>
      </w:r>
    </w:p>
    <w:p w14:paraId="542D1A37" w14:textId="7DEDFE46" w:rsidR="003527CA" w:rsidRPr="00C65C8B" w:rsidRDefault="6F4273F9" w:rsidP="6F4273F9">
      <w:pPr>
        <w:rPr>
          <w:rFonts w:cs="Arial"/>
        </w:rPr>
      </w:pPr>
      <w:r w:rsidRPr="00C65C8B">
        <w:rPr>
          <w:rFonts w:cs="Arial"/>
        </w:rPr>
        <w:t xml:space="preserve">Dispositifs fixes permettant de stabiliser et d’attacher les vélos par le cadre </w:t>
      </w:r>
      <w:r w:rsidR="00DA72C9" w:rsidRPr="00C65C8B">
        <w:rPr>
          <w:rFonts w:cs="Arial"/>
        </w:rPr>
        <w:t xml:space="preserve">et </w:t>
      </w:r>
      <w:r w:rsidRPr="00C65C8B">
        <w:rPr>
          <w:rFonts w:cs="Arial"/>
        </w:rPr>
        <w:t>au moins une roue.</w:t>
      </w:r>
    </w:p>
    <w:p w14:paraId="542D1A38" w14:textId="77777777" w:rsidR="0099405F" w:rsidRPr="00C65C8B" w:rsidRDefault="6F4273F9">
      <w:pPr>
        <w:pStyle w:val="Intrieur-TitreNiveau3"/>
      </w:pPr>
      <w:r w:rsidRPr="00C65C8B">
        <w:t xml:space="preserve"> Locaux Rangement Et Entretien</w:t>
      </w:r>
    </w:p>
    <w:p w14:paraId="542D1A39" w14:textId="67A92E59" w:rsidR="0099405F" w:rsidRPr="00C65C8B" w:rsidRDefault="6F4273F9" w:rsidP="00BC4030">
      <w:pPr>
        <w:pStyle w:val="julie0"/>
        <w:numPr>
          <w:ilvl w:val="0"/>
          <w:numId w:val="11"/>
        </w:numPr>
      </w:pPr>
      <w:r w:rsidRPr="00C65C8B">
        <w:t xml:space="preserve">Equipement : </w:t>
      </w:r>
    </w:p>
    <w:p w14:paraId="542D1A3A" w14:textId="77777777" w:rsidR="0099405F" w:rsidRPr="00C65C8B" w:rsidRDefault="6F4273F9" w:rsidP="6F4273F9">
      <w:pPr>
        <w:rPr>
          <w:rFonts w:cs="Arial"/>
        </w:rPr>
      </w:pPr>
      <w:r w:rsidRPr="00C65C8B">
        <w:rPr>
          <w:rFonts w:cs="Arial"/>
        </w:rPr>
        <w:t>Vidoir ménager.</w:t>
      </w:r>
    </w:p>
    <w:p w14:paraId="542D1A3B" w14:textId="4F465DBA" w:rsidR="0099405F" w:rsidRPr="00C65C8B" w:rsidRDefault="6F4273F9" w:rsidP="00BC4030">
      <w:pPr>
        <w:pStyle w:val="julie0"/>
        <w:numPr>
          <w:ilvl w:val="0"/>
          <w:numId w:val="11"/>
        </w:numPr>
      </w:pPr>
      <w:r w:rsidRPr="00C65C8B">
        <w:t xml:space="preserve">Sur murs et plafonds : </w:t>
      </w:r>
    </w:p>
    <w:p w14:paraId="542D1A3C" w14:textId="77777777" w:rsidR="0099405F" w:rsidRPr="00C65C8B" w:rsidRDefault="6F4273F9" w:rsidP="6F4273F9">
      <w:pPr>
        <w:rPr>
          <w:rFonts w:cs="Arial"/>
        </w:rPr>
      </w:pPr>
      <w:r w:rsidRPr="00C65C8B">
        <w:rPr>
          <w:rFonts w:cs="Arial"/>
        </w:rPr>
        <w:t>Peinture acrylique satinée.</w:t>
      </w:r>
    </w:p>
    <w:p w14:paraId="542D1A3D" w14:textId="3DC482C8" w:rsidR="0099405F" w:rsidRPr="00C65C8B" w:rsidRDefault="6F4273F9" w:rsidP="00BC4030">
      <w:pPr>
        <w:pStyle w:val="julie0"/>
        <w:numPr>
          <w:ilvl w:val="0"/>
          <w:numId w:val="11"/>
        </w:numPr>
      </w:pPr>
      <w:r w:rsidRPr="00C65C8B">
        <w:t xml:space="preserve">Au sol : </w:t>
      </w:r>
    </w:p>
    <w:p w14:paraId="0ECFCFDD" w14:textId="7DE37BD4" w:rsidR="002A5E83" w:rsidRPr="00C65C8B" w:rsidRDefault="0099405F" w:rsidP="002A5E83">
      <w:pPr>
        <w:rPr>
          <w:rFonts w:cs="Arial"/>
          <w:color w:val="auto"/>
        </w:rPr>
      </w:pPr>
      <w:r w:rsidRPr="00C65C8B">
        <w:rPr>
          <w:rFonts w:cs="Arial"/>
        </w:rPr>
        <w:t>Carrelage grès cérame antidérapant</w:t>
      </w:r>
      <w:r w:rsidR="009F43F5" w:rsidRPr="00C65C8B">
        <w:rPr>
          <w:rFonts w:cs="Arial"/>
        </w:rPr>
        <w:t xml:space="preserve"> de</w:t>
      </w:r>
      <w:r w:rsidR="002A5E83" w:rsidRPr="00C65C8B">
        <w:rPr>
          <w:rFonts w:cs="Arial"/>
          <w:color w:val="auto"/>
        </w:rPr>
        <w:t xml:space="preserve"> </w:t>
      </w:r>
      <w:r w:rsidR="003D2D61" w:rsidRPr="00C65C8B">
        <w:rPr>
          <w:rFonts w:cs="Arial"/>
          <w:color w:val="auto"/>
        </w:rPr>
        <w:t>NEWKER ou DECOCERAM</w:t>
      </w:r>
      <w:r w:rsidR="002A5E83" w:rsidRPr="00C65C8B">
        <w:rPr>
          <w:rFonts w:cs="Arial"/>
          <w:color w:val="auto"/>
        </w:rPr>
        <w:t xml:space="preserve"> U4 P4 E3 C2 ou équivalent</w:t>
      </w:r>
    </w:p>
    <w:p w14:paraId="542D1A3F" w14:textId="77777777" w:rsidR="0099405F" w:rsidRPr="00C65C8B" w:rsidRDefault="6F4273F9" w:rsidP="00BC4030">
      <w:pPr>
        <w:pStyle w:val="julie0"/>
        <w:numPr>
          <w:ilvl w:val="0"/>
          <w:numId w:val="11"/>
        </w:numPr>
      </w:pPr>
      <w:r w:rsidRPr="00C65C8B">
        <w:t xml:space="preserve">Eclairage : </w:t>
      </w:r>
    </w:p>
    <w:p w14:paraId="542D1A40" w14:textId="77777777" w:rsidR="0099405F" w:rsidRPr="00C65C8B" w:rsidRDefault="6F4273F9" w:rsidP="6F4273F9">
      <w:pPr>
        <w:rPr>
          <w:rFonts w:cs="Arial"/>
        </w:rPr>
      </w:pPr>
      <w:r w:rsidRPr="00C65C8B">
        <w:rPr>
          <w:rFonts w:cs="Arial"/>
        </w:rPr>
        <w:t>Hublot étanche avec interrupteur-minuteur. Alimentation sur services généraux.</w:t>
      </w:r>
    </w:p>
    <w:p w14:paraId="542D1A41" w14:textId="5FF85B70" w:rsidR="0099405F" w:rsidRPr="00C65C8B" w:rsidRDefault="6F4273F9" w:rsidP="00BC4030">
      <w:pPr>
        <w:pStyle w:val="julie0"/>
        <w:numPr>
          <w:ilvl w:val="0"/>
          <w:numId w:val="11"/>
        </w:numPr>
      </w:pPr>
      <w:r w:rsidRPr="00C65C8B">
        <w:t xml:space="preserve">Menuiserie : </w:t>
      </w:r>
    </w:p>
    <w:p w14:paraId="542D1A42" w14:textId="77777777" w:rsidR="0099405F" w:rsidRPr="00C65C8B" w:rsidRDefault="6F4273F9" w:rsidP="6F4273F9">
      <w:pPr>
        <w:rPr>
          <w:rFonts w:cs="Arial"/>
        </w:rPr>
      </w:pPr>
      <w:r w:rsidRPr="00C65C8B">
        <w:rPr>
          <w:rFonts w:cs="Arial"/>
        </w:rPr>
        <w:t>Huisserie métallique ou Bois</w:t>
      </w:r>
    </w:p>
    <w:p w14:paraId="542D1A43" w14:textId="77777777" w:rsidR="0099405F" w:rsidRPr="00C65C8B" w:rsidRDefault="6F4273F9" w:rsidP="6F4273F9">
      <w:pPr>
        <w:rPr>
          <w:rFonts w:cs="Arial"/>
        </w:rPr>
      </w:pPr>
      <w:r w:rsidRPr="00C65C8B">
        <w:rPr>
          <w:rFonts w:cs="Arial"/>
        </w:rPr>
        <w:t>Porte à âme pleine finition par deux couches de peinture acrylique.</w:t>
      </w:r>
    </w:p>
    <w:p w14:paraId="542D1A44" w14:textId="77777777" w:rsidR="0099405F" w:rsidRPr="00C65C8B" w:rsidRDefault="6F4273F9" w:rsidP="6F4273F9">
      <w:pPr>
        <w:rPr>
          <w:rFonts w:cs="Arial"/>
        </w:rPr>
      </w:pPr>
      <w:r w:rsidRPr="00C65C8B">
        <w:rPr>
          <w:rFonts w:cs="Arial"/>
        </w:rPr>
        <w:t>Béquille. Ferme porte hydraulique. Serrure sur organigramme.</w:t>
      </w:r>
    </w:p>
    <w:p w14:paraId="542D1A45" w14:textId="77777777" w:rsidR="0099405F" w:rsidRPr="00C65C8B" w:rsidRDefault="6F4273F9" w:rsidP="00526B01">
      <w:pPr>
        <w:pStyle w:val="Intrieur-TitreNiveau2"/>
        <w:spacing w:after="120"/>
        <w:ind w:left="0" w:firstLine="0"/>
      </w:pPr>
      <w:bookmarkStart w:id="33" w:name="_Toc10645405"/>
      <w:r w:rsidRPr="00C65C8B">
        <w:t>Locaux Sociaux</w:t>
      </w:r>
      <w:bookmarkEnd w:id="33"/>
    </w:p>
    <w:p w14:paraId="542D1A46" w14:textId="77777777" w:rsidR="0099405F" w:rsidRPr="00C65C8B" w:rsidRDefault="6F4273F9" w:rsidP="6F4273F9">
      <w:pPr>
        <w:rPr>
          <w:rFonts w:cs="Arial"/>
        </w:rPr>
      </w:pPr>
      <w:r w:rsidRPr="00C65C8B">
        <w:rPr>
          <w:rFonts w:cs="Arial"/>
        </w:rPr>
        <w:t>Non prévu dans le programme.</w:t>
      </w:r>
    </w:p>
    <w:p w14:paraId="542D1A47" w14:textId="77777777" w:rsidR="0099405F" w:rsidRPr="00C65C8B" w:rsidRDefault="6F4273F9" w:rsidP="00526B01">
      <w:pPr>
        <w:pStyle w:val="Intrieur-TitreNiveau2"/>
        <w:spacing w:after="120"/>
        <w:ind w:left="0" w:firstLine="0"/>
      </w:pPr>
      <w:bookmarkStart w:id="34" w:name="_Toc10645406"/>
      <w:r w:rsidRPr="00C65C8B">
        <w:t>Locaux Techniques</w:t>
      </w:r>
      <w:bookmarkEnd w:id="34"/>
    </w:p>
    <w:p w14:paraId="542D1A48" w14:textId="77777777" w:rsidR="0099405F" w:rsidRPr="00C65C8B" w:rsidRDefault="6F4273F9">
      <w:pPr>
        <w:pStyle w:val="Intrieur-TitreNiveau3"/>
      </w:pPr>
      <w:r w:rsidRPr="00C65C8B">
        <w:t>Local Des Ordures Ménagères</w:t>
      </w:r>
    </w:p>
    <w:p w14:paraId="542D1A49" w14:textId="15AC09EA" w:rsidR="0099405F" w:rsidRPr="00C65C8B" w:rsidRDefault="6F4273F9" w:rsidP="6F4273F9">
      <w:pPr>
        <w:rPr>
          <w:rFonts w:cs="Arial"/>
        </w:rPr>
      </w:pPr>
      <w:r w:rsidRPr="00C65C8B">
        <w:rPr>
          <w:rFonts w:cs="Arial"/>
        </w:rPr>
        <w:t xml:space="preserve">Stockage à prévoir suivant imposition de la </w:t>
      </w:r>
      <w:r w:rsidR="00E12507" w:rsidRPr="00C65C8B">
        <w:rPr>
          <w:rFonts w:cs="Arial"/>
        </w:rPr>
        <w:t>Mairie</w:t>
      </w:r>
      <w:r w:rsidRPr="00C65C8B">
        <w:rPr>
          <w:rFonts w:cs="Arial"/>
        </w:rPr>
        <w:t xml:space="preserve">. </w:t>
      </w:r>
    </w:p>
    <w:p w14:paraId="542D1A4A" w14:textId="77777777" w:rsidR="0099405F" w:rsidRPr="00C65C8B" w:rsidRDefault="6F4273F9" w:rsidP="00CE35F8">
      <w:pPr>
        <w:pStyle w:val="julie0"/>
      </w:pPr>
      <w:r w:rsidRPr="00C65C8B">
        <w:t xml:space="preserve">Equipement : </w:t>
      </w:r>
    </w:p>
    <w:p w14:paraId="542D1A4B" w14:textId="0D48EFCB" w:rsidR="002147F0" w:rsidRPr="00C65C8B" w:rsidRDefault="6F4273F9" w:rsidP="6F4273F9">
      <w:pPr>
        <w:rPr>
          <w:rFonts w:cs="Arial"/>
        </w:rPr>
      </w:pPr>
      <w:r w:rsidRPr="00C65C8B">
        <w:rPr>
          <w:rFonts w:cs="Arial"/>
        </w:rPr>
        <w:t>Poste de lavage : point d'eau équipé d'un</w:t>
      </w:r>
      <w:r w:rsidR="3C33DE24" w:rsidRPr="00C65C8B">
        <w:rPr>
          <w:rFonts w:cs="Arial"/>
        </w:rPr>
        <w:t xml:space="preserve"> </w:t>
      </w:r>
      <w:r w:rsidRPr="00C65C8B">
        <w:rPr>
          <w:rFonts w:cs="Arial"/>
        </w:rPr>
        <w:t>robinet d'arrêt avec raccord au nez avec siphon, accès avec clés, certifié</w:t>
      </w:r>
    </w:p>
    <w:p w14:paraId="542D1A4C" w14:textId="77777777" w:rsidR="0099405F" w:rsidRPr="00C65C8B" w:rsidRDefault="6F4273F9" w:rsidP="00BC4030">
      <w:pPr>
        <w:numPr>
          <w:ilvl w:val="0"/>
          <w:numId w:val="11"/>
        </w:numPr>
        <w:rPr>
          <w:rFonts w:cs="Arial"/>
        </w:rPr>
      </w:pPr>
      <w:r w:rsidRPr="00C65C8B">
        <w:rPr>
          <w:rFonts w:cs="Arial"/>
        </w:rPr>
        <w:t xml:space="preserve">Menuiserie : </w:t>
      </w:r>
    </w:p>
    <w:p w14:paraId="542D1A4D" w14:textId="77777777" w:rsidR="002147F0" w:rsidRPr="00C65C8B" w:rsidRDefault="6F4273F9" w:rsidP="6F4273F9">
      <w:pPr>
        <w:rPr>
          <w:rFonts w:cs="Arial"/>
        </w:rPr>
      </w:pPr>
      <w:r w:rsidRPr="00C65C8B">
        <w:rPr>
          <w:rFonts w:cs="Arial"/>
        </w:rPr>
        <w:lastRenderedPageBreak/>
        <w:t>Porte métallique avec serrure de sûreté sur organigramme A2P1* et ferme-porte, tôle de protection intérieure</w:t>
      </w:r>
    </w:p>
    <w:p w14:paraId="542D1A4E" w14:textId="77777777" w:rsidR="0099405F" w:rsidRPr="00C65C8B" w:rsidRDefault="6F4273F9" w:rsidP="00BC4030">
      <w:pPr>
        <w:numPr>
          <w:ilvl w:val="0"/>
          <w:numId w:val="11"/>
        </w:numPr>
        <w:rPr>
          <w:rFonts w:cs="Arial"/>
        </w:rPr>
      </w:pPr>
      <w:r w:rsidRPr="00C65C8B">
        <w:rPr>
          <w:rFonts w:cs="Arial"/>
        </w:rPr>
        <w:t>Murs :</w:t>
      </w:r>
    </w:p>
    <w:p w14:paraId="542D1A4F" w14:textId="77777777" w:rsidR="0099405F" w:rsidRPr="00C65C8B" w:rsidRDefault="6F4273F9" w:rsidP="6F4273F9">
      <w:pPr>
        <w:rPr>
          <w:rFonts w:cs="Arial"/>
        </w:rPr>
      </w:pPr>
      <w:r w:rsidRPr="00C65C8B">
        <w:rPr>
          <w:rFonts w:cs="Arial"/>
        </w:rPr>
        <w:t>Carrelage sur 1,50 m depuis le sol fini et peinture acrylique satinée au-delà.</w:t>
      </w:r>
    </w:p>
    <w:p w14:paraId="542D1A50" w14:textId="0A1EE768" w:rsidR="0099405F" w:rsidRPr="00C65C8B" w:rsidRDefault="6F4273F9" w:rsidP="00BC4030">
      <w:pPr>
        <w:pStyle w:val="julie0"/>
        <w:numPr>
          <w:ilvl w:val="0"/>
          <w:numId w:val="11"/>
        </w:numPr>
      </w:pPr>
      <w:r w:rsidRPr="00C65C8B">
        <w:t xml:space="preserve">Plafonds : </w:t>
      </w:r>
    </w:p>
    <w:p w14:paraId="542D1A51" w14:textId="77777777" w:rsidR="0099405F" w:rsidRPr="00C65C8B" w:rsidRDefault="6F4273F9" w:rsidP="6F4273F9">
      <w:pPr>
        <w:rPr>
          <w:rFonts w:cs="Arial"/>
        </w:rPr>
      </w:pPr>
      <w:r w:rsidRPr="00C65C8B">
        <w:rPr>
          <w:rFonts w:cs="Arial"/>
        </w:rPr>
        <w:t>Peinture acrylique satinée.</w:t>
      </w:r>
    </w:p>
    <w:p w14:paraId="542D1A52" w14:textId="379A53DC" w:rsidR="0099405F" w:rsidRPr="00C65C8B" w:rsidRDefault="6F4273F9" w:rsidP="00BC4030">
      <w:pPr>
        <w:pStyle w:val="julie0"/>
        <w:numPr>
          <w:ilvl w:val="0"/>
          <w:numId w:val="11"/>
        </w:numPr>
      </w:pPr>
      <w:r w:rsidRPr="00C65C8B">
        <w:t xml:space="preserve">Sols : </w:t>
      </w:r>
    </w:p>
    <w:p w14:paraId="542D1A53" w14:textId="1B127A84" w:rsidR="0099405F" w:rsidRPr="00C65C8B" w:rsidRDefault="0099405F" w:rsidP="6F4273F9">
      <w:pPr>
        <w:rPr>
          <w:rFonts w:cs="Arial"/>
        </w:rPr>
      </w:pPr>
      <w:r w:rsidRPr="00C65C8B">
        <w:rPr>
          <w:rFonts w:cs="Arial"/>
        </w:rPr>
        <w:t>Carrelage grès cérame antidérapant</w:t>
      </w:r>
      <w:r w:rsidR="009F43F5" w:rsidRPr="00C65C8B">
        <w:rPr>
          <w:rFonts w:cs="Arial"/>
        </w:rPr>
        <w:t xml:space="preserve"> </w:t>
      </w:r>
      <w:r w:rsidR="002A5E83" w:rsidRPr="00C65C8B">
        <w:rPr>
          <w:rFonts w:cs="Arial"/>
        </w:rPr>
        <w:t>de</w:t>
      </w:r>
      <w:r w:rsidR="002A5E83" w:rsidRPr="00C65C8B">
        <w:rPr>
          <w:rFonts w:cs="Arial"/>
          <w:color w:val="auto"/>
        </w:rPr>
        <w:t xml:space="preserve"> </w:t>
      </w:r>
      <w:r w:rsidR="003D2D61" w:rsidRPr="00C65C8B">
        <w:rPr>
          <w:rFonts w:cs="Arial"/>
          <w:color w:val="auto"/>
        </w:rPr>
        <w:t xml:space="preserve">NEWKER ou DECOCERAM </w:t>
      </w:r>
      <w:r w:rsidR="002A5E83" w:rsidRPr="00C65C8B">
        <w:rPr>
          <w:rFonts w:cs="Arial"/>
          <w:color w:val="auto"/>
        </w:rPr>
        <w:t>U4 P4 E3 C2 ou équivalent</w:t>
      </w:r>
    </w:p>
    <w:p w14:paraId="542D1A54" w14:textId="2A98A3A7" w:rsidR="0099405F" w:rsidRPr="00C65C8B" w:rsidRDefault="6F4273F9" w:rsidP="00BC4030">
      <w:pPr>
        <w:pStyle w:val="julie0"/>
        <w:numPr>
          <w:ilvl w:val="0"/>
          <w:numId w:val="11"/>
        </w:numPr>
      </w:pPr>
      <w:r w:rsidRPr="00C65C8B">
        <w:t>Eclairage :</w:t>
      </w:r>
    </w:p>
    <w:p w14:paraId="542D1A55" w14:textId="77777777" w:rsidR="0099405F" w:rsidRPr="00C65C8B" w:rsidRDefault="6F4273F9" w:rsidP="6F4273F9">
      <w:pPr>
        <w:rPr>
          <w:rFonts w:cs="Arial"/>
        </w:rPr>
      </w:pPr>
      <w:r w:rsidRPr="00C65C8B">
        <w:rPr>
          <w:rFonts w:cs="Arial"/>
        </w:rPr>
        <w:t>Par hublot étanche, alimentation sur services généraux.</w:t>
      </w:r>
    </w:p>
    <w:p w14:paraId="542D1A56" w14:textId="77777777" w:rsidR="0099405F" w:rsidRPr="00C65C8B" w:rsidRDefault="6F4273F9" w:rsidP="6F4273F9">
      <w:pPr>
        <w:rPr>
          <w:rFonts w:cs="Arial"/>
        </w:rPr>
      </w:pPr>
      <w:r w:rsidRPr="00C65C8B">
        <w:rPr>
          <w:rFonts w:cs="Arial"/>
        </w:rPr>
        <w:t>Présence de commandes d’éclairage par détecteur de présence.</w:t>
      </w:r>
    </w:p>
    <w:p w14:paraId="542D1A59" w14:textId="1900CE05" w:rsidR="00D13684" w:rsidRPr="00C65C8B" w:rsidRDefault="6F4273F9" w:rsidP="006A4BFE">
      <w:pPr>
        <w:pStyle w:val="Intrieur-TitreNiveau3"/>
      </w:pPr>
      <w:r w:rsidRPr="00C65C8B">
        <w:t>Chaufferie</w:t>
      </w:r>
    </w:p>
    <w:p w14:paraId="3019403F" w14:textId="763578C3" w:rsidR="009741B7" w:rsidRPr="00C65C8B" w:rsidRDefault="009741B7" w:rsidP="6F4273F9">
      <w:pPr>
        <w:rPr>
          <w:rFonts w:cs="Arial"/>
        </w:rPr>
      </w:pPr>
      <w:r w:rsidRPr="00C65C8B">
        <w:rPr>
          <w:rFonts w:cs="Arial"/>
        </w:rPr>
        <w:t xml:space="preserve">Non prévu dans le programme </w:t>
      </w:r>
    </w:p>
    <w:p w14:paraId="542D1A5A" w14:textId="498B3B48" w:rsidR="0099405F" w:rsidRPr="00C65C8B" w:rsidRDefault="6F4273F9">
      <w:pPr>
        <w:pStyle w:val="Intrieur-TitreNiveau3"/>
      </w:pPr>
      <w:r w:rsidRPr="00C65C8B">
        <w:t>Sous-station de chauffage</w:t>
      </w:r>
    </w:p>
    <w:p w14:paraId="7D6E12B1" w14:textId="760FD1E2" w:rsidR="00BC4030" w:rsidRPr="00C65C8B" w:rsidRDefault="00BC4030" w:rsidP="009F54F4">
      <w:pPr>
        <w:pStyle w:val="Intrieur-TitreNiveau40"/>
      </w:pPr>
      <w:r w:rsidRPr="00C65C8B">
        <w:t>En béton brut</w:t>
      </w:r>
    </w:p>
    <w:p w14:paraId="57F3C23D" w14:textId="77777777" w:rsidR="00BC4030" w:rsidRPr="00C65C8B" w:rsidRDefault="00BC4030" w:rsidP="00BC4030">
      <w:pPr>
        <w:pStyle w:val="Intrieur-TitreNiveau3"/>
        <w:numPr>
          <w:ilvl w:val="0"/>
          <w:numId w:val="0"/>
        </w:numPr>
        <w:ind w:left="567"/>
      </w:pPr>
    </w:p>
    <w:p w14:paraId="542D1A5C" w14:textId="21E68A6F" w:rsidR="0099405F" w:rsidRPr="00C65C8B" w:rsidRDefault="6F4273F9">
      <w:pPr>
        <w:pStyle w:val="Intrieur-TitreNiveau3"/>
      </w:pPr>
      <w:r w:rsidRPr="00C65C8B">
        <w:t>Local surpresseurs</w:t>
      </w:r>
    </w:p>
    <w:p w14:paraId="542D1A5D" w14:textId="77777777" w:rsidR="0099405F" w:rsidRPr="00C65C8B" w:rsidRDefault="6F4273F9" w:rsidP="6F4273F9">
      <w:pPr>
        <w:rPr>
          <w:rFonts w:cs="Arial"/>
        </w:rPr>
      </w:pPr>
      <w:r w:rsidRPr="00C65C8B">
        <w:rPr>
          <w:rFonts w:cs="Arial"/>
        </w:rPr>
        <w:t xml:space="preserve">Selon nécessitée, suppresseur ou limiteur de la pression à l'entrée de l'installation à 3 bars avec réducteur de pression </w:t>
      </w:r>
    </w:p>
    <w:p w14:paraId="542D1A5E" w14:textId="77777777" w:rsidR="0099405F" w:rsidRPr="00C65C8B" w:rsidRDefault="6F4273F9" w:rsidP="6F4273F9">
      <w:pPr>
        <w:rPr>
          <w:rFonts w:cs="Arial"/>
        </w:rPr>
      </w:pPr>
      <w:r w:rsidRPr="00C65C8B">
        <w:rPr>
          <w:rFonts w:cs="Arial"/>
        </w:rPr>
        <w:t>Siphon au sol.</w:t>
      </w:r>
    </w:p>
    <w:p w14:paraId="542D1A5F" w14:textId="77777777" w:rsidR="0099405F" w:rsidRPr="00C65C8B" w:rsidRDefault="6F4273F9">
      <w:pPr>
        <w:pStyle w:val="Intrieur-TitreNiveau3"/>
      </w:pPr>
      <w:r w:rsidRPr="00C65C8B">
        <w:t>Local Transformateur Edf</w:t>
      </w:r>
    </w:p>
    <w:p w14:paraId="542D1A60" w14:textId="77777777" w:rsidR="0099405F" w:rsidRPr="00C65C8B" w:rsidRDefault="6F4273F9" w:rsidP="6F4273F9">
      <w:pPr>
        <w:rPr>
          <w:rFonts w:cs="Arial"/>
        </w:rPr>
      </w:pPr>
      <w:r w:rsidRPr="00C65C8B">
        <w:rPr>
          <w:rFonts w:cs="Arial"/>
        </w:rPr>
        <w:t>Selon études concessionnaires.</w:t>
      </w:r>
    </w:p>
    <w:p w14:paraId="542D1A61" w14:textId="77777777" w:rsidR="0099405F" w:rsidRPr="00C65C8B" w:rsidRDefault="6F4273F9">
      <w:pPr>
        <w:pStyle w:val="Intrieur-TitreNiveau3"/>
      </w:pPr>
      <w:r w:rsidRPr="00C65C8B">
        <w:t>Locaux Machineries Ascenseurs (Sauf Machinerie Embarquée)</w:t>
      </w:r>
    </w:p>
    <w:p w14:paraId="542D1A62" w14:textId="77777777" w:rsidR="0099405F" w:rsidRPr="00C65C8B" w:rsidRDefault="6F4273F9" w:rsidP="6F4273F9">
      <w:pPr>
        <w:rPr>
          <w:rFonts w:cs="Arial"/>
        </w:rPr>
      </w:pPr>
      <w:r w:rsidRPr="00C65C8B">
        <w:rPr>
          <w:rFonts w:cs="Arial"/>
        </w:rPr>
        <w:t>Non prévu dans le programme.</w:t>
      </w:r>
    </w:p>
    <w:p w14:paraId="542D1A63" w14:textId="77777777" w:rsidR="0099405F" w:rsidRPr="00C65C8B" w:rsidRDefault="6F4273F9">
      <w:pPr>
        <w:pStyle w:val="Intrieur-TitreNiveau3"/>
      </w:pPr>
      <w:r w:rsidRPr="00C65C8B">
        <w:t>Locaux Ventilation Mécanique</w:t>
      </w:r>
    </w:p>
    <w:p w14:paraId="542D1A64" w14:textId="77777777" w:rsidR="0099405F" w:rsidRPr="00C65C8B" w:rsidRDefault="6F4273F9" w:rsidP="6F4273F9">
      <w:pPr>
        <w:rPr>
          <w:rFonts w:cs="Arial"/>
        </w:rPr>
      </w:pPr>
      <w:r w:rsidRPr="00C65C8B">
        <w:rPr>
          <w:rFonts w:cs="Arial"/>
        </w:rPr>
        <w:t>Non prévu dans le programme.</w:t>
      </w:r>
    </w:p>
    <w:p w14:paraId="542D1A65" w14:textId="77777777" w:rsidR="0099405F" w:rsidRPr="00C65C8B" w:rsidRDefault="6F4273F9" w:rsidP="00526B01">
      <w:pPr>
        <w:pStyle w:val="Intrieur-TitreNiveau2"/>
        <w:spacing w:after="120"/>
        <w:ind w:left="0" w:firstLine="0"/>
      </w:pPr>
      <w:bookmarkStart w:id="35" w:name="_Toc10645407"/>
      <w:r w:rsidRPr="00C65C8B">
        <w:t>Conciergerie</w:t>
      </w:r>
      <w:bookmarkEnd w:id="35"/>
    </w:p>
    <w:p w14:paraId="542D1A66" w14:textId="77777777" w:rsidR="0099405F" w:rsidRPr="00C65C8B" w:rsidRDefault="6F4273F9">
      <w:pPr>
        <w:pStyle w:val="Intrieur-TitreNiveau3"/>
      </w:pPr>
      <w:r w:rsidRPr="00C65C8B">
        <w:t>Composition Du Local</w:t>
      </w:r>
    </w:p>
    <w:p w14:paraId="542D1A67" w14:textId="77777777" w:rsidR="0099405F" w:rsidRPr="00C65C8B" w:rsidRDefault="6F4273F9" w:rsidP="6F4273F9">
      <w:pPr>
        <w:rPr>
          <w:rFonts w:cs="Arial"/>
        </w:rPr>
      </w:pPr>
      <w:r w:rsidRPr="00C65C8B">
        <w:rPr>
          <w:rFonts w:cs="Arial"/>
        </w:rPr>
        <w:t>Non prévu dans le programme</w:t>
      </w:r>
    </w:p>
    <w:p w14:paraId="542D1A68" w14:textId="77777777" w:rsidR="0099405F" w:rsidRPr="00C65C8B" w:rsidRDefault="6F4273F9">
      <w:pPr>
        <w:pStyle w:val="Intrieur-TitreNiveau3"/>
      </w:pPr>
      <w:r w:rsidRPr="00C65C8B">
        <w:t>Equipements Divers</w:t>
      </w:r>
    </w:p>
    <w:p w14:paraId="542D1A69" w14:textId="77777777" w:rsidR="0099405F" w:rsidRPr="00C65C8B" w:rsidRDefault="6F4273F9" w:rsidP="6F4273F9">
      <w:pPr>
        <w:rPr>
          <w:rFonts w:cs="Arial"/>
        </w:rPr>
      </w:pPr>
      <w:bookmarkStart w:id="36" w:name="_Toc202785116"/>
      <w:r w:rsidRPr="00C65C8B">
        <w:rPr>
          <w:rFonts w:cs="Arial"/>
        </w:rPr>
        <w:t>Non prévu dans le programme.</w:t>
      </w:r>
      <w:bookmarkEnd w:id="36"/>
    </w:p>
    <w:p w14:paraId="542D1A6A" w14:textId="77777777" w:rsidR="00B1412C" w:rsidRPr="00C65C8B" w:rsidRDefault="00B1412C" w:rsidP="007E57C4">
      <w:pPr>
        <w:rPr>
          <w:rFonts w:cs="Arial"/>
          <w:szCs w:val="22"/>
        </w:rPr>
      </w:pPr>
    </w:p>
    <w:p w14:paraId="542D1A6B" w14:textId="77777777" w:rsidR="0099405F" w:rsidRPr="00C65C8B" w:rsidRDefault="001126EE" w:rsidP="007E57C4">
      <w:pPr>
        <w:rPr>
          <w:rFonts w:cs="Arial"/>
          <w:szCs w:val="22"/>
        </w:rPr>
      </w:pPr>
      <w:r w:rsidRPr="00C65C8B">
        <w:rPr>
          <w:rFonts w:cs="Arial"/>
          <w:szCs w:val="22"/>
        </w:rPr>
        <w:br w:type="page"/>
      </w:r>
    </w:p>
    <w:p w14:paraId="542D1A6C" w14:textId="77777777" w:rsidR="0099405F" w:rsidRPr="00C65C8B" w:rsidRDefault="6F4273F9" w:rsidP="6F4273F9">
      <w:pPr>
        <w:pStyle w:val="Intrieur-TitreNiveau1"/>
        <w:ind w:left="0" w:firstLine="0"/>
        <w:rPr>
          <w:rFonts w:cs="Arial"/>
          <w:sz w:val="24"/>
          <w:szCs w:val="24"/>
        </w:rPr>
      </w:pPr>
      <w:bookmarkStart w:id="37" w:name="_Toc10645408"/>
      <w:r w:rsidRPr="00C65C8B">
        <w:rPr>
          <w:rFonts w:cs="Arial"/>
          <w:sz w:val="24"/>
          <w:szCs w:val="24"/>
        </w:rPr>
        <w:lastRenderedPageBreak/>
        <w:t>Equipements Généraux De L'immeuble</w:t>
      </w:r>
      <w:bookmarkEnd w:id="37"/>
      <w:r w:rsidRPr="00C65C8B">
        <w:rPr>
          <w:rFonts w:cs="Arial"/>
          <w:sz w:val="24"/>
          <w:szCs w:val="24"/>
        </w:rPr>
        <w:t xml:space="preserve"> </w:t>
      </w:r>
    </w:p>
    <w:p w14:paraId="542D1A6D" w14:textId="77777777" w:rsidR="0099405F" w:rsidRPr="00C65C8B" w:rsidRDefault="6F4273F9" w:rsidP="00526B01">
      <w:pPr>
        <w:pStyle w:val="Intrieur-TitreNiveau2"/>
        <w:spacing w:after="120"/>
        <w:ind w:left="0" w:firstLine="0"/>
      </w:pPr>
      <w:bookmarkStart w:id="38" w:name="_Toc10645409"/>
      <w:r w:rsidRPr="00C65C8B">
        <w:t>Ascenseurs</w:t>
      </w:r>
      <w:bookmarkEnd w:id="38"/>
    </w:p>
    <w:p w14:paraId="542D1A6E" w14:textId="77777777" w:rsidR="0099405F" w:rsidRPr="00C65C8B" w:rsidRDefault="6F4273F9" w:rsidP="00CE35F8">
      <w:pPr>
        <w:pStyle w:val="julie0"/>
      </w:pPr>
      <w:r w:rsidRPr="00C65C8B">
        <w:t>Caractéristiques techniques</w:t>
      </w:r>
    </w:p>
    <w:p w14:paraId="542D1A6F" w14:textId="79388A83" w:rsidR="0099405F" w:rsidRPr="00C65C8B" w:rsidRDefault="00E31AE1" w:rsidP="6F4273F9">
      <w:pPr>
        <w:rPr>
          <w:rFonts w:cs="Arial"/>
        </w:rPr>
      </w:pPr>
      <w:r w:rsidRPr="00C65C8B">
        <w:rPr>
          <w:rFonts w:cs="Arial"/>
        </w:rPr>
        <w:t xml:space="preserve">1 </w:t>
      </w:r>
      <w:r w:rsidR="0099405F" w:rsidRPr="00C65C8B">
        <w:rPr>
          <w:rFonts w:cs="Arial"/>
        </w:rPr>
        <w:t xml:space="preserve">Cabine 630 kg </w:t>
      </w:r>
      <w:r w:rsidR="008B420C" w:rsidRPr="00C65C8B">
        <w:rPr>
          <w:rFonts w:cs="Arial"/>
        </w:rPr>
        <w:t>suivant contraintes techniques</w:t>
      </w:r>
      <w:r w:rsidR="0099405F" w:rsidRPr="00C65C8B">
        <w:rPr>
          <w:rFonts w:cs="Arial"/>
        </w:rPr>
        <w:t>. Vitesse variable sans disp</w:t>
      </w:r>
      <w:r w:rsidR="00EF61EE" w:rsidRPr="00C65C8B">
        <w:rPr>
          <w:rFonts w:cs="Arial"/>
        </w:rPr>
        <w:t xml:space="preserve">ositif de réduction de vitesse. </w:t>
      </w:r>
      <w:r w:rsidR="0099405F" w:rsidRPr="00C65C8B">
        <w:rPr>
          <w:rFonts w:cs="Arial"/>
        </w:rPr>
        <w:t>Manœuvre de type « collectif descente ». Moteur électrique</w:t>
      </w:r>
    </w:p>
    <w:p w14:paraId="542D1A70" w14:textId="57583EE2" w:rsidR="0099405F" w:rsidRPr="00C65C8B" w:rsidRDefault="00AD0FE5" w:rsidP="00CE35F8">
      <w:pPr>
        <w:pStyle w:val="julie0"/>
      </w:pPr>
      <w:r w:rsidRPr="00C65C8B">
        <w:t>.</w:t>
      </w:r>
    </w:p>
    <w:p w14:paraId="542D1A71" w14:textId="5D9FD742" w:rsidR="0099405F" w:rsidRPr="00C65C8B" w:rsidRDefault="6F4273F9" w:rsidP="6F4273F9">
      <w:pPr>
        <w:rPr>
          <w:rFonts w:cs="Arial"/>
        </w:rPr>
      </w:pPr>
      <w:r w:rsidRPr="00C65C8B">
        <w:rPr>
          <w:rFonts w:cs="Arial"/>
        </w:rPr>
        <w:t>Métallique avec revêtement intérieur</w:t>
      </w:r>
      <w:r w:rsidR="3C33DE24" w:rsidRPr="00C65C8B">
        <w:rPr>
          <w:rFonts w:cs="Arial"/>
        </w:rPr>
        <w:t xml:space="preserve"> </w:t>
      </w:r>
      <w:r w:rsidRPr="00C65C8B">
        <w:rPr>
          <w:rFonts w:cs="Arial"/>
        </w:rPr>
        <w:t xml:space="preserve">au choix du décorateur et un miroir mi-hauteur sur l’une des faces. </w:t>
      </w:r>
    </w:p>
    <w:p w14:paraId="542D1A72" w14:textId="77777777" w:rsidR="0099405F" w:rsidRPr="00C65C8B" w:rsidRDefault="6F4273F9" w:rsidP="6F4273F9">
      <w:pPr>
        <w:rPr>
          <w:rFonts w:cs="Arial"/>
        </w:rPr>
      </w:pPr>
      <w:r w:rsidRPr="00C65C8B">
        <w:rPr>
          <w:rFonts w:cs="Arial"/>
        </w:rPr>
        <w:t xml:space="preserve">Sol identique au revêtement du rez-de-chaussée </w:t>
      </w:r>
    </w:p>
    <w:p w14:paraId="542D1A73" w14:textId="77777777" w:rsidR="0099405F" w:rsidRPr="00C65C8B" w:rsidRDefault="6F4273F9" w:rsidP="6F4273F9">
      <w:pPr>
        <w:rPr>
          <w:rFonts w:cs="Arial"/>
        </w:rPr>
      </w:pPr>
      <w:r w:rsidRPr="00C65C8B">
        <w:rPr>
          <w:rFonts w:cs="Arial"/>
        </w:rPr>
        <w:t>Main courante et plinthes en alu ou en inox brossé.</w:t>
      </w:r>
    </w:p>
    <w:p w14:paraId="542D1A74" w14:textId="77777777" w:rsidR="0099405F" w:rsidRPr="00C65C8B" w:rsidRDefault="6F4273F9" w:rsidP="6F4273F9">
      <w:pPr>
        <w:rPr>
          <w:rFonts w:cs="Arial"/>
        </w:rPr>
      </w:pPr>
      <w:r w:rsidRPr="00C65C8B">
        <w:rPr>
          <w:rFonts w:cs="Arial"/>
        </w:rPr>
        <w:t>Tableau de commande avec boutons et indicateurs lumineux.</w:t>
      </w:r>
    </w:p>
    <w:p w14:paraId="542D1A75" w14:textId="77777777" w:rsidR="00D924B8" w:rsidRPr="00C65C8B" w:rsidRDefault="6F4273F9" w:rsidP="6F4273F9">
      <w:pPr>
        <w:rPr>
          <w:rFonts w:cs="Arial"/>
        </w:rPr>
      </w:pPr>
      <w:r w:rsidRPr="00C65C8B">
        <w:rPr>
          <w:rFonts w:cs="Arial"/>
        </w:rPr>
        <w:t>Eclairage par spots en plafond, plafond lumineux décoratif.</w:t>
      </w:r>
    </w:p>
    <w:p w14:paraId="542D1A76" w14:textId="2C6227B8" w:rsidR="0099405F" w:rsidRPr="00C65C8B" w:rsidRDefault="6F4273F9" w:rsidP="6F4273F9">
      <w:pPr>
        <w:rPr>
          <w:rFonts w:cs="Arial"/>
        </w:rPr>
      </w:pPr>
      <w:r w:rsidRPr="00C65C8B">
        <w:rPr>
          <w:rFonts w:cs="Arial"/>
        </w:rPr>
        <w:t>Commande à clé ou Vigik ou clavier codé selon choix</w:t>
      </w:r>
      <w:r w:rsidR="53D6FFE4" w:rsidRPr="00C65C8B">
        <w:rPr>
          <w:rFonts w:cs="Arial"/>
        </w:rPr>
        <w:t xml:space="preserve"> </w:t>
      </w:r>
      <w:r w:rsidR="2CA220C5" w:rsidRPr="00C65C8B">
        <w:rPr>
          <w:rFonts w:cs="Arial"/>
        </w:rPr>
        <w:t>Maître d'Ouvrage</w:t>
      </w:r>
      <w:r w:rsidRPr="00C65C8B">
        <w:rPr>
          <w:rFonts w:cs="Arial"/>
        </w:rPr>
        <w:t xml:space="preserve"> en cabine pour accès au sous-sol.</w:t>
      </w:r>
    </w:p>
    <w:p w14:paraId="542D1A77" w14:textId="77777777" w:rsidR="0099405F" w:rsidRPr="00C65C8B" w:rsidRDefault="6F4273F9" w:rsidP="6F4273F9">
      <w:pPr>
        <w:rPr>
          <w:rFonts w:cs="Arial"/>
        </w:rPr>
      </w:pPr>
      <w:r w:rsidRPr="00C65C8B">
        <w:rPr>
          <w:rFonts w:cs="Arial"/>
        </w:rPr>
        <w:t xml:space="preserve">Crochets de fixation et bâche de protection pour chaque appareil </w:t>
      </w:r>
    </w:p>
    <w:p w14:paraId="542D1A78" w14:textId="02A22763" w:rsidR="0099405F" w:rsidRPr="00C65C8B" w:rsidRDefault="6F4273F9" w:rsidP="00BC4030">
      <w:pPr>
        <w:pStyle w:val="julie0"/>
        <w:numPr>
          <w:ilvl w:val="0"/>
          <w:numId w:val="11"/>
        </w:numPr>
      </w:pPr>
      <w:r w:rsidRPr="00C65C8B">
        <w:t>Portes palières :</w:t>
      </w:r>
    </w:p>
    <w:p w14:paraId="542D1A79" w14:textId="5F17A61B" w:rsidR="0099405F" w:rsidRPr="00C65C8B" w:rsidRDefault="6F4273F9" w:rsidP="6F4273F9">
      <w:pPr>
        <w:rPr>
          <w:rFonts w:cs="Arial"/>
          <w:strike/>
        </w:rPr>
      </w:pPr>
      <w:r w:rsidRPr="00C65C8B">
        <w:rPr>
          <w:rFonts w:cs="Arial"/>
        </w:rPr>
        <w:t xml:space="preserve">Portes à ouverture automatique en acier avec une finition peinture, sauf RDC finition inox brossé, </w:t>
      </w:r>
    </w:p>
    <w:p w14:paraId="3C0C3AA0" w14:textId="00211143" w:rsidR="00172B6D" w:rsidRPr="00C65C8B" w:rsidRDefault="6F4273F9" w:rsidP="006A4BFE">
      <w:pPr>
        <w:pStyle w:val="julie0"/>
        <w:spacing w:after="240"/>
      </w:pPr>
      <w:r w:rsidRPr="00C65C8B">
        <w:t>A tous les niveaux</w:t>
      </w:r>
      <w:r w:rsidR="3C33DE24" w:rsidRPr="00C65C8B">
        <w:t xml:space="preserve"> </w:t>
      </w:r>
      <w:r w:rsidRPr="00C65C8B">
        <w:t>bouton d’appel sur palier</w:t>
      </w:r>
    </w:p>
    <w:p w14:paraId="542D1A7B" w14:textId="4C9A8699" w:rsidR="0099405F" w:rsidRPr="00C65C8B" w:rsidRDefault="6F4273F9" w:rsidP="00BC4030">
      <w:pPr>
        <w:pStyle w:val="julie0"/>
        <w:numPr>
          <w:ilvl w:val="0"/>
          <w:numId w:val="11"/>
        </w:numPr>
        <w:spacing w:before="120"/>
        <w:ind w:left="714" w:hanging="357"/>
      </w:pPr>
      <w:r w:rsidRPr="00C65C8B">
        <w:t>Téléalarme :</w:t>
      </w:r>
    </w:p>
    <w:p w14:paraId="542D1A7C" w14:textId="479BC3F7" w:rsidR="0099405F" w:rsidRPr="00C65C8B" w:rsidRDefault="6F4273F9" w:rsidP="6F4273F9">
      <w:pPr>
        <w:rPr>
          <w:rFonts w:cs="Arial"/>
        </w:rPr>
      </w:pPr>
      <w:r w:rsidRPr="00C65C8B">
        <w:rPr>
          <w:rFonts w:cs="Arial"/>
        </w:rPr>
        <w:t>Système téléalarme avec transmetteur raccordé au réseau des TELECOM pour liaison avec une centrale de télésurveillance 24 h / 24 h afin d’assurer une liaison phonique avec le poste de permanence. Un contact-clé Vigik sur la platine interphone de chaque immeuble permettra l’ouverture de la porte des halls par les dépanneurs</w:t>
      </w:r>
      <w:r w:rsidR="00E12507" w:rsidRPr="00C65C8B">
        <w:rPr>
          <w:rFonts w:cs="Arial"/>
        </w:rPr>
        <w:t>.</w:t>
      </w:r>
    </w:p>
    <w:p w14:paraId="542D1A7D" w14:textId="3A74804A" w:rsidR="0099405F" w:rsidRPr="00C65C8B" w:rsidRDefault="6F4273F9" w:rsidP="00526B01">
      <w:pPr>
        <w:pStyle w:val="Intrieur-TitreNiveau2"/>
        <w:spacing w:after="120"/>
        <w:ind w:left="0" w:firstLine="0"/>
      </w:pPr>
      <w:bookmarkStart w:id="39" w:name="_Toc10645410"/>
      <w:r w:rsidRPr="00C65C8B">
        <w:t xml:space="preserve">Chauffage </w:t>
      </w:r>
      <w:bookmarkEnd w:id="39"/>
    </w:p>
    <w:p w14:paraId="6F8E9C55" w14:textId="0EFD56DA" w:rsidR="005F3876" w:rsidRDefault="005F3876" w:rsidP="009F54F4">
      <w:r>
        <w:t xml:space="preserve">La production de chauffage des logements sera réalisée à partir du </w:t>
      </w:r>
      <w:r w:rsidR="003A5D25">
        <w:t xml:space="preserve">module thermique d’appartement </w:t>
      </w:r>
      <w:r>
        <w:t>alimenté en eau chaude (chauffage) par un réseau constant depuis la sous-station située en sous-sol.</w:t>
      </w:r>
    </w:p>
    <w:p w14:paraId="4D104C75" w14:textId="77777777" w:rsidR="005F3876" w:rsidRDefault="005F3876" w:rsidP="009F54F4">
      <w:r>
        <w:t>Chaque module thermique d’appartement sera équipé d’un compteur de calories pour le chauffage.</w:t>
      </w:r>
    </w:p>
    <w:p w14:paraId="05520DC8" w14:textId="77777777" w:rsidR="005F3876" w:rsidRDefault="005F3876" w:rsidP="009F54F4">
      <w:r>
        <w:t>Une vanne de coupure accessible du chauffage sera placée au niveau du module.</w:t>
      </w:r>
    </w:p>
    <w:p w14:paraId="37E76D00" w14:textId="77777777" w:rsidR="005F3876" w:rsidRDefault="005F3876" w:rsidP="009F54F4">
      <w:r>
        <w:t>Distribution vers les radiateurs tube en PER.</w:t>
      </w:r>
    </w:p>
    <w:p w14:paraId="542D1A7E" w14:textId="47FFD71A" w:rsidR="0099405F" w:rsidRPr="00C65C8B" w:rsidRDefault="0099405F">
      <w:pPr>
        <w:rPr>
          <w:rFonts w:cs="Arial"/>
        </w:rPr>
      </w:pPr>
    </w:p>
    <w:p w14:paraId="542D1A7F" w14:textId="77777777" w:rsidR="0099405F" w:rsidRPr="00C65C8B" w:rsidRDefault="6F4273F9" w:rsidP="00526B01">
      <w:pPr>
        <w:pStyle w:val="Intrieur-TitreNiveau2"/>
        <w:spacing w:after="120"/>
        <w:ind w:left="0" w:firstLine="0"/>
      </w:pPr>
      <w:bookmarkStart w:id="40" w:name="_Toc10645411"/>
      <w:r w:rsidRPr="00C65C8B">
        <w:t>Télécommunications</w:t>
      </w:r>
      <w:bookmarkEnd w:id="40"/>
    </w:p>
    <w:p w14:paraId="542D1A80" w14:textId="77777777" w:rsidR="0099405F" w:rsidRPr="00C65C8B" w:rsidRDefault="6F4273F9">
      <w:pPr>
        <w:pStyle w:val="Intrieur-TitreNiveau3"/>
      </w:pPr>
      <w:r w:rsidRPr="00C65C8B">
        <w:t>Téléphone</w:t>
      </w:r>
    </w:p>
    <w:p w14:paraId="542D1A81" w14:textId="77777777" w:rsidR="0099405F" w:rsidRPr="00C65C8B" w:rsidRDefault="6F4273F9" w:rsidP="6F4273F9">
      <w:pPr>
        <w:rPr>
          <w:rFonts w:cs="Arial"/>
        </w:rPr>
      </w:pPr>
      <w:r w:rsidRPr="00C65C8B">
        <w:rPr>
          <w:rFonts w:cs="Arial"/>
        </w:rPr>
        <w:t>Raccordement sur réseau.</w:t>
      </w:r>
    </w:p>
    <w:p w14:paraId="542D1A82" w14:textId="77777777" w:rsidR="0099405F" w:rsidRPr="00C65C8B" w:rsidRDefault="6F4273F9">
      <w:pPr>
        <w:pStyle w:val="Intrieur-TitreNiveau3"/>
      </w:pPr>
      <w:r w:rsidRPr="00C65C8B">
        <w:t>T.V. et radio</w:t>
      </w:r>
    </w:p>
    <w:p w14:paraId="542D1A83" w14:textId="77777777" w:rsidR="0099405F" w:rsidRPr="00C65C8B" w:rsidRDefault="6F4273F9" w:rsidP="6F4273F9">
      <w:pPr>
        <w:rPr>
          <w:rFonts w:cs="Arial"/>
        </w:rPr>
      </w:pPr>
      <w:r w:rsidRPr="00C65C8B">
        <w:rPr>
          <w:rFonts w:cs="Arial"/>
        </w:rPr>
        <w:t>Raccordement sur réseau câblé de la ville ou antenne hertzienne ou parabole double tête.</w:t>
      </w:r>
    </w:p>
    <w:p w14:paraId="542D1A84" w14:textId="77777777" w:rsidR="0099405F" w:rsidRPr="00C65C8B" w:rsidRDefault="6F4273F9" w:rsidP="00526B01">
      <w:pPr>
        <w:pStyle w:val="Intrieur-TitreNiveau2"/>
        <w:spacing w:after="120"/>
        <w:ind w:left="0" w:firstLine="0"/>
      </w:pPr>
      <w:bookmarkStart w:id="41" w:name="_Toc10645412"/>
      <w:r w:rsidRPr="00C65C8B">
        <w:t>Réception, Stockage Et Evacuation Des Ordures Ménagères</w:t>
      </w:r>
      <w:bookmarkEnd w:id="41"/>
      <w:r w:rsidRPr="00C65C8B">
        <w:t xml:space="preserve"> </w:t>
      </w:r>
    </w:p>
    <w:p w14:paraId="542D1A85" w14:textId="77777777" w:rsidR="0099405F" w:rsidRPr="00C65C8B" w:rsidRDefault="6F4273F9" w:rsidP="6F4273F9">
      <w:pPr>
        <w:rPr>
          <w:rFonts w:cs="Arial"/>
        </w:rPr>
      </w:pPr>
      <w:r w:rsidRPr="00C65C8B">
        <w:rPr>
          <w:rFonts w:cs="Arial"/>
        </w:rPr>
        <w:t xml:space="preserve">Stockage des ordures dans locaux déchets. </w:t>
      </w:r>
      <w:proofErr w:type="gramStart"/>
      <w:r w:rsidRPr="00C65C8B">
        <w:rPr>
          <w:rFonts w:cs="Arial"/>
        </w:rPr>
        <w:t>Tri sélectif</w:t>
      </w:r>
      <w:proofErr w:type="gramEnd"/>
      <w:r w:rsidRPr="00C65C8B">
        <w:rPr>
          <w:rFonts w:cs="Arial"/>
        </w:rPr>
        <w:t xml:space="preserve">. Evacuation par containers adaptés au </w:t>
      </w:r>
      <w:proofErr w:type="gramStart"/>
      <w:r w:rsidRPr="00C65C8B">
        <w:rPr>
          <w:rFonts w:cs="Arial"/>
        </w:rPr>
        <w:t>tri sélectifs</w:t>
      </w:r>
      <w:proofErr w:type="gramEnd"/>
      <w:r w:rsidRPr="00C65C8B">
        <w:rPr>
          <w:rFonts w:cs="Arial"/>
        </w:rPr>
        <w:t xml:space="preserve"> et aux préconisations de la Ville.</w:t>
      </w:r>
    </w:p>
    <w:p w14:paraId="542D1A86" w14:textId="77777777" w:rsidR="0099405F" w:rsidRPr="00C65C8B" w:rsidRDefault="6F4273F9" w:rsidP="00526B01">
      <w:pPr>
        <w:pStyle w:val="Intrieur-TitreNiveau2"/>
        <w:spacing w:after="120"/>
        <w:ind w:left="0" w:firstLine="0"/>
      </w:pPr>
      <w:bookmarkStart w:id="42" w:name="_Toc10645413"/>
      <w:r w:rsidRPr="00C65C8B">
        <w:t>Ventilation Mécanique Des Locaux</w:t>
      </w:r>
      <w:bookmarkEnd w:id="42"/>
    </w:p>
    <w:p w14:paraId="2CD71005" w14:textId="7D0C8934" w:rsidR="00172B6D" w:rsidRPr="00C65C8B" w:rsidRDefault="6F4273F9" w:rsidP="006A4BFE">
      <w:r w:rsidRPr="00C65C8B">
        <w:t>Ve</w:t>
      </w:r>
      <w:r w:rsidRPr="00C65C8B">
        <w:rPr>
          <w:rFonts w:cs="Arial"/>
          <w:color w:val="auto"/>
        </w:rPr>
        <w:t xml:space="preserve">ntilation </w:t>
      </w:r>
      <w:r w:rsidR="00CE35F8" w:rsidRPr="00C65C8B">
        <w:rPr>
          <w:rFonts w:cs="Arial"/>
          <w:color w:val="auto"/>
        </w:rPr>
        <w:t>haute d</w:t>
      </w:r>
      <w:r w:rsidRPr="00C65C8B">
        <w:rPr>
          <w:rFonts w:cs="Arial"/>
          <w:color w:val="auto"/>
        </w:rPr>
        <w:t>es Parkings</w:t>
      </w:r>
      <w:r w:rsidR="00CE35F8" w:rsidRPr="00C65C8B">
        <w:rPr>
          <w:rFonts w:cs="Arial"/>
          <w:color w:val="auto"/>
        </w:rPr>
        <w:t> : naturelle</w:t>
      </w:r>
    </w:p>
    <w:p w14:paraId="542D1A89" w14:textId="5BF79D4B" w:rsidR="0099405F" w:rsidRPr="00C65C8B" w:rsidRDefault="0099405F" w:rsidP="006A4BFE">
      <w:pPr>
        <w:pStyle w:val="julie0"/>
        <w:spacing w:before="0"/>
      </w:pPr>
    </w:p>
    <w:p w14:paraId="542D1A8A" w14:textId="77777777" w:rsidR="0099405F" w:rsidRPr="00C65C8B" w:rsidRDefault="6F4273F9" w:rsidP="00CE35F8">
      <w:pPr>
        <w:pStyle w:val="julie0"/>
      </w:pPr>
      <w:r w:rsidRPr="00C65C8B">
        <w:t>Ventilation Local déchets</w:t>
      </w:r>
    </w:p>
    <w:p w14:paraId="542D1A8B" w14:textId="77777777" w:rsidR="00596B7F" w:rsidRPr="00C65C8B" w:rsidRDefault="6F4273F9" w:rsidP="6F4273F9">
      <w:pPr>
        <w:rPr>
          <w:rFonts w:cs="Arial"/>
        </w:rPr>
      </w:pPr>
      <w:r w:rsidRPr="00C65C8B">
        <w:rPr>
          <w:rFonts w:cs="Arial"/>
        </w:rPr>
        <w:t xml:space="preserve">Les locaux de stockage des déchets d’ordures ménagères devront être aérés et ventilés. </w:t>
      </w:r>
    </w:p>
    <w:p w14:paraId="542D1A8C" w14:textId="77777777" w:rsidR="0099405F" w:rsidRPr="00C65C8B" w:rsidRDefault="6F4273F9" w:rsidP="6F4273F9">
      <w:pPr>
        <w:rPr>
          <w:rFonts w:cs="Arial"/>
        </w:rPr>
      </w:pPr>
      <w:r w:rsidRPr="00C65C8B">
        <w:rPr>
          <w:rFonts w:cs="Arial"/>
        </w:rPr>
        <w:t xml:space="preserve">La ventilation haute du local devra être indépendante de celles des autres locaux. </w:t>
      </w:r>
    </w:p>
    <w:p w14:paraId="542D1A8D" w14:textId="77777777" w:rsidR="0099405F" w:rsidRPr="00C65C8B" w:rsidRDefault="6F4273F9" w:rsidP="00526B01">
      <w:pPr>
        <w:pStyle w:val="Intrieur-TitreNiveau2"/>
        <w:spacing w:after="120"/>
        <w:ind w:left="0" w:firstLine="0"/>
      </w:pPr>
      <w:bookmarkStart w:id="43" w:name="_Toc10645414"/>
      <w:r w:rsidRPr="00C65C8B">
        <w:t>Alimentation En Eau</w:t>
      </w:r>
      <w:bookmarkEnd w:id="43"/>
    </w:p>
    <w:p w14:paraId="542D1A8E" w14:textId="77777777" w:rsidR="0099405F" w:rsidRPr="00C65C8B" w:rsidRDefault="6F4273F9">
      <w:pPr>
        <w:pStyle w:val="Intrieur-TitreNiveau3"/>
      </w:pPr>
      <w:r w:rsidRPr="00C65C8B">
        <w:t>Comptages généraux</w:t>
      </w:r>
    </w:p>
    <w:p w14:paraId="542D1A8F" w14:textId="77777777" w:rsidR="0099405F" w:rsidRPr="00C65C8B" w:rsidRDefault="6F4273F9" w:rsidP="6F4273F9">
      <w:pPr>
        <w:rPr>
          <w:rFonts w:cs="Arial"/>
        </w:rPr>
      </w:pPr>
      <w:r w:rsidRPr="00C65C8B">
        <w:rPr>
          <w:rFonts w:cs="Arial"/>
        </w:rPr>
        <w:t>Compteur situé dans un local spécialisé avec porte équipée d’une serrure sur organigramme.</w:t>
      </w:r>
    </w:p>
    <w:p w14:paraId="542D1A90" w14:textId="77777777" w:rsidR="0099405F" w:rsidRPr="00C65C8B" w:rsidRDefault="6F4273F9">
      <w:pPr>
        <w:pStyle w:val="Intrieur-TitreNiveau3"/>
      </w:pPr>
      <w:r w:rsidRPr="00C65C8B">
        <w:lastRenderedPageBreak/>
        <w:t>Suppresseurs, réducteurs et régulateurs de pression</w:t>
      </w:r>
    </w:p>
    <w:p w14:paraId="542D1A91" w14:textId="77777777" w:rsidR="0099405F" w:rsidRPr="00C65C8B" w:rsidRDefault="6F4273F9" w:rsidP="6F4273F9">
      <w:pPr>
        <w:rPr>
          <w:rFonts w:cs="Arial"/>
        </w:rPr>
      </w:pPr>
      <w:r w:rsidRPr="00C65C8B">
        <w:rPr>
          <w:rFonts w:cs="Arial"/>
        </w:rPr>
        <w:t>Selon nécessitée, limitation de la pression à l'entrée de l'installation à 3 bars avec un réducteur de pression. Suppresseur suivant nécessité.</w:t>
      </w:r>
    </w:p>
    <w:p w14:paraId="542D1A92" w14:textId="77777777" w:rsidR="0099405F" w:rsidRPr="00C65C8B" w:rsidRDefault="6F4273F9">
      <w:pPr>
        <w:pStyle w:val="Intrieur-TitreNiveau3"/>
      </w:pPr>
      <w:r w:rsidRPr="00C65C8B">
        <w:t>Colonnes montantes</w:t>
      </w:r>
    </w:p>
    <w:p w14:paraId="542D1A93" w14:textId="77777777" w:rsidR="0099405F" w:rsidRPr="00C65C8B" w:rsidRDefault="6F4273F9" w:rsidP="6F4273F9">
      <w:pPr>
        <w:rPr>
          <w:rFonts w:cs="Arial"/>
        </w:rPr>
      </w:pPr>
      <w:r w:rsidRPr="00C65C8B">
        <w:rPr>
          <w:rFonts w:cs="Arial"/>
        </w:rPr>
        <w:t>Depuis comptage général, distribution en tube acier galvanisé ou PVC, compris vannes d’isolement en parties communes ; repérage en pieds de colonne. Dispositif anti-bélier en tête de colonne.</w:t>
      </w:r>
    </w:p>
    <w:p w14:paraId="542D1A94" w14:textId="77777777" w:rsidR="0099405F" w:rsidRPr="00C65C8B" w:rsidRDefault="6F4273F9">
      <w:pPr>
        <w:pStyle w:val="Intrieur-TitreNiveau3"/>
      </w:pPr>
      <w:r w:rsidRPr="00C65C8B">
        <w:t>Branchements particuliers EF</w:t>
      </w:r>
    </w:p>
    <w:p w14:paraId="542D1A95" w14:textId="77777777" w:rsidR="0099405F" w:rsidRPr="00C65C8B" w:rsidRDefault="6F4273F9" w:rsidP="6F4273F9">
      <w:pPr>
        <w:rPr>
          <w:rFonts w:cs="Arial"/>
        </w:rPr>
      </w:pPr>
      <w:r w:rsidRPr="00C65C8B">
        <w:rPr>
          <w:rFonts w:cs="Arial"/>
        </w:rPr>
        <w:t>Robinet d’arrêt à boisseau sphérique à prévoir dans gaine palière.</w:t>
      </w:r>
    </w:p>
    <w:p w14:paraId="542D1A96" w14:textId="77777777" w:rsidR="0099405F" w:rsidRPr="00C65C8B" w:rsidRDefault="6F4273F9" w:rsidP="00526B01">
      <w:pPr>
        <w:pStyle w:val="Intrieur-TitreNiveau2"/>
        <w:spacing w:after="120"/>
        <w:ind w:left="0" w:firstLine="0"/>
      </w:pPr>
      <w:bookmarkStart w:id="44" w:name="_Toc10645415"/>
      <w:r w:rsidRPr="00C65C8B">
        <w:t>Alimentation En Gaz</w:t>
      </w:r>
      <w:bookmarkEnd w:id="44"/>
    </w:p>
    <w:p w14:paraId="542D1A97" w14:textId="3E266029" w:rsidR="0099405F" w:rsidRPr="00C65C8B" w:rsidRDefault="6F4273F9">
      <w:pPr>
        <w:pStyle w:val="Intrieur-TitreNiveau3"/>
      </w:pPr>
      <w:r w:rsidRPr="00C65C8B">
        <w:t>Colonnes montantes</w:t>
      </w:r>
    </w:p>
    <w:p w14:paraId="6143E626" w14:textId="44762CC7" w:rsidR="00BC4030" w:rsidRPr="00C65C8B" w:rsidRDefault="0039412F" w:rsidP="0039412F">
      <w:pPr>
        <w:pStyle w:val="Intrieur-TitreNiveau3"/>
        <w:numPr>
          <w:ilvl w:val="0"/>
          <w:numId w:val="0"/>
        </w:numPr>
        <w:ind w:left="567"/>
      </w:pPr>
      <w:r w:rsidRPr="00C65C8B">
        <w:t>Non prévu</w:t>
      </w:r>
    </w:p>
    <w:p w14:paraId="542D1A99" w14:textId="0E1DF5C5" w:rsidR="0099405F" w:rsidRPr="00C65C8B" w:rsidRDefault="6F4273F9">
      <w:pPr>
        <w:pStyle w:val="Intrieur-TitreNiveau3"/>
      </w:pPr>
      <w:r w:rsidRPr="00C65C8B">
        <w:t>Branchements Et Comptages particuliers</w:t>
      </w:r>
    </w:p>
    <w:p w14:paraId="2E6A462F" w14:textId="7FB72D0D" w:rsidR="0039412F" w:rsidRPr="00C65C8B" w:rsidRDefault="0039412F" w:rsidP="0039412F">
      <w:pPr>
        <w:pStyle w:val="Intrieur-TitreNiveau3"/>
        <w:numPr>
          <w:ilvl w:val="0"/>
          <w:numId w:val="0"/>
        </w:numPr>
        <w:ind w:left="567"/>
      </w:pPr>
      <w:r w:rsidRPr="00C65C8B">
        <w:t>Non prévu</w:t>
      </w:r>
    </w:p>
    <w:p w14:paraId="542D1A9C" w14:textId="7F15BFA4" w:rsidR="0099405F" w:rsidRPr="00C65C8B" w:rsidRDefault="6F4273F9" w:rsidP="00526B01">
      <w:pPr>
        <w:pStyle w:val="Intrieur-TitreNiveau2"/>
        <w:spacing w:after="120"/>
        <w:ind w:left="0" w:firstLine="0"/>
      </w:pPr>
      <w:bookmarkStart w:id="45" w:name="_Toc10645416"/>
      <w:r w:rsidRPr="00C65C8B">
        <w:t>Alimentation En Electricité</w:t>
      </w:r>
      <w:bookmarkEnd w:id="45"/>
      <w:r w:rsidRPr="00C65C8B">
        <w:t xml:space="preserve"> </w:t>
      </w:r>
    </w:p>
    <w:p w14:paraId="542D1AA8" w14:textId="7877B3AE" w:rsidR="0099405F" w:rsidRPr="00C65C8B" w:rsidRDefault="6F4273F9">
      <w:pPr>
        <w:pStyle w:val="Intrieur-TitreNiveau3"/>
      </w:pPr>
      <w:r w:rsidRPr="00C65C8B">
        <w:t>Colonnes montantes</w:t>
      </w:r>
    </w:p>
    <w:p w14:paraId="542D1AA9" w14:textId="77777777" w:rsidR="0099405F" w:rsidRPr="00C65C8B" w:rsidRDefault="6F4273F9" w:rsidP="6F4273F9">
      <w:pPr>
        <w:rPr>
          <w:rFonts w:cs="Arial"/>
        </w:rPr>
      </w:pPr>
      <w:r w:rsidRPr="00C65C8B">
        <w:rPr>
          <w:rFonts w:cs="Arial"/>
        </w:rPr>
        <w:t>Dans la gaine technique EDF sur palier.</w:t>
      </w:r>
    </w:p>
    <w:p w14:paraId="542D1AAA" w14:textId="77777777" w:rsidR="0099405F" w:rsidRPr="00C65C8B" w:rsidRDefault="6F4273F9">
      <w:pPr>
        <w:pStyle w:val="Intrieur-TitreNiveau3"/>
      </w:pPr>
      <w:r w:rsidRPr="00C65C8B">
        <w:t>Branchements Et Comptages particuliers</w:t>
      </w:r>
    </w:p>
    <w:p w14:paraId="542D1AAB" w14:textId="77777777" w:rsidR="009A1C9F" w:rsidRPr="00C65C8B" w:rsidRDefault="6F4273F9" w:rsidP="6F4273F9">
      <w:pPr>
        <w:rPr>
          <w:rFonts w:cs="Arial"/>
        </w:rPr>
      </w:pPr>
      <w:r w:rsidRPr="00C65C8B">
        <w:rPr>
          <w:rFonts w:cs="Arial"/>
        </w:rPr>
        <w:t>Un comptage Tarif Bleu par appartement.</w:t>
      </w:r>
    </w:p>
    <w:p w14:paraId="542D1AAC" w14:textId="77777777" w:rsidR="00B1412C" w:rsidRPr="00C65C8B" w:rsidRDefault="009F43F5" w:rsidP="007E57C4">
      <w:pPr>
        <w:rPr>
          <w:rFonts w:cs="Arial"/>
          <w:szCs w:val="22"/>
        </w:rPr>
      </w:pPr>
      <w:r w:rsidRPr="00C65C8B">
        <w:rPr>
          <w:rFonts w:cs="Arial"/>
          <w:szCs w:val="22"/>
        </w:rPr>
        <w:br w:type="page"/>
      </w:r>
    </w:p>
    <w:p w14:paraId="542D1AAD" w14:textId="77777777" w:rsidR="0099405F" w:rsidRPr="00C65C8B" w:rsidRDefault="6F4273F9" w:rsidP="6F4273F9">
      <w:pPr>
        <w:pStyle w:val="Intrieur-TitreNiveau1"/>
        <w:ind w:left="0" w:firstLine="0"/>
        <w:rPr>
          <w:rFonts w:cs="Arial"/>
          <w:sz w:val="24"/>
          <w:szCs w:val="24"/>
        </w:rPr>
      </w:pPr>
      <w:bookmarkStart w:id="46" w:name="_Toc10645417"/>
      <w:r w:rsidRPr="00C65C8B">
        <w:rPr>
          <w:rFonts w:cs="Arial"/>
          <w:sz w:val="24"/>
          <w:szCs w:val="24"/>
        </w:rPr>
        <w:lastRenderedPageBreak/>
        <w:t>Parties Communes Extérieures A L'immeuble Et Leurs Equipements</w:t>
      </w:r>
      <w:bookmarkEnd w:id="46"/>
      <w:r w:rsidRPr="00C65C8B">
        <w:rPr>
          <w:rFonts w:cs="Arial"/>
          <w:sz w:val="24"/>
          <w:szCs w:val="24"/>
        </w:rPr>
        <w:t xml:space="preserve"> </w:t>
      </w:r>
    </w:p>
    <w:p w14:paraId="542D1AAE" w14:textId="77777777" w:rsidR="0099405F" w:rsidRPr="00C65C8B" w:rsidRDefault="6F4273F9" w:rsidP="00526B01">
      <w:pPr>
        <w:pStyle w:val="Intrieur-TitreNiveau2"/>
        <w:spacing w:after="120"/>
        <w:ind w:left="0" w:firstLine="0"/>
      </w:pPr>
      <w:bookmarkStart w:id="47" w:name="_Toc10645418"/>
      <w:r w:rsidRPr="00C65C8B">
        <w:t>Voiries Et Parkings</w:t>
      </w:r>
      <w:bookmarkEnd w:id="47"/>
    </w:p>
    <w:p w14:paraId="542D1AAF" w14:textId="77777777" w:rsidR="0099405F" w:rsidRPr="00C65C8B" w:rsidRDefault="0099405F">
      <w:pPr>
        <w:pStyle w:val="Intrieur-TitreNiveau3"/>
      </w:pPr>
      <w:r w:rsidRPr="00C65C8B">
        <w:t>Voirie d'accès</w:t>
      </w:r>
    </w:p>
    <w:p w14:paraId="542D1AB0" w14:textId="77777777" w:rsidR="0099405F" w:rsidRPr="00C65C8B" w:rsidRDefault="0099405F" w:rsidP="007E57C4">
      <w:pPr>
        <w:rPr>
          <w:rFonts w:cs="Arial"/>
          <w:szCs w:val="22"/>
        </w:rPr>
      </w:pPr>
      <w:bookmarkStart w:id="48" w:name="_Toc202785135"/>
      <w:r w:rsidRPr="00C65C8B">
        <w:rPr>
          <w:rFonts w:cs="Arial"/>
          <w:szCs w:val="22"/>
        </w:rPr>
        <w:t xml:space="preserve">Forme en grave et revêtement bitume, bordure adaptée et largeur suivant </w:t>
      </w:r>
      <w:r w:rsidR="00596B7F" w:rsidRPr="00C65C8B">
        <w:rPr>
          <w:rFonts w:cs="Arial"/>
          <w:szCs w:val="22"/>
        </w:rPr>
        <w:t>programme</w:t>
      </w:r>
      <w:r w:rsidR="00432B2A" w:rsidRPr="00C65C8B">
        <w:rPr>
          <w:rFonts w:cs="Arial"/>
          <w:szCs w:val="22"/>
        </w:rPr>
        <w:t xml:space="preserve"> et prescriptions de la ville</w:t>
      </w:r>
      <w:r w:rsidRPr="00C65C8B">
        <w:rPr>
          <w:rFonts w:cs="Arial"/>
          <w:szCs w:val="22"/>
        </w:rPr>
        <w:t>.</w:t>
      </w:r>
      <w:bookmarkEnd w:id="48"/>
    </w:p>
    <w:p w14:paraId="542D1AB1" w14:textId="77777777" w:rsidR="0099405F" w:rsidRPr="00C65C8B" w:rsidRDefault="0099405F">
      <w:pPr>
        <w:pStyle w:val="Intrieur-TitreNiveau3"/>
      </w:pPr>
      <w:r w:rsidRPr="00C65C8B">
        <w:t>Trottoirs</w:t>
      </w:r>
    </w:p>
    <w:p w14:paraId="542D1AB2" w14:textId="3D5B2599" w:rsidR="0099405F" w:rsidRPr="00C65C8B" w:rsidRDefault="0099405F" w:rsidP="007E57C4">
      <w:pPr>
        <w:rPr>
          <w:rFonts w:cs="Arial"/>
          <w:szCs w:val="22"/>
        </w:rPr>
      </w:pPr>
      <w:bookmarkStart w:id="49" w:name="_Toc202785137"/>
      <w:r w:rsidRPr="00C65C8B">
        <w:rPr>
          <w:rFonts w:cs="Arial"/>
          <w:szCs w:val="22"/>
        </w:rPr>
        <w:t>Idem 6.1.1.</w:t>
      </w:r>
      <w:bookmarkEnd w:id="49"/>
      <w:r w:rsidRPr="00C65C8B">
        <w:rPr>
          <w:rFonts w:cs="Arial"/>
          <w:szCs w:val="22"/>
        </w:rPr>
        <w:t xml:space="preserve">, ou bien </w:t>
      </w:r>
      <w:r w:rsidR="00554ED5" w:rsidRPr="00C65C8B">
        <w:rPr>
          <w:rFonts w:cs="Arial"/>
          <w:szCs w:val="22"/>
        </w:rPr>
        <w:t>en béton stabilisé</w:t>
      </w:r>
      <w:r w:rsidRPr="00C65C8B">
        <w:rPr>
          <w:rFonts w:cs="Arial"/>
          <w:szCs w:val="22"/>
        </w:rPr>
        <w:t xml:space="preserve">, selon </w:t>
      </w:r>
      <w:r w:rsidR="00596B7F" w:rsidRPr="00C65C8B">
        <w:rPr>
          <w:rFonts w:cs="Arial"/>
          <w:szCs w:val="22"/>
        </w:rPr>
        <w:t>choix de l’architecte</w:t>
      </w:r>
      <w:r w:rsidRPr="00C65C8B">
        <w:rPr>
          <w:rFonts w:cs="Arial"/>
          <w:szCs w:val="22"/>
        </w:rPr>
        <w:t xml:space="preserve">. </w:t>
      </w:r>
    </w:p>
    <w:p w14:paraId="542D1AB4" w14:textId="77A7A3D3" w:rsidR="0099405F" w:rsidRPr="00C65C8B" w:rsidRDefault="0099405F" w:rsidP="006A4BFE">
      <w:pPr>
        <w:pStyle w:val="Intrieur-TitreNiveau3"/>
      </w:pPr>
      <w:r w:rsidRPr="00C65C8B">
        <w:t xml:space="preserve">Parkings </w:t>
      </w:r>
      <w:r w:rsidR="002A5E83" w:rsidRPr="00C65C8B">
        <w:t xml:space="preserve">extérieur </w:t>
      </w:r>
    </w:p>
    <w:p w14:paraId="77CFADCE" w14:textId="468EE0CD" w:rsidR="002A5E83" w:rsidRPr="00C65C8B" w:rsidRDefault="371CD0C6" w:rsidP="006A4BFE">
      <w:pPr>
        <w:rPr>
          <w:rFonts w:cs="Arial"/>
        </w:rPr>
      </w:pPr>
      <w:r w:rsidRPr="00C65C8B">
        <w:rPr>
          <w:rFonts w:cs="Arial"/>
        </w:rPr>
        <w:t>Places de parking extérieures : dalle alvéolaire EVERGREEN de chez SOTUBEMA ou équivalent.</w:t>
      </w:r>
    </w:p>
    <w:p w14:paraId="4F24562C" w14:textId="77777777" w:rsidR="371CD0C6" w:rsidRPr="00C65C8B" w:rsidRDefault="371CD0C6" w:rsidP="006A4BFE">
      <w:pPr>
        <w:pStyle w:val="Intrieur-TitreNiveau3"/>
      </w:pPr>
      <w:r w:rsidRPr="00C65C8B">
        <w:t>Délimitation au sol</w:t>
      </w:r>
    </w:p>
    <w:p w14:paraId="653F7898" w14:textId="118D1C60" w:rsidR="371CD0C6" w:rsidRPr="00C65C8B" w:rsidRDefault="371CD0C6" w:rsidP="371CD0C6">
      <w:pPr>
        <w:rPr>
          <w:rFonts w:cs="Arial"/>
        </w:rPr>
      </w:pPr>
      <w:r w:rsidRPr="00C65C8B">
        <w:rPr>
          <w:rFonts w:cs="Arial"/>
        </w:rPr>
        <w:t>Bordure de type T2 en fond de place, entre voirie et parking et toutes les 4 places de stationnement suivant localisation sur plan VRD.</w:t>
      </w:r>
    </w:p>
    <w:p w14:paraId="6BC4DE5D" w14:textId="77777777" w:rsidR="371CD0C6" w:rsidRPr="00C65C8B" w:rsidRDefault="371CD0C6" w:rsidP="006A4BFE">
      <w:pPr>
        <w:pStyle w:val="Intrieur-TitreNiveau3"/>
      </w:pPr>
      <w:r w:rsidRPr="00C65C8B">
        <w:t>Système de repérage</w:t>
      </w:r>
    </w:p>
    <w:p w14:paraId="380E9DD9" w14:textId="110DA50F" w:rsidR="371CD0C6" w:rsidRPr="00C65C8B" w:rsidRDefault="371CD0C6" w:rsidP="371CD0C6">
      <w:pPr>
        <w:rPr>
          <w:rFonts w:cs="Arial"/>
        </w:rPr>
      </w:pPr>
      <w:r w:rsidRPr="00C65C8B">
        <w:rPr>
          <w:rFonts w:cs="Arial"/>
        </w:rPr>
        <w:t>Les délimitations entre places seront créées avec des dalles alvéolaires de type EVERGREEN.</w:t>
      </w:r>
    </w:p>
    <w:p w14:paraId="152A575A" w14:textId="77777777" w:rsidR="371CD0C6" w:rsidRPr="00C65C8B" w:rsidRDefault="371CD0C6" w:rsidP="006A4BFE">
      <w:pPr>
        <w:pStyle w:val="Intrieur-TitreNiveau3"/>
      </w:pPr>
      <w:r w:rsidRPr="00C65C8B">
        <w:t>Système condamnant l’accès</w:t>
      </w:r>
    </w:p>
    <w:p w14:paraId="41DDFD14" w14:textId="02B5F884" w:rsidR="371CD0C6" w:rsidRPr="00C65C8B" w:rsidRDefault="371CD0C6" w:rsidP="371CD0C6">
      <w:pPr>
        <w:rPr>
          <w:rFonts w:cs="Arial"/>
        </w:rPr>
      </w:pPr>
      <w:r w:rsidRPr="00C65C8B">
        <w:rPr>
          <w:rFonts w:cs="Arial"/>
        </w:rPr>
        <w:t>Non prévu au programme.</w:t>
      </w:r>
    </w:p>
    <w:p w14:paraId="542D1AB5" w14:textId="77777777" w:rsidR="0099405F" w:rsidRPr="00C65C8B" w:rsidRDefault="0099405F" w:rsidP="00526B01">
      <w:pPr>
        <w:pStyle w:val="Intrieur-TitreNiveau2"/>
        <w:spacing w:after="120"/>
        <w:ind w:left="0" w:firstLine="0"/>
        <w:rPr>
          <w:szCs w:val="22"/>
        </w:rPr>
      </w:pPr>
      <w:bookmarkStart w:id="50" w:name="_Toc10645419"/>
      <w:r w:rsidRPr="00C65C8B">
        <w:rPr>
          <w:szCs w:val="22"/>
        </w:rPr>
        <w:t>Circulation Des Piétons</w:t>
      </w:r>
      <w:bookmarkEnd w:id="50"/>
      <w:r w:rsidRPr="00C65C8B">
        <w:rPr>
          <w:szCs w:val="22"/>
        </w:rPr>
        <w:t xml:space="preserve"> </w:t>
      </w:r>
    </w:p>
    <w:p w14:paraId="542D1AB6" w14:textId="77777777" w:rsidR="0099405F" w:rsidRPr="00C65C8B" w:rsidRDefault="0099405F">
      <w:pPr>
        <w:pStyle w:val="Intrieur-TitreNiveau3"/>
      </w:pPr>
      <w:r w:rsidRPr="00C65C8B">
        <w:t>Chemins d'accès aux entrées, emmarchements rampes, cours</w:t>
      </w:r>
    </w:p>
    <w:p w14:paraId="542D1AB7" w14:textId="77777777" w:rsidR="007E57C4" w:rsidRPr="00C65C8B" w:rsidRDefault="0099405F" w:rsidP="007E57C4">
      <w:pPr>
        <w:rPr>
          <w:rFonts w:cs="Arial"/>
          <w:color w:val="auto"/>
          <w:szCs w:val="22"/>
        </w:rPr>
      </w:pPr>
      <w:bookmarkStart w:id="51" w:name="_Toc202785142"/>
      <w:r w:rsidRPr="00C65C8B">
        <w:rPr>
          <w:rFonts w:cs="Arial"/>
          <w:szCs w:val="22"/>
        </w:rPr>
        <w:t xml:space="preserve">Chemins en béton </w:t>
      </w:r>
      <w:r w:rsidRPr="00C65C8B">
        <w:rPr>
          <w:rFonts w:cs="Arial"/>
          <w:color w:val="auto"/>
          <w:szCs w:val="22"/>
        </w:rPr>
        <w:t xml:space="preserve">balayé ou stabilisé ou béton désactivé ou dalles sur plots selon </w:t>
      </w:r>
      <w:r w:rsidR="00596B7F" w:rsidRPr="00C65C8B">
        <w:rPr>
          <w:rFonts w:cs="Arial"/>
          <w:color w:val="auto"/>
          <w:szCs w:val="22"/>
        </w:rPr>
        <w:t xml:space="preserve">choix du </w:t>
      </w:r>
      <w:r w:rsidRPr="00C65C8B">
        <w:rPr>
          <w:rFonts w:cs="Arial"/>
          <w:color w:val="auto"/>
          <w:szCs w:val="22"/>
        </w:rPr>
        <w:t>paysagiste</w:t>
      </w:r>
      <w:r w:rsidR="007E57C4" w:rsidRPr="00C65C8B">
        <w:rPr>
          <w:rFonts w:cs="Arial"/>
          <w:color w:val="auto"/>
          <w:szCs w:val="22"/>
        </w:rPr>
        <w:t xml:space="preserve"> et </w:t>
      </w:r>
      <w:r w:rsidR="00432B2A" w:rsidRPr="00C65C8B">
        <w:rPr>
          <w:rFonts w:cs="Arial"/>
          <w:color w:val="auto"/>
          <w:szCs w:val="22"/>
        </w:rPr>
        <w:t>de l’architecte.</w:t>
      </w:r>
    </w:p>
    <w:p w14:paraId="542D1AB8" w14:textId="77777777" w:rsidR="007E57C4" w:rsidRPr="00C65C8B" w:rsidRDefault="0099405F" w:rsidP="00526B01">
      <w:pPr>
        <w:pStyle w:val="Intrieur-TitreNiveau2"/>
        <w:spacing w:after="120"/>
        <w:ind w:left="0" w:firstLine="0"/>
        <w:rPr>
          <w:szCs w:val="22"/>
        </w:rPr>
      </w:pPr>
      <w:bookmarkStart w:id="52" w:name="_Toc10645420"/>
      <w:bookmarkEnd w:id="51"/>
      <w:r w:rsidRPr="00C65C8B">
        <w:rPr>
          <w:szCs w:val="22"/>
        </w:rPr>
        <w:t>Espaces Verts</w:t>
      </w:r>
      <w:bookmarkEnd w:id="52"/>
    </w:p>
    <w:p w14:paraId="542D1AB9" w14:textId="41400995" w:rsidR="007E57C4" w:rsidRPr="00C65C8B" w:rsidRDefault="007E57C4" w:rsidP="007E57C4">
      <w:pPr>
        <w:rPr>
          <w:rFonts w:cs="Arial"/>
          <w:szCs w:val="22"/>
        </w:rPr>
      </w:pPr>
      <w:r w:rsidRPr="00C65C8B">
        <w:rPr>
          <w:rFonts w:cs="Arial"/>
          <w:szCs w:val="22"/>
        </w:rPr>
        <w:t xml:space="preserve">Aménagement suivant </w:t>
      </w:r>
      <w:r w:rsidR="00432B2A" w:rsidRPr="00C65C8B">
        <w:rPr>
          <w:rFonts w:cs="Arial"/>
          <w:szCs w:val="22"/>
        </w:rPr>
        <w:t>choix paysagiste et architecte</w:t>
      </w:r>
      <w:r w:rsidR="00CE35F8" w:rsidRPr="00C65C8B">
        <w:rPr>
          <w:rFonts w:cs="Arial"/>
          <w:szCs w:val="22"/>
        </w:rPr>
        <w:t>, d’après la notice paysagère et plans VRD</w:t>
      </w:r>
      <w:r w:rsidR="00432B2A" w:rsidRPr="00C65C8B">
        <w:rPr>
          <w:rFonts w:cs="Arial"/>
          <w:szCs w:val="22"/>
        </w:rPr>
        <w:t>.</w:t>
      </w:r>
    </w:p>
    <w:p w14:paraId="542D1ABA" w14:textId="77777777" w:rsidR="00C64867" w:rsidRPr="00C65C8B" w:rsidRDefault="00C64867">
      <w:pPr>
        <w:pStyle w:val="Intrieur-TitreNiveau3"/>
      </w:pPr>
      <w:r w:rsidRPr="00C65C8B">
        <w:t>Plantations d’arbres, Arbustes, Fleurs</w:t>
      </w:r>
    </w:p>
    <w:p w14:paraId="542D1ABB" w14:textId="726C84BD" w:rsidR="00C64867" w:rsidRPr="00C65C8B" w:rsidRDefault="000C4BDB" w:rsidP="00C64867">
      <w:pPr>
        <w:rPr>
          <w:rFonts w:cs="Arial"/>
          <w:szCs w:val="22"/>
        </w:rPr>
      </w:pPr>
      <w:r w:rsidRPr="00C65C8B">
        <w:rPr>
          <w:rFonts w:cs="Arial"/>
          <w:szCs w:val="22"/>
        </w:rPr>
        <w:t>Localisation et essences suivant choix du paysagiste et notice paysagère.</w:t>
      </w:r>
    </w:p>
    <w:p w14:paraId="542D1ABC" w14:textId="77777777" w:rsidR="00C64867" w:rsidRPr="00C65C8B" w:rsidRDefault="00C64867">
      <w:pPr>
        <w:pStyle w:val="Intrieur-TitreNiveau3"/>
      </w:pPr>
      <w:r w:rsidRPr="00C65C8B">
        <w:t>Engazonnement </w:t>
      </w:r>
    </w:p>
    <w:p w14:paraId="542D1ABD" w14:textId="0B24281F" w:rsidR="00C64867" w:rsidRPr="00C65C8B" w:rsidRDefault="000C4BDB" w:rsidP="00C64867">
      <w:pPr>
        <w:rPr>
          <w:rFonts w:cs="Arial"/>
          <w:szCs w:val="22"/>
        </w:rPr>
      </w:pPr>
      <w:r w:rsidRPr="00C65C8B">
        <w:rPr>
          <w:rFonts w:cs="Arial"/>
          <w:szCs w:val="22"/>
        </w:rPr>
        <w:t>Idem 6.3.1.</w:t>
      </w:r>
    </w:p>
    <w:p w14:paraId="542D1ABE" w14:textId="77777777" w:rsidR="00C64867" w:rsidRPr="00C65C8B" w:rsidRDefault="00C64867">
      <w:pPr>
        <w:pStyle w:val="Intrieur-TitreNiveau3"/>
      </w:pPr>
      <w:r w:rsidRPr="00C65C8B">
        <w:t>Arrosage</w:t>
      </w:r>
    </w:p>
    <w:p w14:paraId="2D95FFC3" w14:textId="77777777" w:rsidR="00F1690A" w:rsidRPr="00C65C8B" w:rsidRDefault="00F1690A" w:rsidP="00F1690A">
      <w:pPr>
        <w:rPr>
          <w:rFonts w:cs="Arial"/>
          <w:szCs w:val="22"/>
        </w:rPr>
      </w:pPr>
      <w:r w:rsidRPr="00C65C8B">
        <w:rPr>
          <w:rFonts w:cs="Arial"/>
          <w:szCs w:val="22"/>
        </w:rPr>
        <w:t>Non prévu dans le programme</w:t>
      </w:r>
    </w:p>
    <w:p w14:paraId="542D1AC0" w14:textId="77777777" w:rsidR="00C64867" w:rsidRPr="00C65C8B" w:rsidRDefault="00C64867">
      <w:pPr>
        <w:pStyle w:val="Intrieur-TitreNiveau3"/>
      </w:pPr>
      <w:r w:rsidRPr="00C65C8B">
        <w:t>Bassins décoratifs</w:t>
      </w:r>
    </w:p>
    <w:p w14:paraId="542D1AC1" w14:textId="77777777" w:rsidR="00C64867" w:rsidRPr="00C65C8B" w:rsidRDefault="00C64867" w:rsidP="00C64867">
      <w:pPr>
        <w:rPr>
          <w:rFonts w:cs="Arial"/>
          <w:szCs w:val="22"/>
        </w:rPr>
      </w:pPr>
      <w:r w:rsidRPr="00C65C8B">
        <w:rPr>
          <w:rFonts w:cs="Arial"/>
          <w:szCs w:val="22"/>
        </w:rPr>
        <w:t>Non prévu dans le programme</w:t>
      </w:r>
    </w:p>
    <w:p w14:paraId="542D1AC2" w14:textId="77777777" w:rsidR="00C64867" w:rsidRPr="00C65C8B" w:rsidRDefault="00C64867">
      <w:pPr>
        <w:pStyle w:val="Intrieur-TitreNiveau3"/>
      </w:pPr>
      <w:r w:rsidRPr="00C65C8B">
        <w:t>Chemins de promenade</w:t>
      </w:r>
    </w:p>
    <w:p w14:paraId="542D1AC3" w14:textId="77777777" w:rsidR="00C64867" w:rsidRPr="00C65C8B" w:rsidRDefault="00C64867" w:rsidP="00C64867">
      <w:pPr>
        <w:rPr>
          <w:rFonts w:cs="Arial"/>
          <w:szCs w:val="22"/>
        </w:rPr>
      </w:pPr>
      <w:r w:rsidRPr="00C65C8B">
        <w:rPr>
          <w:rFonts w:cs="Arial"/>
          <w:szCs w:val="22"/>
        </w:rPr>
        <w:t>Aménagement suivant plan paysagé</w:t>
      </w:r>
    </w:p>
    <w:p w14:paraId="542D1AC4" w14:textId="77777777" w:rsidR="0099405F" w:rsidRPr="00C65C8B" w:rsidRDefault="0099405F" w:rsidP="00526B01">
      <w:pPr>
        <w:pStyle w:val="Intrieur-TitreNiveau2"/>
        <w:spacing w:after="120"/>
        <w:ind w:left="0" w:firstLine="0"/>
        <w:rPr>
          <w:szCs w:val="22"/>
        </w:rPr>
      </w:pPr>
      <w:bookmarkStart w:id="53" w:name="_Toc10645421"/>
      <w:r w:rsidRPr="00C65C8B">
        <w:rPr>
          <w:szCs w:val="22"/>
        </w:rPr>
        <w:lastRenderedPageBreak/>
        <w:t xml:space="preserve">Aires de </w:t>
      </w:r>
      <w:r w:rsidR="009A1C9F" w:rsidRPr="00C65C8B">
        <w:rPr>
          <w:szCs w:val="22"/>
        </w:rPr>
        <w:t>JEUX et équipements sportifs</w:t>
      </w:r>
      <w:bookmarkEnd w:id="53"/>
    </w:p>
    <w:p w14:paraId="542D1AC6" w14:textId="77777777" w:rsidR="00C64867" w:rsidRPr="00C65C8B" w:rsidRDefault="00C64867">
      <w:pPr>
        <w:pStyle w:val="Intrieur-TitreNiveau3"/>
      </w:pPr>
      <w:r w:rsidRPr="00C65C8B">
        <w:t>Sol</w:t>
      </w:r>
    </w:p>
    <w:p w14:paraId="542D1AC7" w14:textId="4CB4D5B1" w:rsidR="00C64867" w:rsidRPr="00C65C8B" w:rsidRDefault="003D2D61" w:rsidP="00A81BA8">
      <w:pPr>
        <w:pStyle w:val="Intrieur-TitreNiveau40"/>
      </w:pPr>
      <w:r w:rsidRPr="00C65C8B">
        <w:t>Non prévu</w:t>
      </w:r>
    </w:p>
    <w:p w14:paraId="542D1AC8" w14:textId="77777777" w:rsidR="00C64867" w:rsidRPr="00C65C8B" w:rsidRDefault="00C64867">
      <w:pPr>
        <w:pStyle w:val="Intrieur-TitreNiveau3"/>
      </w:pPr>
      <w:r w:rsidRPr="00C65C8B">
        <w:t>Equipements</w:t>
      </w:r>
    </w:p>
    <w:p w14:paraId="542D1AC9" w14:textId="5076CF73" w:rsidR="00C64867" w:rsidRPr="00C65C8B" w:rsidRDefault="003D2D61" w:rsidP="00A81BA8">
      <w:pPr>
        <w:pStyle w:val="Intrieur-TitreNiveau40"/>
      </w:pPr>
      <w:r w:rsidRPr="00C65C8B">
        <w:t>Non prévu</w:t>
      </w:r>
    </w:p>
    <w:p w14:paraId="542D1ACA" w14:textId="77777777" w:rsidR="0099405F" w:rsidRPr="00C65C8B" w:rsidRDefault="0099405F" w:rsidP="00526B01">
      <w:pPr>
        <w:pStyle w:val="Intrieur-TitreNiveau2"/>
        <w:spacing w:after="120"/>
        <w:ind w:left="0" w:firstLine="0"/>
        <w:rPr>
          <w:szCs w:val="22"/>
        </w:rPr>
      </w:pPr>
      <w:bookmarkStart w:id="54" w:name="_Toc10645422"/>
      <w:r w:rsidRPr="00C65C8B">
        <w:rPr>
          <w:szCs w:val="22"/>
        </w:rPr>
        <w:t>Eclairage Extérieur</w:t>
      </w:r>
      <w:bookmarkEnd w:id="54"/>
      <w:r w:rsidRPr="00C65C8B">
        <w:rPr>
          <w:szCs w:val="22"/>
        </w:rPr>
        <w:t xml:space="preserve"> </w:t>
      </w:r>
    </w:p>
    <w:p w14:paraId="542D1ACB" w14:textId="77777777" w:rsidR="0099405F" w:rsidRPr="00C65C8B" w:rsidRDefault="0099405F">
      <w:pPr>
        <w:pStyle w:val="Intrieur-TitreNiveau3"/>
      </w:pPr>
      <w:r w:rsidRPr="00C65C8B">
        <w:t>Signalisation de l'entrée de l'immeuble</w:t>
      </w:r>
    </w:p>
    <w:p w14:paraId="542D1ACC" w14:textId="77777777" w:rsidR="0099405F" w:rsidRPr="00C65C8B" w:rsidRDefault="0099405F" w:rsidP="007E57C4">
      <w:pPr>
        <w:rPr>
          <w:rFonts w:cs="Arial"/>
          <w:szCs w:val="22"/>
        </w:rPr>
      </w:pPr>
      <w:r w:rsidRPr="00C65C8B">
        <w:rPr>
          <w:rFonts w:cs="Arial"/>
          <w:szCs w:val="22"/>
        </w:rPr>
        <w:t>Appliques et/ou bornes, à commande crépusculaire.</w:t>
      </w:r>
    </w:p>
    <w:p w14:paraId="542D1ACD" w14:textId="77777777" w:rsidR="0099405F" w:rsidRPr="00C65C8B" w:rsidRDefault="0099405F" w:rsidP="007E57C4">
      <w:pPr>
        <w:rPr>
          <w:rFonts w:cs="Arial"/>
          <w:szCs w:val="22"/>
        </w:rPr>
      </w:pPr>
      <w:r w:rsidRPr="00C65C8B">
        <w:rPr>
          <w:rFonts w:cs="Arial"/>
          <w:szCs w:val="22"/>
        </w:rPr>
        <w:t xml:space="preserve">De nuit, l’accès à l’immeuble est éclairé en permanence par un éclairage pour espace piétonnier et abords </w:t>
      </w:r>
    </w:p>
    <w:p w14:paraId="542D1ACE" w14:textId="2DFF5045" w:rsidR="0099405F" w:rsidRPr="00C65C8B" w:rsidRDefault="0099405F" w:rsidP="007E57C4">
      <w:pPr>
        <w:rPr>
          <w:rFonts w:cs="Arial"/>
          <w:szCs w:val="22"/>
        </w:rPr>
      </w:pPr>
      <w:r w:rsidRPr="00C65C8B">
        <w:rPr>
          <w:rFonts w:cs="Arial"/>
          <w:szCs w:val="22"/>
        </w:rPr>
        <w:t>Il est prévu un complément d’éclairage ponctuel au droit de la zone où est placé le dispositif d’ouverture de la porte. Ce dernier permet d’allumer également l’espace intérieur du hall.</w:t>
      </w:r>
    </w:p>
    <w:p w14:paraId="542D1ACF" w14:textId="77777777" w:rsidR="0099405F" w:rsidRPr="00C65C8B" w:rsidRDefault="0099405F">
      <w:pPr>
        <w:pStyle w:val="Intrieur-TitreNiveau3"/>
      </w:pPr>
      <w:r w:rsidRPr="00C65C8B">
        <w:t>Eclairage des voiries, espaces vert</w:t>
      </w:r>
    </w:p>
    <w:p w14:paraId="542D1AD0" w14:textId="77777777" w:rsidR="0099405F" w:rsidRPr="00C65C8B" w:rsidRDefault="0099405F" w:rsidP="007E57C4">
      <w:pPr>
        <w:rPr>
          <w:rFonts w:cs="Arial"/>
          <w:szCs w:val="22"/>
        </w:rPr>
      </w:pPr>
      <w:r w:rsidRPr="00C65C8B">
        <w:rPr>
          <w:rFonts w:cs="Arial"/>
          <w:szCs w:val="22"/>
        </w:rPr>
        <w:t>Eclairage sur détecteur crépusculaire, avec lampe basse consommation, réflecteur orienté vers le sol.</w:t>
      </w:r>
    </w:p>
    <w:p w14:paraId="542D1AD1" w14:textId="77777777" w:rsidR="0099405F" w:rsidRPr="00C65C8B" w:rsidRDefault="0099405F" w:rsidP="007E57C4">
      <w:pPr>
        <w:rPr>
          <w:rFonts w:cs="Arial"/>
          <w:szCs w:val="22"/>
        </w:rPr>
      </w:pPr>
      <w:r w:rsidRPr="00C65C8B">
        <w:rPr>
          <w:rFonts w:cs="Arial"/>
          <w:szCs w:val="22"/>
        </w:rPr>
        <w:t>Dispositif de programmation permettant de réduire le niveau d’éclairement permettant en pleine nuit de 30 à 50% des points d’éclairages installés (ou de leur niveau d’éclairement), complété d’un ou plusieurs détecteurs de présence afin de commander le niveau d’éclairement des zones concernées.</w:t>
      </w:r>
    </w:p>
    <w:p w14:paraId="542D1AD2" w14:textId="77777777" w:rsidR="0099405F" w:rsidRPr="00C65C8B" w:rsidRDefault="0099405F" w:rsidP="00526B01">
      <w:pPr>
        <w:pStyle w:val="Intrieur-TitreNiveau2"/>
        <w:spacing w:after="120"/>
        <w:ind w:left="0" w:firstLine="0"/>
        <w:rPr>
          <w:szCs w:val="22"/>
        </w:rPr>
      </w:pPr>
      <w:bookmarkStart w:id="55" w:name="_Toc10645423"/>
      <w:r w:rsidRPr="00C65C8B">
        <w:rPr>
          <w:szCs w:val="22"/>
        </w:rPr>
        <w:t>Clôtures</w:t>
      </w:r>
      <w:bookmarkEnd w:id="55"/>
    </w:p>
    <w:p w14:paraId="542D1AD7" w14:textId="77777777" w:rsidR="0099405F" w:rsidRPr="00C65C8B" w:rsidRDefault="0099405F">
      <w:pPr>
        <w:pStyle w:val="Intrieur-TitreNiveau3"/>
      </w:pPr>
      <w:r w:rsidRPr="00C65C8B">
        <w:t>Entre jardins</w:t>
      </w:r>
    </w:p>
    <w:p w14:paraId="542D1AD8" w14:textId="28CD1CEB" w:rsidR="0099405F" w:rsidRPr="00C65C8B" w:rsidRDefault="00554ED5" w:rsidP="007E57C4">
      <w:pPr>
        <w:rPr>
          <w:rFonts w:cs="Arial"/>
        </w:rPr>
      </w:pPr>
      <w:r w:rsidRPr="00C65C8B">
        <w:rPr>
          <w:rFonts w:cs="Arial"/>
        </w:rPr>
        <w:t>Palissade, ganivelle avec végétalisation de part et d’autre</w:t>
      </w:r>
      <w:r w:rsidR="0039412F" w:rsidRPr="00C65C8B">
        <w:rPr>
          <w:rFonts w:cs="Arial"/>
        </w:rPr>
        <w:t xml:space="preserve"> selon plan de vente</w:t>
      </w:r>
      <w:r w:rsidR="0099405F" w:rsidRPr="00C65C8B">
        <w:rPr>
          <w:rFonts w:cs="Arial"/>
        </w:rPr>
        <w:t>.</w:t>
      </w:r>
    </w:p>
    <w:p w14:paraId="542D1AD9" w14:textId="77777777" w:rsidR="0099405F" w:rsidRPr="00C65C8B" w:rsidRDefault="0099405F" w:rsidP="00526B01">
      <w:pPr>
        <w:pStyle w:val="Intrieur-TitreNiveau2"/>
        <w:spacing w:after="120"/>
        <w:ind w:left="0" w:firstLine="0"/>
        <w:rPr>
          <w:szCs w:val="22"/>
        </w:rPr>
      </w:pPr>
      <w:bookmarkStart w:id="56" w:name="_Toc10645424"/>
      <w:r w:rsidRPr="00C65C8B">
        <w:rPr>
          <w:szCs w:val="22"/>
        </w:rPr>
        <w:t>Réseaux Divers</w:t>
      </w:r>
      <w:bookmarkEnd w:id="56"/>
      <w:r w:rsidRPr="00C65C8B">
        <w:rPr>
          <w:szCs w:val="22"/>
        </w:rPr>
        <w:t xml:space="preserve"> </w:t>
      </w:r>
    </w:p>
    <w:p w14:paraId="542D1ADA" w14:textId="77777777" w:rsidR="0099405F" w:rsidRPr="00C65C8B" w:rsidRDefault="0099405F">
      <w:pPr>
        <w:pStyle w:val="Intrieur-TitreNiveau3"/>
      </w:pPr>
      <w:r w:rsidRPr="00C65C8B">
        <w:t>Eau potable</w:t>
      </w:r>
    </w:p>
    <w:p w14:paraId="542D1ADB" w14:textId="77777777" w:rsidR="0099405F" w:rsidRPr="00C65C8B" w:rsidRDefault="0099405F" w:rsidP="007E57C4">
      <w:pPr>
        <w:rPr>
          <w:rFonts w:cs="Arial"/>
          <w:szCs w:val="22"/>
        </w:rPr>
      </w:pPr>
      <w:r w:rsidRPr="00C65C8B">
        <w:rPr>
          <w:rFonts w:cs="Arial"/>
          <w:szCs w:val="22"/>
        </w:rPr>
        <w:t>Raccordement depuis le comptage général.</w:t>
      </w:r>
    </w:p>
    <w:p w14:paraId="542D1ADC" w14:textId="77777777" w:rsidR="0099405F" w:rsidRPr="00C65C8B" w:rsidRDefault="0099405F">
      <w:pPr>
        <w:pStyle w:val="Intrieur-TitreNiveau3"/>
      </w:pPr>
      <w:r w:rsidRPr="00C65C8B">
        <w:t>Gaz</w:t>
      </w:r>
    </w:p>
    <w:p w14:paraId="542D1ADD" w14:textId="0FDB2D08" w:rsidR="0099405F" w:rsidRPr="00C65C8B" w:rsidRDefault="0039412F" w:rsidP="007E57C4">
      <w:pPr>
        <w:rPr>
          <w:rFonts w:cs="Arial"/>
          <w:szCs w:val="22"/>
        </w:rPr>
      </w:pPr>
      <w:r w:rsidRPr="00C65C8B">
        <w:rPr>
          <w:rFonts w:cs="Arial"/>
          <w:szCs w:val="22"/>
        </w:rPr>
        <w:t>Sans objet.</w:t>
      </w:r>
    </w:p>
    <w:p w14:paraId="542D1ADE" w14:textId="77777777" w:rsidR="0099405F" w:rsidRPr="00C65C8B" w:rsidRDefault="0099405F">
      <w:pPr>
        <w:pStyle w:val="Intrieur-TitreNiveau3"/>
      </w:pPr>
      <w:r w:rsidRPr="00C65C8B">
        <w:t>Electricité du réseau</w:t>
      </w:r>
    </w:p>
    <w:p w14:paraId="542D1ADF" w14:textId="77777777" w:rsidR="0099405F" w:rsidRPr="00C65C8B" w:rsidRDefault="0099405F" w:rsidP="007E57C4">
      <w:pPr>
        <w:rPr>
          <w:rFonts w:cs="Arial"/>
          <w:szCs w:val="22"/>
        </w:rPr>
      </w:pPr>
      <w:r w:rsidRPr="00C65C8B">
        <w:rPr>
          <w:rFonts w:cs="Arial"/>
          <w:szCs w:val="22"/>
        </w:rPr>
        <w:t>Le raccordement basse tension sera effectué à partir du poste de transformation public ou du coffret de façade.</w:t>
      </w:r>
    </w:p>
    <w:p w14:paraId="542D1AE0" w14:textId="77777777" w:rsidR="0099405F" w:rsidRPr="00C65C8B" w:rsidRDefault="0099405F">
      <w:pPr>
        <w:pStyle w:val="Intrieur-TitreNiveau3"/>
      </w:pPr>
      <w:r w:rsidRPr="00C65C8B">
        <w:t>Poste d'incendie, extincteurs</w:t>
      </w:r>
    </w:p>
    <w:p w14:paraId="542D1AE1" w14:textId="77777777" w:rsidR="0099405F" w:rsidRPr="00C65C8B" w:rsidRDefault="0099405F" w:rsidP="007E57C4">
      <w:pPr>
        <w:rPr>
          <w:rFonts w:cs="Arial"/>
          <w:szCs w:val="22"/>
        </w:rPr>
      </w:pPr>
      <w:r w:rsidRPr="00C65C8B">
        <w:rPr>
          <w:rFonts w:cs="Arial"/>
          <w:szCs w:val="22"/>
        </w:rPr>
        <w:t>Bouche d'incendie suivant nécessité et extincteurs suivant réglementation.</w:t>
      </w:r>
    </w:p>
    <w:p w14:paraId="542D1AE2" w14:textId="77777777" w:rsidR="0099405F" w:rsidRPr="00C65C8B" w:rsidRDefault="0099405F">
      <w:pPr>
        <w:pStyle w:val="Intrieur-TitreNiveau3"/>
      </w:pPr>
      <w:r w:rsidRPr="00C65C8B">
        <w:t>Egouts</w:t>
      </w:r>
    </w:p>
    <w:p w14:paraId="542D1AE3" w14:textId="77777777" w:rsidR="0099405F" w:rsidRPr="00C65C8B" w:rsidRDefault="0099405F" w:rsidP="007E57C4">
      <w:pPr>
        <w:rPr>
          <w:rFonts w:cs="Arial"/>
          <w:szCs w:val="22"/>
        </w:rPr>
      </w:pPr>
      <w:r w:rsidRPr="00C65C8B">
        <w:rPr>
          <w:rFonts w:cs="Arial"/>
          <w:szCs w:val="22"/>
        </w:rPr>
        <w:t>Raccordement sur réseau public.</w:t>
      </w:r>
    </w:p>
    <w:p w14:paraId="542D1AE4" w14:textId="77777777" w:rsidR="0099405F" w:rsidRPr="00C65C8B" w:rsidRDefault="0099405F">
      <w:pPr>
        <w:pStyle w:val="Intrieur-TitreNiveau3"/>
      </w:pPr>
      <w:r w:rsidRPr="00C65C8B">
        <w:t>Epuration des eaux</w:t>
      </w:r>
    </w:p>
    <w:p w14:paraId="542D1AE5" w14:textId="77777777" w:rsidR="0099405F" w:rsidRPr="00C65C8B" w:rsidRDefault="00255EC1" w:rsidP="007E57C4">
      <w:pPr>
        <w:rPr>
          <w:rFonts w:cs="Arial"/>
          <w:szCs w:val="22"/>
        </w:rPr>
      </w:pPr>
      <w:r w:rsidRPr="00C65C8B">
        <w:rPr>
          <w:rFonts w:cs="Arial"/>
          <w:szCs w:val="22"/>
        </w:rPr>
        <w:t>Non prévu dans le programme</w:t>
      </w:r>
      <w:r w:rsidR="0099405F" w:rsidRPr="00C65C8B">
        <w:rPr>
          <w:rFonts w:cs="Arial"/>
          <w:szCs w:val="22"/>
        </w:rPr>
        <w:t>.</w:t>
      </w:r>
    </w:p>
    <w:p w14:paraId="542D1AE6" w14:textId="77777777" w:rsidR="0099405F" w:rsidRPr="00C65C8B" w:rsidRDefault="0099405F">
      <w:pPr>
        <w:pStyle w:val="Intrieur-TitreNiveau3"/>
      </w:pPr>
      <w:r w:rsidRPr="00C65C8B">
        <w:t>Télécommunications</w:t>
      </w:r>
    </w:p>
    <w:p w14:paraId="542D1AE7" w14:textId="77777777" w:rsidR="0099405F" w:rsidRPr="0011741C" w:rsidRDefault="0099405F" w:rsidP="007E57C4">
      <w:pPr>
        <w:rPr>
          <w:rFonts w:cs="Arial"/>
          <w:szCs w:val="22"/>
        </w:rPr>
      </w:pPr>
      <w:r w:rsidRPr="0011741C">
        <w:rPr>
          <w:rFonts w:cs="Arial"/>
          <w:szCs w:val="22"/>
        </w:rPr>
        <w:t>Raccordement Téléphone</w:t>
      </w:r>
      <w:r w:rsidR="00432B2A" w:rsidRPr="0011741C">
        <w:rPr>
          <w:rFonts w:cs="Arial"/>
          <w:szCs w:val="22"/>
        </w:rPr>
        <w:t>,</w:t>
      </w:r>
      <w:r w:rsidRPr="0011741C">
        <w:rPr>
          <w:rFonts w:cs="Arial"/>
          <w:szCs w:val="22"/>
        </w:rPr>
        <w:t xml:space="preserve"> TV</w:t>
      </w:r>
      <w:r w:rsidR="00432B2A" w:rsidRPr="0011741C">
        <w:rPr>
          <w:rFonts w:cs="Arial"/>
          <w:szCs w:val="22"/>
        </w:rPr>
        <w:t xml:space="preserve"> et fibre optique</w:t>
      </w:r>
      <w:r w:rsidRPr="0011741C">
        <w:rPr>
          <w:rFonts w:cs="Arial"/>
          <w:szCs w:val="22"/>
        </w:rPr>
        <w:t>.</w:t>
      </w:r>
    </w:p>
    <w:p w14:paraId="542D1AE8" w14:textId="77777777" w:rsidR="0099405F" w:rsidRPr="0011741C" w:rsidRDefault="0099405F">
      <w:pPr>
        <w:pStyle w:val="Intrieur-TitreNiveau3"/>
      </w:pPr>
      <w:r w:rsidRPr="0011741C">
        <w:t>Drainage du terrain</w:t>
      </w:r>
    </w:p>
    <w:p w14:paraId="542D1AE9" w14:textId="77777777" w:rsidR="0099405F" w:rsidRPr="0011741C" w:rsidRDefault="00255EC1" w:rsidP="007E57C4">
      <w:pPr>
        <w:rPr>
          <w:rFonts w:cs="Arial"/>
          <w:szCs w:val="22"/>
        </w:rPr>
      </w:pPr>
      <w:r w:rsidRPr="0011741C">
        <w:rPr>
          <w:rFonts w:cs="Arial"/>
          <w:szCs w:val="22"/>
        </w:rPr>
        <w:t>Non prévu dans le programme</w:t>
      </w:r>
      <w:r w:rsidR="0099405F" w:rsidRPr="0011741C">
        <w:rPr>
          <w:rFonts w:cs="Arial"/>
          <w:szCs w:val="22"/>
        </w:rPr>
        <w:t>.</w:t>
      </w:r>
    </w:p>
    <w:p w14:paraId="542D1AEA" w14:textId="77777777" w:rsidR="0099405F" w:rsidRPr="0011741C" w:rsidRDefault="0099405F">
      <w:pPr>
        <w:pStyle w:val="Intrieur-TitreNiveau3"/>
      </w:pPr>
      <w:r w:rsidRPr="0011741C">
        <w:t>Evacuation des eaux de pluie et de ruissellement sur le terrain, espaces verts, chemins etc…</w:t>
      </w:r>
    </w:p>
    <w:p w14:paraId="542D1AEB" w14:textId="47E3DF07" w:rsidR="0099405F" w:rsidRPr="0011741C" w:rsidRDefault="00331B1D" w:rsidP="007E57C4">
      <w:pPr>
        <w:rPr>
          <w:rFonts w:cs="Arial"/>
          <w:szCs w:val="22"/>
        </w:rPr>
      </w:pPr>
      <w:r>
        <w:rPr>
          <w:rFonts w:cs="Arial"/>
          <w:szCs w:val="22"/>
        </w:rPr>
        <w:t>Selon études</w:t>
      </w:r>
      <w:r w:rsidR="00D35C98" w:rsidRPr="006026C5">
        <w:rPr>
          <w:rFonts w:cs="Arial"/>
          <w:szCs w:val="22"/>
        </w:rPr>
        <w:t>.</w:t>
      </w:r>
    </w:p>
    <w:p w14:paraId="542D1AEE" w14:textId="77777777" w:rsidR="002A67B9" w:rsidRDefault="002A67B9" w:rsidP="007E57C4">
      <w:pPr>
        <w:rPr>
          <w:rFonts w:cs="Arial"/>
          <w:szCs w:val="22"/>
        </w:rPr>
      </w:pPr>
    </w:p>
    <w:p w14:paraId="542D1AEF" w14:textId="45DA27C0" w:rsidR="00824238" w:rsidRPr="0011741C" w:rsidRDefault="009A1C9F" w:rsidP="006A4BFE">
      <w:pPr>
        <w:ind w:firstLine="708"/>
        <w:rPr>
          <w:rFonts w:cs="Arial"/>
          <w:szCs w:val="22"/>
        </w:rPr>
      </w:pPr>
      <w:r w:rsidRPr="0011741C">
        <w:rPr>
          <w:rFonts w:cs="Arial"/>
          <w:szCs w:val="22"/>
        </w:rPr>
        <w:t>D</w:t>
      </w:r>
      <w:r w:rsidR="00824238" w:rsidRPr="0011741C">
        <w:rPr>
          <w:rFonts w:cs="Arial"/>
          <w:szCs w:val="22"/>
        </w:rPr>
        <w:t xml:space="preserve">ate : </w:t>
      </w:r>
      <w:r w:rsidRPr="0011741C">
        <w:rPr>
          <w:rFonts w:cs="Arial"/>
          <w:szCs w:val="22"/>
        </w:rPr>
        <w:tab/>
      </w:r>
      <w:r w:rsidRPr="0011741C">
        <w:rPr>
          <w:rFonts w:cs="Arial"/>
          <w:szCs w:val="22"/>
        </w:rPr>
        <w:tab/>
      </w:r>
      <w:r w:rsidRPr="0011741C">
        <w:rPr>
          <w:rFonts w:cs="Arial"/>
          <w:szCs w:val="22"/>
        </w:rPr>
        <w:tab/>
      </w:r>
      <w:r w:rsidR="0025753F">
        <w:rPr>
          <w:rFonts w:cs="Arial"/>
          <w:szCs w:val="22"/>
        </w:rPr>
        <w:tab/>
      </w:r>
      <w:r w:rsidR="0025753F">
        <w:rPr>
          <w:rFonts w:cs="Arial"/>
          <w:szCs w:val="22"/>
        </w:rPr>
        <w:tab/>
      </w:r>
      <w:r w:rsidR="00824238" w:rsidRPr="0011741C">
        <w:rPr>
          <w:rFonts w:cs="Arial"/>
          <w:szCs w:val="22"/>
        </w:rPr>
        <w:t>Le(s) Réservataire(s)</w:t>
      </w:r>
      <w:r w:rsidR="00824238" w:rsidRPr="0011741C">
        <w:rPr>
          <w:rFonts w:cs="Arial"/>
          <w:szCs w:val="22"/>
        </w:rPr>
        <w:tab/>
      </w:r>
      <w:r w:rsidR="00824238" w:rsidRPr="0011741C">
        <w:rPr>
          <w:rFonts w:cs="Arial"/>
          <w:szCs w:val="22"/>
        </w:rPr>
        <w:tab/>
      </w:r>
      <w:r w:rsidR="00824238" w:rsidRPr="0011741C">
        <w:rPr>
          <w:rFonts w:cs="Arial"/>
          <w:szCs w:val="22"/>
        </w:rPr>
        <w:tab/>
      </w:r>
      <w:r w:rsidR="00824238" w:rsidRPr="0011741C">
        <w:rPr>
          <w:rFonts w:cs="Arial"/>
          <w:szCs w:val="22"/>
        </w:rPr>
        <w:tab/>
        <w:t>Le Réservant</w:t>
      </w:r>
    </w:p>
    <w:sectPr w:rsidR="00824238" w:rsidRPr="0011741C" w:rsidSect="007A1A9F">
      <w:headerReference w:type="default" r:id="rId11"/>
      <w:footerReference w:type="default" r:id="rId12"/>
      <w:headerReference w:type="first" r:id="rId13"/>
      <w:footerReference w:type="first" r:id="rId14"/>
      <w:pgSz w:w="11906" w:h="16838" w:code="9"/>
      <w:pgMar w:top="1249" w:right="849" w:bottom="567" w:left="851" w:header="42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70EC" w14:textId="77777777" w:rsidR="00355A28" w:rsidRDefault="00355A28" w:rsidP="00107FF3">
      <w:r>
        <w:separator/>
      </w:r>
    </w:p>
  </w:endnote>
  <w:endnote w:type="continuationSeparator" w:id="0">
    <w:p w14:paraId="4C82890B" w14:textId="77777777" w:rsidR="00355A28" w:rsidRDefault="00355A28" w:rsidP="00107FF3">
      <w:r>
        <w:continuationSeparator/>
      </w:r>
    </w:p>
  </w:endnote>
  <w:endnote w:type="continuationNotice" w:id="1">
    <w:p w14:paraId="420413DA" w14:textId="77777777" w:rsidR="00355A28" w:rsidRDefault="00355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57" w:type="dxa"/>
        <w:right w:w="57" w:type="dxa"/>
      </w:tblCellMar>
      <w:tblLook w:val="04A0" w:firstRow="1" w:lastRow="0" w:firstColumn="1" w:lastColumn="0" w:noHBand="0" w:noVBand="1"/>
    </w:tblPr>
    <w:tblGrid>
      <w:gridCol w:w="5119"/>
      <w:gridCol w:w="5087"/>
    </w:tblGrid>
    <w:tr w:rsidR="0076751C" w:rsidRPr="0075765D" w14:paraId="542D1AFD" w14:textId="77777777" w:rsidTr="6F4273F9">
      <w:trPr>
        <w:trHeight w:val="80"/>
      </w:trPr>
      <w:tc>
        <w:tcPr>
          <w:tcW w:w="5343" w:type="dxa"/>
          <w:shd w:val="clear" w:color="auto" w:fill="auto"/>
        </w:tcPr>
        <w:p w14:paraId="542D1AFB" w14:textId="0812A799" w:rsidR="0076751C" w:rsidRPr="00CF139C" w:rsidRDefault="0076751C" w:rsidP="00B8701A">
          <w:pPr>
            <w:pStyle w:val="Pieddepage"/>
            <w:rPr>
              <w:color w:val="959598"/>
              <w:sz w:val="20"/>
            </w:rPr>
          </w:pPr>
          <w:r>
            <w:rPr>
              <w:color w:val="959598"/>
              <w:sz w:val="20"/>
            </w:rPr>
            <w:t xml:space="preserve">Indice </w:t>
          </w:r>
          <w:r w:rsidR="00800382">
            <w:rPr>
              <w:color w:val="959598"/>
              <w:sz w:val="20"/>
            </w:rPr>
            <w:t>10</w:t>
          </w:r>
          <w:r>
            <w:rPr>
              <w:color w:val="959598"/>
              <w:sz w:val="20"/>
            </w:rPr>
            <w:t xml:space="preserve"> – </w:t>
          </w:r>
          <w:r w:rsidR="00800382">
            <w:rPr>
              <w:color w:val="959598"/>
              <w:sz w:val="20"/>
            </w:rPr>
            <w:t>05</w:t>
          </w:r>
          <w:r>
            <w:rPr>
              <w:color w:val="959598"/>
              <w:sz w:val="20"/>
            </w:rPr>
            <w:t>/</w:t>
          </w:r>
          <w:r w:rsidR="00800382">
            <w:rPr>
              <w:color w:val="959598"/>
              <w:sz w:val="20"/>
            </w:rPr>
            <w:t>12</w:t>
          </w:r>
          <w:r>
            <w:rPr>
              <w:color w:val="959598"/>
              <w:sz w:val="20"/>
            </w:rPr>
            <w:t>/2023</w:t>
          </w:r>
        </w:p>
      </w:tc>
      <w:tc>
        <w:tcPr>
          <w:tcW w:w="5343" w:type="dxa"/>
          <w:shd w:val="clear" w:color="auto" w:fill="auto"/>
        </w:tcPr>
        <w:p w14:paraId="542D1AFC" w14:textId="73AC9FF9" w:rsidR="0076751C" w:rsidRPr="0075765D" w:rsidRDefault="0076751C" w:rsidP="6F4273F9">
          <w:pPr>
            <w:pStyle w:val="Pieddepage"/>
            <w:jc w:val="right"/>
            <w:rPr>
              <w:rFonts w:ascii="Calibri" w:hAnsi="Calibri" w:cs="Calibri"/>
              <w:color w:val="959598"/>
              <w:sz w:val="20"/>
            </w:rPr>
          </w:pPr>
          <w:r w:rsidRPr="6F4273F9">
            <w:rPr>
              <w:rFonts w:ascii="Calibri" w:hAnsi="Calibri" w:cs="Calibri"/>
              <w:color w:val="959598"/>
              <w:spacing w:val="6"/>
              <w:sz w:val="20"/>
            </w:rPr>
            <w:t xml:space="preserve">Page </w:t>
          </w:r>
          <w:r w:rsidRPr="6F4273F9">
            <w:rPr>
              <w:rFonts w:ascii="Calibri" w:hAnsi="Calibri" w:cs="Calibri"/>
              <w:noProof/>
              <w:color w:val="959598"/>
              <w:spacing w:val="6"/>
              <w:sz w:val="20"/>
            </w:rPr>
            <w:fldChar w:fldCharType="begin"/>
          </w:r>
          <w:r w:rsidRPr="0075765D">
            <w:rPr>
              <w:rFonts w:ascii="Calibri" w:hAnsi="Calibri" w:cs="Calibri"/>
              <w:color w:val="959598"/>
              <w:spacing w:val="6"/>
              <w:sz w:val="20"/>
            </w:rPr>
            <w:instrText xml:space="preserve"> PAGE   \* MERGEFORMAT </w:instrText>
          </w:r>
          <w:r w:rsidRPr="6F4273F9">
            <w:rPr>
              <w:rFonts w:ascii="Calibri" w:hAnsi="Calibri" w:cs="Calibri"/>
              <w:color w:val="959598"/>
              <w:spacing w:val="6"/>
              <w:sz w:val="20"/>
            </w:rPr>
            <w:fldChar w:fldCharType="separate"/>
          </w:r>
          <w:r w:rsidR="00DB3A29">
            <w:rPr>
              <w:rFonts w:ascii="Calibri" w:hAnsi="Calibri" w:cs="Calibri"/>
              <w:noProof/>
              <w:color w:val="959598"/>
              <w:spacing w:val="6"/>
              <w:sz w:val="20"/>
            </w:rPr>
            <w:t>3</w:t>
          </w:r>
          <w:r w:rsidRPr="6F4273F9">
            <w:rPr>
              <w:rFonts w:ascii="Calibri" w:hAnsi="Calibri" w:cs="Calibri"/>
              <w:noProof/>
              <w:color w:val="959598"/>
              <w:spacing w:val="6"/>
              <w:sz w:val="20"/>
            </w:rPr>
            <w:fldChar w:fldCharType="end"/>
          </w:r>
          <w:r w:rsidRPr="6F4273F9">
            <w:rPr>
              <w:rFonts w:ascii="Calibri" w:hAnsi="Calibri" w:cs="Calibri"/>
              <w:color w:val="959598"/>
              <w:spacing w:val="6"/>
              <w:sz w:val="20"/>
            </w:rPr>
            <w:t xml:space="preserve"> sur </w:t>
          </w:r>
          <w:r w:rsidRPr="6F4273F9">
            <w:rPr>
              <w:rFonts w:ascii="Calibri" w:hAnsi="Calibri" w:cs="Calibri"/>
              <w:noProof/>
              <w:color w:val="959598"/>
              <w:sz w:val="20"/>
            </w:rPr>
            <w:fldChar w:fldCharType="begin"/>
          </w:r>
          <w:r w:rsidRPr="0075765D">
            <w:rPr>
              <w:rFonts w:ascii="Calibri" w:hAnsi="Calibri" w:cs="Calibri"/>
              <w:sz w:val="20"/>
            </w:rPr>
            <w:instrText xml:space="preserve"> NUMPAGES   \* MERGEFORMAT </w:instrText>
          </w:r>
          <w:r w:rsidRPr="6F4273F9">
            <w:rPr>
              <w:rFonts w:ascii="Calibri" w:hAnsi="Calibri" w:cs="Calibri"/>
              <w:sz w:val="20"/>
            </w:rPr>
            <w:fldChar w:fldCharType="separate"/>
          </w:r>
          <w:r w:rsidR="00DB3A29" w:rsidRPr="00DB3A29">
            <w:rPr>
              <w:rFonts w:ascii="Calibri" w:hAnsi="Calibri" w:cs="Calibri"/>
              <w:noProof/>
              <w:color w:val="959598"/>
              <w:spacing w:val="6"/>
              <w:sz w:val="20"/>
            </w:rPr>
            <w:t>29</w:t>
          </w:r>
          <w:r w:rsidRPr="6F4273F9">
            <w:rPr>
              <w:rFonts w:ascii="Calibri" w:hAnsi="Calibri" w:cs="Calibri"/>
              <w:noProof/>
              <w:color w:val="959598"/>
              <w:spacing w:val="6"/>
              <w:sz w:val="20"/>
            </w:rPr>
            <w:fldChar w:fldCharType="end"/>
          </w:r>
          <w:r w:rsidRPr="6F4273F9">
            <w:rPr>
              <w:rFonts w:ascii="Calibri" w:hAnsi="Calibri" w:cs="Calibri"/>
              <w:color w:val="959598"/>
              <w:spacing w:val="6"/>
              <w:sz w:val="20"/>
            </w:rPr>
            <w:t xml:space="preserve"> </w:t>
          </w:r>
        </w:p>
      </w:tc>
    </w:tr>
  </w:tbl>
  <w:p w14:paraId="542D1AFE" w14:textId="77777777" w:rsidR="0076751C" w:rsidRPr="00F232A3" w:rsidRDefault="0076751C">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2"/>
      <w:gridCol w:w="3402"/>
      <w:gridCol w:w="3402"/>
    </w:tblGrid>
    <w:tr w:rsidR="0076751C" w14:paraId="322B79DC" w14:textId="77777777" w:rsidTr="5F514D40">
      <w:tc>
        <w:tcPr>
          <w:tcW w:w="3402" w:type="dxa"/>
        </w:tcPr>
        <w:p w14:paraId="26D80204" w14:textId="1A4DF822" w:rsidR="0076751C" w:rsidRDefault="0076751C" w:rsidP="5F514D40">
          <w:pPr>
            <w:pStyle w:val="En-tte"/>
            <w:ind w:left="-115"/>
            <w:jc w:val="left"/>
          </w:pPr>
        </w:p>
      </w:tc>
      <w:tc>
        <w:tcPr>
          <w:tcW w:w="3402" w:type="dxa"/>
        </w:tcPr>
        <w:p w14:paraId="12C26A11" w14:textId="472026AA" w:rsidR="0076751C" w:rsidRDefault="0076751C" w:rsidP="5F514D40">
          <w:pPr>
            <w:pStyle w:val="En-tte"/>
            <w:jc w:val="center"/>
          </w:pPr>
        </w:p>
      </w:tc>
      <w:tc>
        <w:tcPr>
          <w:tcW w:w="3402" w:type="dxa"/>
        </w:tcPr>
        <w:p w14:paraId="61EBD929" w14:textId="12C74F83" w:rsidR="0076751C" w:rsidRDefault="0076751C" w:rsidP="5F514D40">
          <w:pPr>
            <w:pStyle w:val="En-tte"/>
            <w:ind w:right="-115"/>
            <w:jc w:val="right"/>
          </w:pPr>
        </w:p>
      </w:tc>
    </w:tr>
  </w:tbl>
  <w:p w14:paraId="50BBEFB8" w14:textId="237329DC" w:rsidR="0076751C" w:rsidRDefault="0076751C" w:rsidP="5F514D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B031" w14:textId="77777777" w:rsidR="00355A28" w:rsidRDefault="00355A28" w:rsidP="00107FF3">
      <w:r>
        <w:separator/>
      </w:r>
    </w:p>
  </w:footnote>
  <w:footnote w:type="continuationSeparator" w:id="0">
    <w:p w14:paraId="61E0750A" w14:textId="77777777" w:rsidR="00355A28" w:rsidRDefault="00355A28" w:rsidP="00107FF3">
      <w:r>
        <w:continuationSeparator/>
      </w:r>
    </w:p>
  </w:footnote>
  <w:footnote w:type="continuationNotice" w:id="1">
    <w:p w14:paraId="70160CDA" w14:textId="77777777" w:rsidR="00355A28" w:rsidRDefault="00355A28"/>
  </w:footnote>
  <w:footnote w:id="2">
    <w:p w14:paraId="542D1B17" w14:textId="7466A2F2" w:rsidR="0076751C" w:rsidRDefault="0076751C">
      <w:pPr>
        <w:pStyle w:val="Notedebasdepage"/>
      </w:pPr>
      <w:r>
        <w:rPr>
          <w:rStyle w:val="Appelnotedebasdep"/>
        </w:rPr>
        <w:footnoteRef/>
      </w:r>
      <w:r>
        <w:t xml:space="preserve"> Pour salle d’eau accessible PMR</w:t>
      </w:r>
    </w:p>
  </w:footnote>
  <w:footnote w:id="3">
    <w:p w14:paraId="542D1B18" w14:textId="77777777" w:rsidR="0076751C" w:rsidRDefault="0076751C" w:rsidP="00E96C7C">
      <w:pPr>
        <w:pStyle w:val="Notedebasdepage"/>
      </w:pPr>
      <w:r>
        <w:rPr>
          <w:rStyle w:val="Appelnotedebasdep"/>
        </w:rPr>
        <w:footnoteRef/>
      </w:r>
      <w:r>
        <w:t xml:space="preserve"> Suivant plan de vente</w:t>
      </w:r>
    </w:p>
  </w:footnote>
  <w:footnote w:id="4">
    <w:p w14:paraId="542D1B19" w14:textId="77777777" w:rsidR="0076751C" w:rsidRDefault="0076751C">
      <w:pPr>
        <w:pStyle w:val="Notedebasdepage"/>
      </w:pPr>
      <w:r>
        <w:rPr>
          <w:rStyle w:val="Appelnotedebasdep"/>
        </w:rPr>
        <w:footnoteRef/>
      </w:r>
      <w:r>
        <w:t xml:space="preserve"> Si WC accessible PMR</w:t>
      </w:r>
    </w:p>
  </w:footnote>
  <w:footnote w:id="5">
    <w:p w14:paraId="542D1B1A" w14:textId="77777777" w:rsidR="0076751C" w:rsidRDefault="0076751C">
      <w:pPr>
        <w:pStyle w:val="Notedebasdepage"/>
      </w:pPr>
      <w:r>
        <w:rPr>
          <w:rStyle w:val="Appelnotedebasdep"/>
        </w:rPr>
        <w:footnoteRef/>
      </w:r>
      <w:r>
        <w:t xml:space="preserve"> </w:t>
      </w:r>
      <w:r w:rsidRPr="00E96C7C">
        <w:t>S</w:t>
      </w:r>
      <w:r>
        <w:t xml:space="preserve">i la surface de la cuisine est </w:t>
      </w:r>
      <w:r>
        <w:rPr>
          <w:rFonts w:cs="Arial"/>
        </w:rPr>
        <w:t>≤</w:t>
      </w:r>
      <w:r w:rsidRPr="00E96C7C">
        <w:t xml:space="preserve"> 4 m2, </w:t>
      </w:r>
      <w:r>
        <w:t>1 socle au-dessus du plan de travail est</w:t>
      </w:r>
      <w:r w:rsidRPr="00E96C7C">
        <w:t xml:space="preserve"> admis.</w:t>
      </w:r>
    </w:p>
  </w:footnote>
  <w:footnote w:id="6">
    <w:p w14:paraId="542D1B1B" w14:textId="77777777" w:rsidR="0076751C" w:rsidRDefault="0076751C">
      <w:pPr>
        <w:pStyle w:val="Notedebasdepage"/>
      </w:pPr>
      <w:r>
        <w:rPr>
          <w:rStyle w:val="Appelnotedebasdep"/>
        </w:rPr>
        <w:footnoteRef/>
      </w:r>
      <w:r>
        <w:t xml:space="preserve"> P</w:t>
      </w:r>
      <w:r w:rsidRPr="00620BF9">
        <w:t>ersonnalisation possible pour les séjours &gt; 28 m2 avec un minimum de 7 socles.</w:t>
      </w:r>
    </w:p>
  </w:footnote>
  <w:footnote w:id="7">
    <w:p w14:paraId="542D1B1C" w14:textId="77777777" w:rsidR="0076751C" w:rsidRDefault="0076751C" w:rsidP="006A2A56">
      <w:pPr>
        <w:pStyle w:val="Notedebasdepage"/>
      </w:pPr>
      <w:r>
        <w:rPr>
          <w:rStyle w:val="Appelnotedebasdep"/>
        </w:rPr>
        <w:footnoteRef/>
      </w:r>
      <w:r>
        <w:t xml:space="preserve"> Lorsque la cuisine est ouverte sur le séjour, la surface du séjour est égale à la surface totale moins 8 m2.</w:t>
      </w:r>
    </w:p>
  </w:footnote>
  <w:footnote w:id="8">
    <w:p w14:paraId="542D1B1D" w14:textId="77777777" w:rsidR="0076751C" w:rsidRDefault="0076751C">
      <w:pPr>
        <w:pStyle w:val="Notedebasdepage"/>
      </w:pPr>
      <w:r>
        <w:rPr>
          <w:rStyle w:val="Appelnotedebasdep"/>
        </w:rPr>
        <w:footnoteRef/>
      </w:r>
      <w:r>
        <w:t xml:space="preserve"> Pour la chambre accessible PMR</w:t>
      </w:r>
    </w:p>
  </w:footnote>
  <w:footnote w:id="9">
    <w:p w14:paraId="542D1B23" w14:textId="77777777" w:rsidR="0076751C" w:rsidRDefault="0076751C" w:rsidP="00705DC1">
      <w:pPr>
        <w:autoSpaceDE w:val="0"/>
        <w:autoSpaceDN w:val="0"/>
        <w:adjustRightInd w:val="0"/>
        <w:jc w:val="left"/>
      </w:pPr>
      <w:r>
        <w:rPr>
          <w:rStyle w:val="Appelnotedebasdep"/>
        </w:rPr>
        <w:footnoteRef/>
      </w:r>
      <w:r>
        <w:t xml:space="preserve"> </w:t>
      </w:r>
      <w:r w:rsidRPr="0075765D">
        <w:rPr>
          <w:rFonts w:ascii="Calibri" w:hAnsi="Calibri" w:cs="Calibri"/>
          <w:color w:val="auto"/>
        </w:rPr>
        <w:t>Un éclairage de secours est obligatoire dans les escaliers des immeubles de 3ème et 4ème familles (article 27 de l’arrêté du 21 janvier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57" w:type="dxa"/>
        <w:right w:w="57" w:type="dxa"/>
      </w:tblCellMar>
      <w:tblLook w:val="04A0" w:firstRow="1" w:lastRow="0" w:firstColumn="1" w:lastColumn="0" w:noHBand="0" w:noVBand="1"/>
    </w:tblPr>
    <w:tblGrid>
      <w:gridCol w:w="2751"/>
      <w:gridCol w:w="7909"/>
    </w:tblGrid>
    <w:tr w:rsidR="0076751C" w:rsidRPr="007E57C4" w14:paraId="542D1AF9" w14:textId="77777777" w:rsidTr="5D5C14DD">
      <w:trPr>
        <w:cantSplit/>
        <w:trHeight w:hRule="exact" w:val="1135"/>
      </w:trPr>
      <w:tc>
        <w:tcPr>
          <w:tcW w:w="2751" w:type="dxa"/>
          <w:shd w:val="clear" w:color="auto" w:fill="auto"/>
          <w:vAlign w:val="center"/>
        </w:tcPr>
        <w:p w14:paraId="542D1AF6" w14:textId="77777777" w:rsidR="0076751C" w:rsidRPr="007E57C4" w:rsidRDefault="0076751C" w:rsidP="0099405F">
          <w:pPr>
            <w:pStyle w:val="En-tte"/>
            <w:jc w:val="left"/>
          </w:pPr>
          <w:r>
            <w:rPr>
              <w:noProof/>
            </w:rPr>
            <w:drawing>
              <wp:anchor distT="0" distB="0" distL="114300" distR="114300" simplePos="0" relativeHeight="251658241" behindDoc="0" locked="0" layoutInCell="1" allowOverlap="1" wp14:anchorId="542D1B00" wp14:editId="542D1B01">
                <wp:simplePos x="0" y="0"/>
                <wp:positionH relativeFrom="column">
                  <wp:posOffset>-169545</wp:posOffset>
                </wp:positionH>
                <wp:positionV relativeFrom="paragraph">
                  <wp:posOffset>-69215</wp:posOffset>
                </wp:positionV>
                <wp:extent cx="1893570" cy="734695"/>
                <wp:effectExtent l="0" t="0" r="0" b="8255"/>
                <wp:wrapNone/>
                <wp:docPr id="13" name="Image 13" descr="Eiffage_Immobilier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iffage_Immobilier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734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09" w:type="dxa"/>
          <w:shd w:val="clear" w:color="auto" w:fill="auto"/>
        </w:tcPr>
        <w:p w14:paraId="206A00C4" w14:textId="77777777" w:rsidR="0076751C" w:rsidRPr="00FE73EF" w:rsidRDefault="0076751C" w:rsidP="00F1690A">
          <w:pPr>
            <w:pStyle w:val="En-tte"/>
            <w:ind w:right="340"/>
            <w:jc w:val="right"/>
            <w:rPr>
              <w:rFonts w:ascii="Calibri" w:hAnsi="Calibri" w:cs="Calibri"/>
            </w:rPr>
          </w:pPr>
          <w:r w:rsidRPr="00A10FCA">
            <w:rPr>
              <w:rFonts w:ascii="Calibri" w:hAnsi="Calibri" w:cs="Calibri"/>
            </w:rPr>
            <w:t>CONC-DT-09</w:t>
          </w:r>
        </w:p>
        <w:p w14:paraId="542D1AF8" w14:textId="2822CD02" w:rsidR="0076751C" w:rsidRPr="00FE73EF" w:rsidRDefault="0076751C" w:rsidP="00F1690A">
          <w:pPr>
            <w:pStyle w:val="En-tte"/>
            <w:ind w:right="340"/>
            <w:jc w:val="right"/>
            <w:rPr>
              <w:rFonts w:ascii="Calibri" w:hAnsi="Calibri" w:cs="Calibri"/>
            </w:rPr>
          </w:pPr>
        </w:p>
      </w:tc>
    </w:tr>
  </w:tbl>
  <w:p w14:paraId="542D1AFA" w14:textId="77777777" w:rsidR="0076751C" w:rsidRPr="007E57C4" w:rsidRDefault="007675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1AFF" w14:textId="77777777" w:rsidR="0076751C" w:rsidRDefault="0076751C" w:rsidP="00B02196">
    <w:pPr>
      <w:pStyle w:val="En-tte"/>
      <w:tabs>
        <w:tab w:val="left" w:pos="9072"/>
      </w:tabs>
      <w:ind w:right="1559"/>
    </w:pPr>
    <w:r>
      <w:rPr>
        <w:noProof/>
      </w:rPr>
      <w:drawing>
        <wp:anchor distT="0" distB="0" distL="114300" distR="114300" simplePos="0" relativeHeight="251658242" behindDoc="1" locked="0" layoutInCell="1" allowOverlap="1" wp14:anchorId="542D1B02" wp14:editId="542D1B03">
          <wp:simplePos x="0" y="0"/>
          <wp:positionH relativeFrom="column">
            <wp:posOffset>6630670</wp:posOffset>
          </wp:positionH>
          <wp:positionV relativeFrom="paragraph">
            <wp:posOffset>111760</wp:posOffset>
          </wp:positionV>
          <wp:extent cx="248285" cy="2767965"/>
          <wp:effectExtent l="0" t="0" r="0" b="0"/>
          <wp:wrapTight wrapText="bothSides">
            <wp:wrapPolygon edited="0">
              <wp:start x="0" y="0"/>
              <wp:lineTo x="0" y="21407"/>
              <wp:lineTo x="19887" y="21407"/>
              <wp:lineTo x="19887" y="0"/>
              <wp:lineTo x="0" y="0"/>
            </wp:wrapPolygon>
          </wp:wrapTight>
          <wp:docPr id="14" name="Image 14" descr="TrameRayée-7x77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TrameRayée-7x77mm"/>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276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42D1B04" wp14:editId="542D1B05">
          <wp:simplePos x="0" y="0"/>
          <wp:positionH relativeFrom="column">
            <wp:posOffset>-381635</wp:posOffset>
          </wp:positionH>
          <wp:positionV relativeFrom="paragraph">
            <wp:posOffset>-21590</wp:posOffset>
          </wp:positionV>
          <wp:extent cx="2292985" cy="889000"/>
          <wp:effectExtent l="0" t="0" r="0" b="6350"/>
          <wp:wrapTight wrapText="bothSides">
            <wp:wrapPolygon edited="0">
              <wp:start x="0" y="0"/>
              <wp:lineTo x="0" y="21291"/>
              <wp:lineTo x="21355" y="21291"/>
              <wp:lineTo x="21355" y="0"/>
              <wp:lineTo x="0" y="0"/>
            </wp:wrapPolygon>
          </wp:wrapTight>
          <wp:docPr id="12" name="Image 12" descr="Eiffage_Immobilier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ffage_Immobilier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985"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420DBE4"/>
    <w:lvl w:ilvl="0">
      <w:start w:val="1"/>
      <w:numFmt w:val="decimal"/>
      <w:pStyle w:val="StyleTitre2BookAntiquaNonItaliqueGauche0cmAvant"/>
      <w:lvlText w:val="%1."/>
      <w:lvlJc w:val="left"/>
      <w:pPr>
        <w:tabs>
          <w:tab w:val="num" w:pos="926"/>
        </w:tabs>
        <w:ind w:left="926" w:hanging="360"/>
      </w:pPr>
    </w:lvl>
  </w:abstractNum>
  <w:abstractNum w:abstractNumId="1" w15:restartNumberingAfterBreak="0">
    <w:nsid w:val="FFFFFF7F"/>
    <w:multiLevelType w:val="hybridMultilevel"/>
    <w:tmpl w:val="CEEA761A"/>
    <w:lvl w:ilvl="0" w:tplc="46D4C684">
      <w:start w:val="1"/>
      <w:numFmt w:val="decimal"/>
      <w:pStyle w:val="julie3"/>
      <w:lvlText w:val="%1."/>
      <w:lvlJc w:val="left"/>
      <w:pPr>
        <w:tabs>
          <w:tab w:val="num" w:pos="643"/>
        </w:tabs>
        <w:ind w:left="643" w:hanging="360"/>
      </w:pPr>
    </w:lvl>
    <w:lvl w:ilvl="1" w:tplc="39FCF858">
      <w:numFmt w:val="decimal"/>
      <w:lvlText w:val=""/>
      <w:lvlJc w:val="left"/>
    </w:lvl>
    <w:lvl w:ilvl="2" w:tplc="FCC6E6C2">
      <w:numFmt w:val="decimal"/>
      <w:pStyle w:val="julie3"/>
      <w:lvlText w:val=""/>
      <w:lvlJc w:val="left"/>
    </w:lvl>
    <w:lvl w:ilvl="3" w:tplc="1FDCB6C0">
      <w:numFmt w:val="decimal"/>
      <w:lvlText w:val=""/>
      <w:lvlJc w:val="left"/>
    </w:lvl>
    <w:lvl w:ilvl="4" w:tplc="89BC8E06">
      <w:numFmt w:val="decimal"/>
      <w:lvlText w:val=""/>
      <w:lvlJc w:val="left"/>
    </w:lvl>
    <w:lvl w:ilvl="5" w:tplc="E800DC72">
      <w:numFmt w:val="decimal"/>
      <w:lvlText w:val=""/>
      <w:lvlJc w:val="left"/>
    </w:lvl>
    <w:lvl w:ilvl="6" w:tplc="B7C20576">
      <w:numFmt w:val="decimal"/>
      <w:lvlText w:val=""/>
      <w:lvlJc w:val="left"/>
    </w:lvl>
    <w:lvl w:ilvl="7" w:tplc="E93410C2">
      <w:numFmt w:val="decimal"/>
      <w:lvlText w:val=""/>
      <w:lvlJc w:val="left"/>
    </w:lvl>
    <w:lvl w:ilvl="8" w:tplc="65F8384E">
      <w:numFmt w:val="decimal"/>
      <w:lvlText w:val=""/>
      <w:lvlJc w:val="left"/>
    </w:lvl>
  </w:abstractNum>
  <w:abstractNum w:abstractNumId="2" w15:restartNumberingAfterBreak="0">
    <w:nsid w:val="FFFFFF88"/>
    <w:multiLevelType w:val="hybridMultilevel"/>
    <w:tmpl w:val="385EF966"/>
    <w:lvl w:ilvl="0" w:tplc="87401FB4">
      <w:start w:val="1"/>
      <w:numFmt w:val="decimal"/>
      <w:pStyle w:val="Listenumros"/>
      <w:lvlText w:val="%1."/>
      <w:lvlJc w:val="left"/>
      <w:pPr>
        <w:tabs>
          <w:tab w:val="num" w:pos="360"/>
        </w:tabs>
        <w:ind w:left="360" w:hanging="360"/>
      </w:pPr>
    </w:lvl>
    <w:lvl w:ilvl="1" w:tplc="AA26F45C">
      <w:numFmt w:val="decimal"/>
      <w:lvlText w:val=""/>
      <w:lvlJc w:val="left"/>
    </w:lvl>
    <w:lvl w:ilvl="2" w:tplc="FF5E709E">
      <w:numFmt w:val="decimal"/>
      <w:lvlText w:val=""/>
      <w:lvlJc w:val="left"/>
    </w:lvl>
    <w:lvl w:ilvl="3" w:tplc="D8B09824">
      <w:numFmt w:val="decimal"/>
      <w:lvlText w:val=""/>
      <w:lvlJc w:val="left"/>
    </w:lvl>
    <w:lvl w:ilvl="4" w:tplc="26ECA996">
      <w:numFmt w:val="decimal"/>
      <w:lvlText w:val=""/>
      <w:lvlJc w:val="left"/>
    </w:lvl>
    <w:lvl w:ilvl="5" w:tplc="8CE01796">
      <w:numFmt w:val="decimal"/>
      <w:lvlText w:val=""/>
      <w:lvlJc w:val="left"/>
    </w:lvl>
    <w:lvl w:ilvl="6" w:tplc="457864B8">
      <w:numFmt w:val="decimal"/>
      <w:lvlText w:val=""/>
      <w:lvlJc w:val="left"/>
    </w:lvl>
    <w:lvl w:ilvl="7" w:tplc="50AADBD6">
      <w:numFmt w:val="decimal"/>
      <w:lvlText w:val=""/>
      <w:lvlJc w:val="left"/>
    </w:lvl>
    <w:lvl w:ilvl="8" w:tplc="550032C4">
      <w:numFmt w:val="decimal"/>
      <w:lvlText w:val=""/>
      <w:lvlJc w:val="left"/>
    </w:lvl>
  </w:abstractNum>
  <w:abstractNum w:abstractNumId="3" w15:restartNumberingAfterBreak="0">
    <w:nsid w:val="0A8D6411"/>
    <w:multiLevelType w:val="hybridMultilevel"/>
    <w:tmpl w:val="7BC22610"/>
    <w:lvl w:ilvl="0" w:tplc="E50CC4A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3245B"/>
    <w:multiLevelType w:val="hybridMultilevel"/>
    <w:tmpl w:val="DCD222A8"/>
    <w:lvl w:ilvl="0" w:tplc="FD4AB176">
      <w:start w:val="1"/>
      <w:numFmt w:val="bullet"/>
      <w:lvlText w:val=""/>
      <w:lvlJc w:val="left"/>
      <w:pPr>
        <w:ind w:left="720" w:hanging="360"/>
      </w:pPr>
      <w:rPr>
        <w:rFonts w:ascii="Symbol" w:hAnsi="Symbol" w:hint="default"/>
      </w:rPr>
    </w:lvl>
    <w:lvl w:ilvl="1" w:tplc="688EB162">
      <w:start w:val="1"/>
      <w:numFmt w:val="bullet"/>
      <w:lvlText w:val="o"/>
      <w:lvlJc w:val="left"/>
      <w:pPr>
        <w:ind w:left="1440" w:hanging="360"/>
      </w:pPr>
      <w:rPr>
        <w:rFonts w:ascii="Courier New" w:hAnsi="Courier New" w:hint="default"/>
      </w:rPr>
    </w:lvl>
    <w:lvl w:ilvl="2" w:tplc="8BC20BC8">
      <w:start w:val="1"/>
      <w:numFmt w:val="bullet"/>
      <w:lvlText w:val=""/>
      <w:lvlJc w:val="left"/>
      <w:pPr>
        <w:ind w:left="2160" w:hanging="360"/>
      </w:pPr>
      <w:rPr>
        <w:rFonts w:ascii="Wingdings" w:hAnsi="Wingdings" w:hint="default"/>
      </w:rPr>
    </w:lvl>
    <w:lvl w:ilvl="3" w:tplc="641055B8">
      <w:start w:val="1"/>
      <w:numFmt w:val="bullet"/>
      <w:lvlText w:val=""/>
      <w:lvlJc w:val="left"/>
      <w:pPr>
        <w:ind w:left="2880" w:hanging="360"/>
      </w:pPr>
      <w:rPr>
        <w:rFonts w:ascii="Symbol" w:hAnsi="Symbol" w:hint="default"/>
      </w:rPr>
    </w:lvl>
    <w:lvl w:ilvl="4" w:tplc="F13ACF68">
      <w:start w:val="1"/>
      <w:numFmt w:val="bullet"/>
      <w:lvlText w:val="o"/>
      <w:lvlJc w:val="left"/>
      <w:pPr>
        <w:ind w:left="3600" w:hanging="360"/>
      </w:pPr>
      <w:rPr>
        <w:rFonts w:ascii="Courier New" w:hAnsi="Courier New" w:hint="default"/>
      </w:rPr>
    </w:lvl>
    <w:lvl w:ilvl="5" w:tplc="64DA5D3E">
      <w:start w:val="1"/>
      <w:numFmt w:val="bullet"/>
      <w:lvlText w:val=""/>
      <w:lvlJc w:val="left"/>
      <w:pPr>
        <w:ind w:left="4320" w:hanging="360"/>
      </w:pPr>
      <w:rPr>
        <w:rFonts w:ascii="Wingdings" w:hAnsi="Wingdings" w:hint="default"/>
      </w:rPr>
    </w:lvl>
    <w:lvl w:ilvl="6" w:tplc="71C62DFC">
      <w:start w:val="1"/>
      <w:numFmt w:val="bullet"/>
      <w:lvlText w:val=""/>
      <w:lvlJc w:val="left"/>
      <w:pPr>
        <w:ind w:left="5040" w:hanging="360"/>
      </w:pPr>
      <w:rPr>
        <w:rFonts w:ascii="Symbol" w:hAnsi="Symbol" w:hint="default"/>
      </w:rPr>
    </w:lvl>
    <w:lvl w:ilvl="7" w:tplc="7D5A8B90">
      <w:start w:val="1"/>
      <w:numFmt w:val="bullet"/>
      <w:lvlText w:val="o"/>
      <w:lvlJc w:val="left"/>
      <w:pPr>
        <w:ind w:left="5760" w:hanging="360"/>
      </w:pPr>
      <w:rPr>
        <w:rFonts w:ascii="Courier New" w:hAnsi="Courier New" w:hint="default"/>
      </w:rPr>
    </w:lvl>
    <w:lvl w:ilvl="8" w:tplc="876A5D76">
      <w:start w:val="1"/>
      <w:numFmt w:val="bullet"/>
      <w:lvlText w:val=""/>
      <w:lvlJc w:val="left"/>
      <w:pPr>
        <w:ind w:left="6480" w:hanging="360"/>
      </w:pPr>
      <w:rPr>
        <w:rFonts w:ascii="Wingdings" w:hAnsi="Wingdings" w:hint="default"/>
      </w:rPr>
    </w:lvl>
  </w:abstractNum>
  <w:abstractNum w:abstractNumId="5" w15:restartNumberingAfterBreak="0">
    <w:nsid w:val="192E3B8B"/>
    <w:multiLevelType w:val="hybridMultilevel"/>
    <w:tmpl w:val="24DC7C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105C60"/>
    <w:multiLevelType w:val="hybridMultilevel"/>
    <w:tmpl w:val="85A217A2"/>
    <w:lvl w:ilvl="0" w:tplc="D876E9F8">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F4C5EC4"/>
    <w:multiLevelType w:val="multilevel"/>
    <w:tmpl w:val="170A23F4"/>
    <w:lvl w:ilvl="0">
      <w:start w:val="1"/>
      <w:numFmt w:val="decimal"/>
      <w:lvlText w:val="%1.1"/>
      <w:lvlJc w:val="left"/>
      <w:pPr>
        <w:tabs>
          <w:tab w:val="num" w:pos="357"/>
        </w:tabs>
        <w:ind w:left="357" w:hanging="360"/>
      </w:pPr>
      <w:rPr>
        <w:rFonts w:hint="default"/>
        <w:b/>
      </w:rPr>
    </w:lvl>
    <w:lvl w:ilvl="1">
      <w:start w:val="1"/>
      <w:numFmt w:val="decimal"/>
      <w:pStyle w:val="Julie2"/>
      <w:lvlText w:val="%1.%2."/>
      <w:lvlJc w:val="left"/>
      <w:pPr>
        <w:tabs>
          <w:tab w:val="num" w:pos="1000"/>
        </w:tabs>
        <w:ind w:left="1000" w:hanging="432"/>
      </w:pPr>
      <w:rPr>
        <w:rFonts w:hint="default"/>
      </w:rPr>
    </w:lvl>
    <w:lvl w:ilvl="2">
      <w:start w:val="1"/>
      <w:numFmt w:val="decimal"/>
      <w:lvlText w:val="%1.%2.%3."/>
      <w:lvlJc w:val="left"/>
      <w:pPr>
        <w:tabs>
          <w:tab w:val="num" w:pos="1437"/>
        </w:tabs>
        <w:ind w:left="1221" w:hanging="504"/>
      </w:pPr>
      <w:rPr>
        <w:rFonts w:hint="default"/>
      </w:rPr>
    </w:lvl>
    <w:lvl w:ilvl="3">
      <w:start w:val="1"/>
      <w:numFmt w:val="decimal"/>
      <w:pStyle w:val="julie4"/>
      <w:lvlText w:val="%1.%2.%3.%4."/>
      <w:lvlJc w:val="left"/>
      <w:pPr>
        <w:tabs>
          <w:tab w:val="num" w:pos="1797"/>
        </w:tabs>
        <w:ind w:left="1725" w:hanging="648"/>
      </w:pPr>
      <w:rPr>
        <w:rFonts w:ascii="Calibri" w:hAnsi="Calibri" w:hint="default"/>
        <w:sz w:val="18"/>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8" w15:restartNumberingAfterBreak="0">
    <w:nsid w:val="262341FF"/>
    <w:multiLevelType w:val="multilevel"/>
    <w:tmpl w:val="3EFEF5D0"/>
    <w:lvl w:ilvl="0">
      <w:start w:val="1"/>
      <w:numFmt w:val="decimal"/>
      <w:pStyle w:val="Juli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9819D6"/>
    <w:multiLevelType w:val="hybridMultilevel"/>
    <w:tmpl w:val="8DE656C2"/>
    <w:lvl w:ilvl="0" w:tplc="4C20B920">
      <w:start w:val="1"/>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8220D"/>
    <w:multiLevelType w:val="hybridMultilevel"/>
    <w:tmpl w:val="11461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063F1"/>
    <w:multiLevelType w:val="multilevel"/>
    <w:tmpl w:val="D3E0B96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3F166A8C"/>
    <w:multiLevelType w:val="hybridMultilevel"/>
    <w:tmpl w:val="01FEAF0E"/>
    <w:lvl w:ilvl="0" w:tplc="3364E37A">
      <w:start w:val="1"/>
      <w:numFmt w:val="bullet"/>
      <w:pStyle w:val="StyleArialNarrow12ptGrasSoulignementGauche1cm"/>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AD3366"/>
    <w:multiLevelType w:val="hybridMultilevel"/>
    <w:tmpl w:val="7E5ADF96"/>
    <w:lvl w:ilvl="0" w:tplc="352AEAD6">
      <w:start w:val="1"/>
      <w:numFmt w:val="bullet"/>
      <w:pStyle w:val="EPuce"/>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4875BA"/>
    <w:multiLevelType w:val="multilevel"/>
    <w:tmpl w:val="66707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E4855AF"/>
    <w:multiLevelType w:val="multilevel"/>
    <w:tmpl w:val="0F9C5A52"/>
    <w:lvl w:ilvl="0">
      <w:numFmt w:val="decimal"/>
      <w:pStyle w:val="Intrieur-TitreNiveau1"/>
      <w:lvlText w:val="%1."/>
      <w:lvlJc w:val="left"/>
      <w:pPr>
        <w:tabs>
          <w:tab w:val="num" w:pos="360"/>
        </w:tabs>
        <w:ind w:left="360" w:hanging="360"/>
      </w:pPr>
      <w:rPr>
        <w:rFonts w:hint="default"/>
        <w:sz w:val="32"/>
      </w:rPr>
    </w:lvl>
    <w:lvl w:ilvl="1">
      <w:start w:val="1"/>
      <w:numFmt w:val="decimal"/>
      <w:pStyle w:val="Intrieur-TitreNiveau2"/>
      <w:lvlText w:val="%1.%2."/>
      <w:lvlJc w:val="left"/>
      <w:pPr>
        <w:tabs>
          <w:tab w:val="num" w:pos="1080"/>
        </w:tabs>
        <w:ind w:left="792" w:hanging="432"/>
      </w:pPr>
      <w:rPr>
        <w:rFonts w:hint="default"/>
      </w:rPr>
    </w:lvl>
    <w:lvl w:ilvl="2">
      <w:start w:val="1"/>
      <w:numFmt w:val="decimal"/>
      <w:pStyle w:val="Intrieur-TitreNiveau3"/>
      <w:lvlText w:val="%1.%2.%3."/>
      <w:lvlJc w:val="left"/>
      <w:pPr>
        <w:tabs>
          <w:tab w:val="num" w:pos="1800"/>
        </w:tabs>
        <w:ind w:left="1224" w:hanging="504"/>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ntrieur-Titreniveau4"/>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090787D"/>
    <w:multiLevelType w:val="hybridMultilevel"/>
    <w:tmpl w:val="7D826618"/>
    <w:lvl w:ilvl="0" w:tplc="F940B8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F871B1"/>
    <w:multiLevelType w:val="hybridMultilevel"/>
    <w:tmpl w:val="C576B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E051E2"/>
    <w:multiLevelType w:val="hybridMultilevel"/>
    <w:tmpl w:val="9A72AD3E"/>
    <w:lvl w:ilvl="0" w:tplc="2084B028">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0590813">
    <w:abstractNumId w:val="4"/>
  </w:num>
  <w:num w:numId="2" w16cid:durableId="514465197">
    <w:abstractNumId w:val="12"/>
  </w:num>
  <w:num w:numId="3" w16cid:durableId="1451053141">
    <w:abstractNumId w:val="2"/>
  </w:num>
  <w:num w:numId="4" w16cid:durableId="684088554">
    <w:abstractNumId w:val="1"/>
  </w:num>
  <w:num w:numId="5" w16cid:durableId="810440310">
    <w:abstractNumId w:val="0"/>
  </w:num>
  <w:num w:numId="6" w16cid:durableId="2135588729">
    <w:abstractNumId w:val="13"/>
  </w:num>
  <w:num w:numId="7" w16cid:durableId="334646769">
    <w:abstractNumId w:val="7"/>
  </w:num>
  <w:num w:numId="8" w16cid:durableId="598412010">
    <w:abstractNumId w:val="11"/>
  </w:num>
  <w:num w:numId="9" w16cid:durableId="208078339">
    <w:abstractNumId w:val="8"/>
  </w:num>
  <w:num w:numId="10" w16cid:durableId="562719175">
    <w:abstractNumId w:val="15"/>
  </w:num>
  <w:num w:numId="11" w16cid:durableId="2115010363">
    <w:abstractNumId w:val="9"/>
  </w:num>
  <w:num w:numId="12" w16cid:durableId="16123163">
    <w:abstractNumId w:val="6"/>
  </w:num>
  <w:num w:numId="13" w16cid:durableId="442116870">
    <w:abstractNumId w:val="5"/>
  </w:num>
  <w:num w:numId="14" w16cid:durableId="1474836395">
    <w:abstractNumId w:val="10"/>
  </w:num>
  <w:num w:numId="15" w16cid:durableId="1813017565">
    <w:abstractNumId w:val="17"/>
  </w:num>
  <w:num w:numId="16" w16cid:durableId="623193351">
    <w:abstractNumId w:val="18"/>
  </w:num>
  <w:num w:numId="17" w16cid:durableId="571740842">
    <w:abstractNumId w:val="3"/>
  </w:num>
  <w:num w:numId="18" w16cid:durableId="77020527">
    <w:abstractNumId w:val="16"/>
  </w:num>
  <w:num w:numId="19" w16cid:durableId="863248098">
    <w:abstractNumId w:val="14"/>
  </w:num>
  <w:num w:numId="20" w16cid:durableId="20816346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31206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80714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5F"/>
    <w:rsid w:val="0000129F"/>
    <w:rsid w:val="000019A3"/>
    <w:rsid w:val="0000373D"/>
    <w:rsid w:val="00004836"/>
    <w:rsid w:val="00006526"/>
    <w:rsid w:val="000107B5"/>
    <w:rsid w:val="00010C87"/>
    <w:rsid w:val="000114FB"/>
    <w:rsid w:val="000119EB"/>
    <w:rsid w:val="000124B1"/>
    <w:rsid w:val="00012E30"/>
    <w:rsid w:val="00013E59"/>
    <w:rsid w:val="000144AB"/>
    <w:rsid w:val="00020A82"/>
    <w:rsid w:val="00020D35"/>
    <w:rsid w:val="00021AEB"/>
    <w:rsid w:val="000221DE"/>
    <w:rsid w:val="00023C84"/>
    <w:rsid w:val="000319D1"/>
    <w:rsid w:val="00031F39"/>
    <w:rsid w:val="0003201B"/>
    <w:rsid w:val="00032A33"/>
    <w:rsid w:val="00033C0A"/>
    <w:rsid w:val="00034B5E"/>
    <w:rsid w:val="0003515F"/>
    <w:rsid w:val="0003555B"/>
    <w:rsid w:val="00035EAC"/>
    <w:rsid w:val="00040B44"/>
    <w:rsid w:val="00041328"/>
    <w:rsid w:val="00042051"/>
    <w:rsid w:val="0004241C"/>
    <w:rsid w:val="000437C3"/>
    <w:rsid w:val="000441BA"/>
    <w:rsid w:val="000466AF"/>
    <w:rsid w:val="00046D4A"/>
    <w:rsid w:val="0004740E"/>
    <w:rsid w:val="00050F43"/>
    <w:rsid w:val="000512BD"/>
    <w:rsid w:val="00052EE9"/>
    <w:rsid w:val="000543FE"/>
    <w:rsid w:val="00061B4C"/>
    <w:rsid w:val="00062C34"/>
    <w:rsid w:val="000652C1"/>
    <w:rsid w:val="0006614B"/>
    <w:rsid w:val="000675C4"/>
    <w:rsid w:val="00070983"/>
    <w:rsid w:val="00071B11"/>
    <w:rsid w:val="00072A74"/>
    <w:rsid w:val="00072CA0"/>
    <w:rsid w:val="000731CA"/>
    <w:rsid w:val="000736EE"/>
    <w:rsid w:val="00073CCF"/>
    <w:rsid w:val="00081BFD"/>
    <w:rsid w:val="00081C11"/>
    <w:rsid w:val="00082D76"/>
    <w:rsid w:val="0008577E"/>
    <w:rsid w:val="00086637"/>
    <w:rsid w:val="000868B8"/>
    <w:rsid w:val="000902E2"/>
    <w:rsid w:val="00091B73"/>
    <w:rsid w:val="00094B4D"/>
    <w:rsid w:val="00095D58"/>
    <w:rsid w:val="00097045"/>
    <w:rsid w:val="000A05FD"/>
    <w:rsid w:val="000A0BA5"/>
    <w:rsid w:val="000A1D29"/>
    <w:rsid w:val="000A1E15"/>
    <w:rsid w:val="000A2772"/>
    <w:rsid w:val="000A3FD9"/>
    <w:rsid w:val="000A512E"/>
    <w:rsid w:val="000A71F8"/>
    <w:rsid w:val="000B0311"/>
    <w:rsid w:val="000B1938"/>
    <w:rsid w:val="000B27C5"/>
    <w:rsid w:val="000B2B4E"/>
    <w:rsid w:val="000B368B"/>
    <w:rsid w:val="000B4304"/>
    <w:rsid w:val="000B5B21"/>
    <w:rsid w:val="000B64EC"/>
    <w:rsid w:val="000C0759"/>
    <w:rsid w:val="000C12F9"/>
    <w:rsid w:val="000C3EF0"/>
    <w:rsid w:val="000C4BDB"/>
    <w:rsid w:val="000C4EAF"/>
    <w:rsid w:val="000C5932"/>
    <w:rsid w:val="000D0FEE"/>
    <w:rsid w:val="000D14B1"/>
    <w:rsid w:val="000D17B0"/>
    <w:rsid w:val="000D26F1"/>
    <w:rsid w:val="000D2CC4"/>
    <w:rsid w:val="000D307F"/>
    <w:rsid w:val="000D3DF6"/>
    <w:rsid w:val="000D56B4"/>
    <w:rsid w:val="000D6A76"/>
    <w:rsid w:val="000E1652"/>
    <w:rsid w:val="000E2983"/>
    <w:rsid w:val="000E4F0E"/>
    <w:rsid w:val="000E5A49"/>
    <w:rsid w:val="000E6849"/>
    <w:rsid w:val="000E7747"/>
    <w:rsid w:val="000F0D09"/>
    <w:rsid w:val="000F7AC8"/>
    <w:rsid w:val="00102E4A"/>
    <w:rsid w:val="00105212"/>
    <w:rsid w:val="00107FF3"/>
    <w:rsid w:val="0011000F"/>
    <w:rsid w:val="00110823"/>
    <w:rsid w:val="001113E6"/>
    <w:rsid w:val="0011230D"/>
    <w:rsid w:val="0011250B"/>
    <w:rsid w:val="001126AC"/>
    <w:rsid w:val="001126EE"/>
    <w:rsid w:val="0011741C"/>
    <w:rsid w:val="00117700"/>
    <w:rsid w:val="00117BB0"/>
    <w:rsid w:val="001210D6"/>
    <w:rsid w:val="001214C0"/>
    <w:rsid w:val="00122429"/>
    <w:rsid w:val="00123571"/>
    <w:rsid w:val="0012785B"/>
    <w:rsid w:val="00130A5F"/>
    <w:rsid w:val="001324B9"/>
    <w:rsid w:val="00132DCB"/>
    <w:rsid w:val="00141B10"/>
    <w:rsid w:val="001428EE"/>
    <w:rsid w:val="00144E40"/>
    <w:rsid w:val="00144E7D"/>
    <w:rsid w:val="0014785D"/>
    <w:rsid w:val="00147A8F"/>
    <w:rsid w:val="0015094F"/>
    <w:rsid w:val="0015383A"/>
    <w:rsid w:val="00154D81"/>
    <w:rsid w:val="00154DCD"/>
    <w:rsid w:val="00154E60"/>
    <w:rsid w:val="001559DE"/>
    <w:rsid w:val="00156811"/>
    <w:rsid w:val="001570E7"/>
    <w:rsid w:val="0016094C"/>
    <w:rsid w:val="00161733"/>
    <w:rsid w:val="0016426A"/>
    <w:rsid w:val="001661FE"/>
    <w:rsid w:val="001675A3"/>
    <w:rsid w:val="001676CA"/>
    <w:rsid w:val="00172B6D"/>
    <w:rsid w:val="00172D8D"/>
    <w:rsid w:val="0017514D"/>
    <w:rsid w:val="00175CED"/>
    <w:rsid w:val="0017621A"/>
    <w:rsid w:val="001766FE"/>
    <w:rsid w:val="001806DB"/>
    <w:rsid w:val="001815D6"/>
    <w:rsid w:val="001840C7"/>
    <w:rsid w:val="001851AF"/>
    <w:rsid w:val="00186A4C"/>
    <w:rsid w:val="0019184E"/>
    <w:rsid w:val="00192A6A"/>
    <w:rsid w:val="001955A5"/>
    <w:rsid w:val="001A0982"/>
    <w:rsid w:val="001A3FCB"/>
    <w:rsid w:val="001A4643"/>
    <w:rsid w:val="001A661B"/>
    <w:rsid w:val="001A6AD6"/>
    <w:rsid w:val="001B15CD"/>
    <w:rsid w:val="001B1CC2"/>
    <w:rsid w:val="001B37D1"/>
    <w:rsid w:val="001B3F10"/>
    <w:rsid w:val="001B5367"/>
    <w:rsid w:val="001B6154"/>
    <w:rsid w:val="001B66C3"/>
    <w:rsid w:val="001B6BD8"/>
    <w:rsid w:val="001B6D04"/>
    <w:rsid w:val="001C1B74"/>
    <w:rsid w:val="001C242E"/>
    <w:rsid w:val="001C3620"/>
    <w:rsid w:val="001D0875"/>
    <w:rsid w:val="001D4EEA"/>
    <w:rsid w:val="001D5997"/>
    <w:rsid w:val="001D5EE5"/>
    <w:rsid w:val="001D678D"/>
    <w:rsid w:val="001E0721"/>
    <w:rsid w:val="001E0C76"/>
    <w:rsid w:val="001E1068"/>
    <w:rsid w:val="001E19CA"/>
    <w:rsid w:val="001E1C59"/>
    <w:rsid w:val="001E3027"/>
    <w:rsid w:val="001E314E"/>
    <w:rsid w:val="001E5124"/>
    <w:rsid w:val="001F19FE"/>
    <w:rsid w:val="001F2BD3"/>
    <w:rsid w:val="001F37D2"/>
    <w:rsid w:val="001F45C4"/>
    <w:rsid w:val="001F46E8"/>
    <w:rsid w:val="001F69D2"/>
    <w:rsid w:val="001F74F7"/>
    <w:rsid w:val="001F75B3"/>
    <w:rsid w:val="002005D9"/>
    <w:rsid w:val="002005EF"/>
    <w:rsid w:val="00200A0D"/>
    <w:rsid w:val="00202DC8"/>
    <w:rsid w:val="00204796"/>
    <w:rsid w:val="00205202"/>
    <w:rsid w:val="002102EA"/>
    <w:rsid w:val="00210FDC"/>
    <w:rsid w:val="00211559"/>
    <w:rsid w:val="00213866"/>
    <w:rsid w:val="002147F0"/>
    <w:rsid w:val="00215540"/>
    <w:rsid w:val="00216561"/>
    <w:rsid w:val="00216AE6"/>
    <w:rsid w:val="00217289"/>
    <w:rsid w:val="00230677"/>
    <w:rsid w:val="0023222C"/>
    <w:rsid w:val="00232348"/>
    <w:rsid w:val="002324FF"/>
    <w:rsid w:val="002337A4"/>
    <w:rsid w:val="00235AF5"/>
    <w:rsid w:val="00235F6F"/>
    <w:rsid w:val="0024039B"/>
    <w:rsid w:val="00240702"/>
    <w:rsid w:val="00242331"/>
    <w:rsid w:val="00242661"/>
    <w:rsid w:val="002451DF"/>
    <w:rsid w:val="00245BEC"/>
    <w:rsid w:val="00246823"/>
    <w:rsid w:val="00247488"/>
    <w:rsid w:val="00251BA9"/>
    <w:rsid w:val="0025278A"/>
    <w:rsid w:val="00252D1B"/>
    <w:rsid w:val="00255097"/>
    <w:rsid w:val="00255838"/>
    <w:rsid w:val="00255EC1"/>
    <w:rsid w:val="0025651D"/>
    <w:rsid w:val="0025753F"/>
    <w:rsid w:val="00257A72"/>
    <w:rsid w:val="00261FC9"/>
    <w:rsid w:val="00262CAB"/>
    <w:rsid w:val="00262E7C"/>
    <w:rsid w:val="002632BD"/>
    <w:rsid w:val="00266B16"/>
    <w:rsid w:val="002704AA"/>
    <w:rsid w:val="002730C3"/>
    <w:rsid w:val="00276F83"/>
    <w:rsid w:val="00277F14"/>
    <w:rsid w:val="00280506"/>
    <w:rsid w:val="002816AB"/>
    <w:rsid w:val="00281B2A"/>
    <w:rsid w:val="002828DE"/>
    <w:rsid w:val="00283418"/>
    <w:rsid w:val="00284CEF"/>
    <w:rsid w:val="0028539A"/>
    <w:rsid w:val="002853FF"/>
    <w:rsid w:val="00285C98"/>
    <w:rsid w:val="00285CBD"/>
    <w:rsid w:val="002861E6"/>
    <w:rsid w:val="00287384"/>
    <w:rsid w:val="0028780F"/>
    <w:rsid w:val="00290E1D"/>
    <w:rsid w:val="00291EB4"/>
    <w:rsid w:val="00292E2A"/>
    <w:rsid w:val="00293F7A"/>
    <w:rsid w:val="00295C40"/>
    <w:rsid w:val="002A1062"/>
    <w:rsid w:val="002A10EA"/>
    <w:rsid w:val="002A261A"/>
    <w:rsid w:val="002A5447"/>
    <w:rsid w:val="002A5E83"/>
    <w:rsid w:val="002A606B"/>
    <w:rsid w:val="002A647A"/>
    <w:rsid w:val="002A67B9"/>
    <w:rsid w:val="002B2AB4"/>
    <w:rsid w:val="002C08BB"/>
    <w:rsid w:val="002C0CA5"/>
    <w:rsid w:val="002C6EB4"/>
    <w:rsid w:val="002C7C2D"/>
    <w:rsid w:val="002D2FDE"/>
    <w:rsid w:val="002D307B"/>
    <w:rsid w:val="002D4751"/>
    <w:rsid w:val="002D519E"/>
    <w:rsid w:val="002D5CAA"/>
    <w:rsid w:val="002D652A"/>
    <w:rsid w:val="002E0F7B"/>
    <w:rsid w:val="002F2B38"/>
    <w:rsid w:val="002F53B7"/>
    <w:rsid w:val="002F709E"/>
    <w:rsid w:val="002F7F67"/>
    <w:rsid w:val="0030110D"/>
    <w:rsid w:val="003014BA"/>
    <w:rsid w:val="003022D1"/>
    <w:rsid w:val="00303178"/>
    <w:rsid w:val="003033BB"/>
    <w:rsid w:val="003050EC"/>
    <w:rsid w:val="00306E42"/>
    <w:rsid w:val="003071B1"/>
    <w:rsid w:val="003123A7"/>
    <w:rsid w:val="00312A90"/>
    <w:rsid w:val="003139FE"/>
    <w:rsid w:val="00314C80"/>
    <w:rsid w:val="003153EC"/>
    <w:rsid w:val="00320150"/>
    <w:rsid w:val="0032086E"/>
    <w:rsid w:val="00323C37"/>
    <w:rsid w:val="00325CE4"/>
    <w:rsid w:val="00326B45"/>
    <w:rsid w:val="003271AF"/>
    <w:rsid w:val="00330EC3"/>
    <w:rsid w:val="00331B1D"/>
    <w:rsid w:val="00332F72"/>
    <w:rsid w:val="0033315F"/>
    <w:rsid w:val="0033674C"/>
    <w:rsid w:val="0034007E"/>
    <w:rsid w:val="00340712"/>
    <w:rsid w:val="0034136C"/>
    <w:rsid w:val="00342194"/>
    <w:rsid w:val="00342A1F"/>
    <w:rsid w:val="00343DBF"/>
    <w:rsid w:val="00345E69"/>
    <w:rsid w:val="00346727"/>
    <w:rsid w:val="00346941"/>
    <w:rsid w:val="00347433"/>
    <w:rsid w:val="003503F4"/>
    <w:rsid w:val="003527CA"/>
    <w:rsid w:val="003537ED"/>
    <w:rsid w:val="00353ADA"/>
    <w:rsid w:val="00355A28"/>
    <w:rsid w:val="00364BB2"/>
    <w:rsid w:val="0036532D"/>
    <w:rsid w:val="0036546C"/>
    <w:rsid w:val="00370007"/>
    <w:rsid w:val="0037057C"/>
    <w:rsid w:val="00372799"/>
    <w:rsid w:val="00373D27"/>
    <w:rsid w:val="003770D3"/>
    <w:rsid w:val="003812AA"/>
    <w:rsid w:val="0038136A"/>
    <w:rsid w:val="003829E0"/>
    <w:rsid w:val="00382DF1"/>
    <w:rsid w:val="003835B3"/>
    <w:rsid w:val="003850FC"/>
    <w:rsid w:val="00385731"/>
    <w:rsid w:val="003865E7"/>
    <w:rsid w:val="00386E0A"/>
    <w:rsid w:val="003875F9"/>
    <w:rsid w:val="00390B07"/>
    <w:rsid w:val="00393F41"/>
    <w:rsid w:val="0039412F"/>
    <w:rsid w:val="0039515F"/>
    <w:rsid w:val="003A04D6"/>
    <w:rsid w:val="003A1094"/>
    <w:rsid w:val="003A171A"/>
    <w:rsid w:val="003A3AE9"/>
    <w:rsid w:val="003A3B6F"/>
    <w:rsid w:val="003A41A8"/>
    <w:rsid w:val="003A5D25"/>
    <w:rsid w:val="003A6813"/>
    <w:rsid w:val="003B00BA"/>
    <w:rsid w:val="003B1206"/>
    <w:rsid w:val="003B186F"/>
    <w:rsid w:val="003B1F62"/>
    <w:rsid w:val="003B21D1"/>
    <w:rsid w:val="003B4232"/>
    <w:rsid w:val="003B4F11"/>
    <w:rsid w:val="003B6BFF"/>
    <w:rsid w:val="003B6D07"/>
    <w:rsid w:val="003B7B06"/>
    <w:rsid w:val="003C13F7"/>
    <w:rsid w:val="003C3B9E"/>
    <w:rsid w:val="003C40B2"/>
    <w:rsid w:val="003C46A1"/>
    <w:rsid w:val="003C4873"/>
    <w:rsid w:val="003C5608"/>
    <w:rsid w:val="003D2D61"/>
    <w:rsid w:val="003D3457"/>
    <w:rsid w:val="003D36C9"/>
    <w:rsid w:val="003D3FCD"/>
    <w:rsid w:val="003D530F"/>
    <w:rsid w:val="003E06B4"/>
    <w:rsid w:val="003E0E58"/>
    <w:rsid w:val="003E6CDD"/>
    <w:rsid w:val="003E6F55"/>
    <w:rsid w:val="003E7E64"/>
    <w:rsid w:val="003F0341"/>
    <w:rsid w:val="003F0CEA"/>
    <w:rsid w:val="003F201E"/>
    <w:rsid w:val="003F20F2"/>
    <w:rsid w:val="003F509C"/>
    <w:rsid w:val="003F7BC9"/>
    <w:rsid w:val="00401783"/>
    <w:rsid w:val="00401921"/>
    <w:rsid w:val="00403779"/>
    <w:rsid w:val="00403E56"/>
    <w:rsid w:val="004045BF"/>
    <w:rsid w:val="0040698B"/>
    <w:rsid w:val="00407895"/>
    <w:rsid w:val="004136B8"/>
    <w:rsid w:val="0041564D"/>
    <w:rsid w:val="00415E6F"/>
    <w:rsid w:val="00420F16"/>
    <w:rsid w:val="00423AB6"/>
    <w:rsid w:val="00425538"/>
    <w:rsid w:val="00425832"/>
    <w:rsid w:val="004259AD"/>
    <w:rsid w:val="00425A39"/>
    <w:rsid w:val="00425B64"/>
    <w:rsid w:val="00427380"/>
    <w:rsid w:val="0043093A"/>
    <w:rsid w:val="00432B2A"/>
    <w:rsid w:val="00433711"/>
    <w:rsid w:val="00434A6C"/>
    <w:rsid w:val="00435830"/>
    <w:rsid w:val="00435A4A"/>
    <w:rsid w:val="00436038"/>
    <w:rsid w:val="00436939"/>
    <w:rsid w:val="00437807"/>
    <w:rsid w:val="00437D41"/>
    <w:rsid w:val="004413A1"/>
    <w:rsid w:val="0044363C"/>
    <w:rsid w:val="00443CB8"/>
    <w:rsid w:val="00444934"/>
    <w:rsid w:val="004457F9"/>
    <w:rsid w:val="0044726C"/>
    <w:rsid w:val="0045037C"/>
    <w:rsid w:val="00453C86"/>
    <w:rsid w:val="00456067"/>
    <w:rsid w:val="00456F93"/>
    <w:rsid w:val="004613FA"/>
    <w:rsid w:val="00463AFA"/>
    <w:rsid w:val="00465117"/>
    <w:rsid w:val="004673B5"/>
    <w:rsid w:val="00467460"/>
    <w:rsid w:val="00472A8D"/>
    <w:rsid w:val="00472EBA"/>
    <w:rsid w:val="00475543"/>
    <w:rsid w:val="0048075C"/>
    <w:rsid w:val="00483B84"/>
    <w:rsid w:val="00491B04"/>
    <w:rsid w:val="00491F49"/>
    <w:rsid w:val="00492AD9"/>
    <w:rsid w:val="00493436"/>
    <w:rsid w:val="00493B36"/>
    <w:rsid w:val="004957F6"/>
    <w:rsid w:val="00495D46"/>
    <w:rsid w:val="00497062"/>
    <w:rsid w:val="00497DA9"/>
    <w:rsid w:val="004A02DC"/>
    <w:rsid w:val="004A062F"/>
    <w:rsid w:val="004A0C23"/>
    <w:rsid w:val="004A2562"/>
    <w:rsid w:val="004A2CDB"/>
    <w:rsid w:val="004A2E53"/>
    <w:rsid w:val="004A2EF5"/>
    <w:rsid w:val="004A5FE9"/>
    <w:rsid w:val="004A6575"/>
    <w:rsid w:val="004A7E3B"/>
    <w:rsid w:val="004B188D"/>
    <w:rsid w:val="004B2710"/>
    <w:rsid w:val="004B2775"/>
    <w:rsid w:val="004B37F0"/>
    <w:rsid w:val="004B3816"/>
    <w:rsid w:val="004B4313"/>
    <w:rsid w:val="004B6D88"/>
    <w:rsid w:val="004B7DBA"/>
    <w:rsid w:val="004C0EFC"/>
    <w:rsid w:val="004C2614"/>
    <w:rsid w:val="004C273C"/>
    <w:rsid w:val="004C460F"/>
    <w:rsid w:val="004C5F52"/>
    <w:rsid w:val="004C7D8C"/>
    <w:rsid w:val="004D1020"/>
    <w:rsid w:val="004D14B1"/>
    <w:rsid w:val="004D290D"/>
    <w:rsid w:val="004D3D27"/>
    <w:rsid w:val="004D4FAB"/>
    <w:rsid w:val="004D5D8D"/>
    <w:rsid w:val="004D6FCD"/>
    <w:rsid w:val="004E101C"/>
    <w:rsid w:val="004E18D5"/>
    <w:rsid w:val="004E1BBB"/>
    <w:rsid w:val="004E479A"/>
    <w:rsid w:val="004E52E8"/>
    <w:rsid w:val="004E5720"/>
    <w:rsid w:val="004E5995"/>
    <w:rsid w:val="004E6649"/>
    <w:rsid w:val="004E6AC7"/>
    <w:rsid w:val="004F2069"/>
    <w:rsid w:val="004F2B18"/>
    <w:rsid w:val="004F3139"/>
    <w:rsid w:val="004F58EB"/>
    <w:rsid w:val="004F6495"/>
    <w:rsid w:val="00505741"/>
    <w:rsid w:val="00505ADE"/>
    <w:rsid w:val="00505BCD"/>
    <w:rsid w:val="00510665"/>
    <w:rsid w:val="005107F0"/>
    <w:rsid w:val="00511891"/>
    <w:rsid w:val="00511AF3"/>
    <w:rsid w:val="00512767"/>
    <w:rsid w:val="00512A86"/>
    <w:rsid w:val="0051357B"/>
    <w:rsid w:val="00515E6B"/>
    <w:rsid w:val="005167F6"/>
    <w:rsid w:val="00520F1D"/>
    <w:rsid w:val="005251C9"/>
    <w:rsid w:val="00526B01"/>
    <w:rsid w:val="00530BB8"/>
    <w:rsid w:val="00530D53"/>
    <w:rsid w:val="005311F3"/>
    <w:rsid w:val="00532F57"/>
    <w:rsid w:val="005362F6"/>
    <w:rsid w:val="005364A1"/>
    <w:rsid w:val="005453BD"/>
    <w:rsid w:val="00546EB3"/>
    <w:rsid w:val="005501A4"/>
    <w:rsid w:val="005524E1"/>
    <w:rsid w:val="005533F4"/>
    <w:rsid w:val="00554ED5"/>
    <w:rsid w:val="00555C66"/>
    <w:rsid w:val="00555C88"/>
    <w:rsid w:val="0055708F"/>
    <w:rsid w:val="00562B18"/>
    <w:rsid w:val="00563851"/>
    <w:rsid w:val="00567371"/>
    <w:rsid w:val="00570E3A"/>
    <w:rsid w:val="00571422"/>
    <w:rsid w:val="00571459"/>
    <w:rsid w:val="00571BC8"/>
    <w:rsid w:val="00573D31"/>
    <w:rsid w:val="0057441B"/>
    <w:rsid w:val="0058092D"/>
    <w:rsid w:val="00581074"/>
    <w:rsid w:val="005815C3"/>
    <w:rsid w:val="0058229E"/>
    <w:rsid w:val="00583D51"/>
    <w:rsid w:val="00585BEA"/>
    <w:rsid w:val="00586076"/>
    <w:rsid w:val="00586865"/>
    <w:rsid w:val="0058797D"/>
    <w:rsid w:val="005901F3"/>
    <w:rsid w:val="005922F4"/>
    <w:rsid w:val="005932C2"/>
    <w:rsid w:val="0059352D"/>
    <w:rsid w:val="0059489B"/>
    <w:rsid w:val="00595E61"/>
    <w:rsid w:val="00596590"/>
    <w:rsid w:val="005966C0"/>
    <w:rsid w:val="00596B7F"/>
    <w:rsid w:val="00596E4A"/>
    <w:rsid w:val="005A0C07"/>
    <w:rsid w:val="005A223C"/>
    <w:rsid w:val="005A2641"/>
    <w:rsid w:val="005A444A"/>
    <w:rsid w:val="005A4BDE"/>
    <w:rsid w:val="005A5B6D"/>
    <w:rsid w:val="005A62AE"/>
    <w:rsid w:val="005A6C59"/>
    <w:rsid w:val="005A725D"/>
    <w:rsid w:val="005B3C74"/>
    <w:rsid w:val="005B6178"/>
    <w:rsid w:val="005B6287"/>
    <w:rsid w:val="005B7FDA"/>
    <w:rsid w:val="005C4F82"/>
    <w:rsid w:val="005C6A78"/>
    <w:rsid w:val="005C6B81"/>
    <w:rsid w:val="005D01AA"/>
    <w:rsid w:val="005D2D82"/>
    <w:rsid w:val="005D4EDA"/>
    <w:rsid w:val="005D775B"/>
    <w:rsid w:val="005E1A27"/>
    <w:rsid w:val="005E2F20"/>
    <w:rsid w:val="005E39AE"/>
    <w:rsid w:val="005E3F9E"/>
    <w:rsid w:val="005E4A8B"/>
    <w:rsid w:val="005E7556"/>
    <w:rsid w:val="005E7B1A"/>
    <w:rsid w:val="005F0003"/>
    <w:rsid w:val="005F04E8"/>
    <w:rsid w:val="005F05DF"/>
    <w:rsid w:val="005F126E"/>
    <w:rsid w:val="005F3876"/>
    <w:rsid w:val="005F6704"/>
    <w:rsid w:val="005F6D01"/>
    <w:rsid w:val="00601BE1"/>
    <w:rsid w:val="00601C9F"/>
    <w:rsid w:val="00602229"/>
    <w:rsid w:val="006026C5"/>
    <w:rsid w:val="006030D1"/>
    <w:rsid w:val="00603B5F"/>
    <w:rsid w:val="00604448"/>
    <w:rsid w:val="00604C7B"/>
    <w:rsid w:val="006061DC"/>
    <w:rsid w:val="00606A10"/>
    <w:rsid w:val="00607AA5"/>
    <w:rsid w:val="0061074E"/>
    <w:rsid w:val="00611436"/>
    <w:rsid w:val="0061175F"/>
    <w:rsid w:val="006124EC"/>
    <w:rsid w:val="00614B36"/>
    <w:rsid w:val="00615F1B"/>
    <w:rsid w:val="006169D1"/>
    <w:rsid w:val="00617EEE"/>
    <w:rsid w:val="00620812"/>
    <w:rsid w:val="00620BF9"/>
    <w:rsid w:val="00620F8C"/>
    <w:rsid w:val="00621570"/>
    <w:rsid w:val="00621CDF"/>
    <w:rsid w:val="00623EE0"/>
    <w:rsid w:val="00627688"/>
    <w:rsid w:val="00630A7F"/>
    <w:rsid w:val="00631BBE"/>
    <w:rsid w:val="006327DB"/>
    <w:rsid w:val="00634CF9"/>
    <w:rsid w:val="00636DB4"/>
    <w:rsid w:val="00637C9C"/>
    <w:rsid w:val="00642CB1"/>
    <w:rsid w:val="00643F77"/>
    <w:rsid w:val="00647122"/>
    <w:rsid w:val="006472FD"/>
    <w:rsid w:val="00650BD6"/>
    <w:rsid w:val="006515A6"/>
    <w:rsid w:val="00654815"/>
    <w:rsid w:val="006551B4"/>
    <w:rsid w:val="00655F4E"/>
    <w:rsid w:val="00656EB9"/>
    <w:rsid w:val="0065716C"/>
    <w:rsid w:val="00661575"/>
    <w:rsid w:val="006624CC"/>
    <w:rsid w:val="006651AF"/>
    <w:rsid w:val="00666309"/>
    <w:rsid w:val="0067028C"/>
    <w:rsid w:val="0067362E"/>
    <w:rsid w:val="00674195"/>
    <w:rsid w:val="006759C7"/>
    <w:rsid w:val="006779DE"/>
    <w:rsid w:val="00680A39"/>
    <w:rsid w:val="00681E5A"/>
    <w:rsid w:val="00683699"/>
    <w:rsid w:val="00684980"/>
    <w:rsid w:val="00686B9C"/>
    <w:rsid w:val="00686E06"/>
    <w:rsid w:val="00690BEE"/>
    <w:rsid w:val="00690C7B"/>
    <w:rsid w:val="00691ADC"/>
    <w:rsid w:val="006922EC"/>
    <w:rsid w:val="006929F7"/>
    <w:rsid w:val="006941FB"/>
    <w:rsid w:val="00696B03"/>
    <w:rsid w:val="00697152"/>
    <w:rsid w:val="00697D93"/>
    <w:rsid w:val="006A061C"/>
    <w:rsid w:val="006A18FC"/>
    <w:rsid w:val="006A2A56"/>
    <w:rsid w:val="006A33C4"/>
    <w:rsid w:val="006A432D"/>
    <w:rsid w:val="006A4B28"/>
    <w:rsid w:val="006A4BFE"/>
    <w:rsid w:val="006A630F"/>
    <w:rsid w:val="006A7FFC"/>
    <w:rsid w:val="006B0427"/>
    <w:rsid w:val="006B183F"/>
    <w:rsid w:val="006B19D3"/>
    <w:rsid w:val="006B60DC"/>
    <w:rsid w:val="006B71D6"/>
    <w:rsid w:val="006C06DA"/>
    <w:rsid w:val="006C06EE"/>
    <w:rsid w:val="006C07BC"/>
    <w:rsid w:val="006C0AC2"/>
    <w:rsid w:val="006C0EAE"/>
    <w:rsid w:val="006C44BA"/>
    <w:rsid w:val="006C4877"/>
    <w:rsid w:val="006C5D2F"/>
    <w:rsid w:val="006C6B61"/>
    <w:rsid w:val="006C6D21"/>
    <w:rsid w:val="006D07C9"/>
    <w:rsid w:val="006D4149"/>
    <w:rsid w:val="006E1D46"/>
    <w:rsid w:val="006E271D"/>
    <w:rsid w:val="006E5EA6"/>
    <w:rsid w:val="006E75B2"/>
    <w:rsid w:val="006E7D7D"/>
    <w:rsid w:val="006F093B"/>
    <w:rsid w:val="006F1332"/>
    <w:rsid w:val="006F2E90"/>
    <w:rsid w:val="006F33A3"/>
    <w:rsid w:val="006F415B"/>
    <w:rsid w:val="006F6A23"/>
    <w:rsid w:val="006F7F21"/>
    <w:rsid w:val="0070215F"/>
    <w:rsid w:val="0070328B"/>
    <w:rsid w:val="00704EA5"/>
    <w:rsid w:val="00704F03"/>
    <w:rsid w:val="00705560"/>
    <w:rsid w:val="007056F6"/>
    <w:rsid w:val="00705DC1"/>
    <w:rsid w:val="007066D4"/>
    <w:rsid w:val="00706B70"/>
    <w:rsid w:val="00707D2B"/>
    <w:rsid w:val="007105A6"/>
    <w:rsid w:val="007119CD"/>
    <w:rsid w:val="0071678F"/>
    <w:rsid w:val="00716F3F"/>
    <w:rsid w:val="0072035F"/>
    <w:rsid w:val="00720AB6"/>
    <w:rsid w:val="00727FF8"/>
    <w:rsid w:val="007321CE"/>
    <w:rsid w:val="00732D7E"/>
    <w:rsid w:val="00734151"/>
    <w:rsid w:val="00734AC6"/>
    <w:rsid w:val="007358A7"/>
    <w:rsid w:val="007420AE"/>
    <w:rsid w:val="007428F8"/>
    <w:rsid w:val="00743303"/>
    <w:rsid w:val="007451E8"/>
    <w:rsid w:val="007461E6"/>
    <w:rsid w:val="00747255"/>
    <w:rsid w:val="00747359"/>
    <w:rsid w:val="00747ED5"/>
    <w:rsid w:val="0075143F"/>
    <w:rsid w:val="00755EF3"/>
    <w:rsid w:val="0075765D"/>
    <w:rsid w:val="00760635"/>
    <w:rsid w:val="00760AB9"/>
    <w:rsid w:val="00760F52"/>
    <w:rsid w:val="00760FF6"/>
    <w:rsid w:val="0076162F"/>
    <w:rsid w:val="00761988"/>
    <w:rsid w:val="00765ED3"/>
    <w:rsid w:val="007664A2"/>
    <w:rsid w:val="0076751C"/>
    <w:rsid w:val="00770310"/>
    <w:rsid w:val="00773242"/>
    <w:rsid w:val="00776B2E"/>
    <w:rsid w:val="00776E1D"/>
    <w:rsid w:val="0078061E"/>
    <w:rsid w:val="00781E7D"/>
    <w:rsid w:val="007829C0"/>
    <w:rsid w:val="00783718"/>
    <w:rsid w:val="0078423A"/>
    <w:rsid w:val="00784AF8"/>
    <w:rsid w:val="00785608"/>
    <w:rsid w:val="00785632"/>
    <w:rsid w:val="007869BF"/>
    <w:rsid w:val="00787B85"/>
    <w:rsid w:val="00787C60"/>
    <w:rsid w:val="00790301"/>
    <w:rsid w:val="007909C8"/>
    <w:rsid w:val="00790FBB"/>
    <w:rsid w:val="0079144A"/>
    <w:rsid w:val="0079247C"/>
    <w:rsid w:val="007944D8"/>
    <w:rsid w:val="00794B9B"/>
    <w:rsid w:val="00795A4D"/>
    <w:rsid w:val="007970B9"/>
    <w:rsid w:val="007A0277"/>
    <w:rsid w:val="007A03BB"/>
    <w:rsid w:val="007A1A9F"/>
    <w:rsid w:val="007A4E9C"/>
    <w:rsid w:val="007A53C0"/>
    <w:rsid w:val="007A5B5C"/>
    <w:rsid w:val="007A78D1"/>
    <w:rsid w:val="007B0772"/>
    <w:rsid w:val="007B097B"/>
    <w:rsid w:val="007B4F69"/>
    <w:rsid w:val="007B605C"/>
    <w:rsid w:val="007B6190"/>
    <w:rsid w:val="007B67C6"/>
    <w:rsid w:val="007C0163"/>
    <w:rsid w:val="007C02BB"/>
    <w:rsid w:val="007C1752"/>
    <w:rsid w:val="007C33FE"/>
    <w:rsid w:val="007C3D20"/>
    <w:rsid w:val="007C580F"/>
    <w:rsid w:val="007C6C8A"/>
    <w:rsid w:val="007C7A28"/>
    <w:rsid w:val="007C7D21"/>
    <w:rsid w:val="007D03B2"/>
    <w:rsid w:val="007D14C0"/>
    <w:rsid w:val="007D1FF7"/>
    <w:rsid w:val="007D2E42"/>
    <w:rsid w:val="007D4585"/>
    <w:rsid w:val="007D4593"/>
    <w:rsid w:val="007E2C81"/>
    <w:rsid w:val="007E4749"/>
    <w:rsid w:val="007E503C"/>
    <w:rsid w:val="007E57C4"/>
    <w:rsid w:val="007E69AC"/>
    <w:rsid w:val="007F1CEC"/>
    <w:rsid w:val="007F248B"/>
    <w:rsid w:val="007F4A04"/>
    <w:rsid w:val="007F4F47"/>
    <w:rsid w:val="00800382"/>
    <w:rsid w:val="00800703"/>
    <w:rsid w:val="00801264"/>
    <w:rsid w:val="008019BC"/>
    <w:rsid w:val="008044D7"/>
    <w:rsid w:val="00804766"/>
    <w:rsid w:val="00805308"/>
    <w:rsid w:val="008103D0"/>
    <w:rsid w:val="008113A3"/>
    <w:rsid w:val="00811D06"/>
    <w:rsid w:val="00812D28"/>
    <w:rsid w:val="0081300D"/>
    <w:rsid w:val="008141ED"/>
    <w:rsid w:val="008150EC"/>
    <w:rsid w:val="00815F6F"/>
    <w:rsid w:val="00816421"/>
    <w:rsid w:val="0081688B"/>
    <w:rsid w:val="008175BE"/>
    <w:rsid w:val="00817621"/>
    <w:rsid w:val="00817A88"/>
    <w:rsid w:val="00821FB2"/>
    <w:rsid w:val="00822942"/>
    <w:rsid w:val="00824238"/>
    <w:rsid w:val="00825A2C"/>
    <w:rsid w:val="00827072"/>
    <w:rsid w:val="00831B19"/>
    <w:rsid w:val="008324F9"/>
    <w:rsid w:val="008331B0"/>
    <w:rsid w:val="0083550E"/>
    <w:rsid w:val="0083626D"/>
    <w:rsid w:val="008369CD"/>
    <w:rsid w:val="00837880"/>
    <w:rsid w:val="00844637"/>
    <w:rsid w:val="008458A7"/>
    <w:rsid w:val="00846ABE"/>
    <w:rsid w:val="00847DF5"/>
    <w:rsid w:val="00850113"/>
    <w:rsid w:val="00853B61"/>
    <w:rsid w:val="0085472A"/>
    <w:rsid w:val="008570AB"/>
    <w:rsid w:val="00861649"/>
    <w:rsid w:val="00861B10"/>
    <w:rsid w:val="0086746A"/>
    <w:rsid w:val="00867B6E"/>
    <w:rsid w:val="00871075"/>
    <w:rsid w:val="00872389"/>
    <w:rsid w:val="00874F68"/>
    <w:rsid w:val="00876C9E"/>
    <w:rsid w:val="008774D9"/>
    <w:rsid w:val="00880F21"/>
    <w:rsid w:val="00890636"/>
    <w:rsid w:val="00890E55"/>
    <w:rsid w:val="00890F88"/>
    <w:rsid w:val="008910CE"/>
    <w:rsid w:val="008942E5"/>
    <w:rsid w:val="008942FD"/>
    <w:rsid w:val="00896B03"/>
    <w:rsid w:val="008A23D1"/>
    <w:rsid w:val="008A2B7A"/>
    <w:rsid w:val="008A4466"/>
    <w:rsid w:val="008A5429"/>
    <w:rsid w:val="008A7D4E"/>
    <w:rsid w:val="008B0906"/>
    <w:rsid w:val="008B1526"/>
    <w:rsid w:val="008B1892"/>
    <w:rsid w:val="008B420C"/>
    <w:rsid w:val="008B594E"/>
    <w:rsid w:val="008C201C"/>
    <w:rsid w:val="008C202D"/>
    <w:rsid w:val="008C2BB2"/>
    <w:rsid w:val="008C42F2"/>
    <w:rsid w:val="008C4C11"/>
    <w:rsid w:val="008C5CA4"/>
    <w:rsid w:val="008D0D35"/>
    <w:rsid w:val="008D0FBB"/>
    <w:rsid w:val="008D3032"/>
    <w:rsid w:val="008D31C7"/>
    <w:rsid w:val="008E09FF"/>
    <w:rsid w:val="008E2C7A"/>
    <w:rsid w:val="008E3203"/>
    <w:rsid w:val="008E41B5"/>
    <w:rsid w:val="008E59CA"/>
    <w:rsid w:val="008E692B"/>
    <w:rsid w:val="008E7671"/>
    <w:rsid w:val="008F32F6"/>
    <w:rsid w:val="008F70B2"/>
    <w:rsid w:val="009002C9"/>
    <w:rsid w:val="009008C6"/>
    <w:rsid w:val="00901A12"/>
    <w:rsid w:val="0090221B"/>
    <w:rsid w:val="00902229"/>
    <w:rsid w:val="009038A2"/>
    <w:rsid w:val="00903E5B"/>
    <w:rsid w:val="00905C5C"/>
    <w:rsid w:val="009068FC"/>
    <w:rsid w:val="00907D54"/>
    <w:rsid w:val="0091252A"/>
    <w:rsid w:val="009163F1"/>
    <w:rsid w:val="0091686D"/>
    <w:rsid w:val="00916FE0"/>
    <w:rsid w:val="009205C9"/>
    <w:rsid w:val="009206E7"/>
    <w:rsid w:val="00920B84"/>
    <w:rsid w:val="009216F0"/>
    <w:rsid w:val="009222C4"/>
    <w:rsid w:val="0092721B"/>
    <w:rsid w:val="009273EB"/>
    <w:rsid w:val="009306C5"/>
    <w:rsid w:val="00931126"/>
    <w:rsid w:val="009332FE"/>
    <w:rsid w:val="00933C28"/>
    <w:rsid w:val="00933F82"/>
    <w:rsid w:val="00934F74"/>
    <w:rsid w:val="00936FD5"/>
    <w:rsid w:val="009415FF"/>
    <w:rsid w:val="00942DB5"/>
    <w:rsid w:val="00944283"/>
    <w:rsid w:val="00953487"/>
    <w:rsid w:val="00953A28"/>
    <w:rsid w:val="0095762C"/>
    <w:rsid w:val="0095779D"/>
    <w:rsid w:val="00957E0B"/>
    <w:rsid w:val="00960036"/>
    <w:rsid w:val="00963170"/>
    <w:rsid w:val="00964FE7"/>
    <w:rsid w:val="00965419"/>
    <w:rsid w:val="00967183"/>
    <w:rsid w:val="009741B7"/>
    <w:rsid w:val="00974918"/>
    <w:rsid w:val="00974EDD"/>
    <w:rsid w:val="0097628B"/>
    <w:rsid w:val="00977110"/>
    <w:rsid w:val="00984F94"/>
    <w:rsid w:val="00985A0C"/>
    <w:rsid w:val="009864D4"/>
    <w:rsid w:val="009873F0"/>
    <w:rsid w:val="00987C82"/>
    <w:rsid w:val="00987F8A"/>
    <w:rsid w:val="00991BFD"/>
    <w:rsid w:val="00993C0C"/>
    <w:rsid w:val="0099405F"/>
    <w:rsid w:val="00996CF7"/>
    <w:rsid w:val="00997B2E"/>
    <w:rsid w:val="009A1C9F"/>
    <w:rsid w:val="009A25EE"/>
    <w:rsid w:val="009A2DBD"/>
    <w:rsid w:val="009A314F"/>
    <w:rsid w:val="009A4654"/>
    <w:rsid w:val="009A6B93"/>
    <w:rsid w:val="009B0247"/>
    <w:rsid w:val="009B0616"/>
    <w:rsid w:val="009B1A50"/>
    <w:rsid w:val="009B2CB1"/>
    <w:rsid w:val="009B3825"/>
    <w:rsid w:val="009B7458"/>
    <w:rsid w:val="009B7CDF"/>
    <w:rsid w:val="009C1F70"/>
    <w:rsid w:val="009C4504"/>
    <w:rsid w:val="009C49F4"/>
    <w:rsid w:val="009C5FC7"/>
    <w:rsid w:val="009C643C"/>
    <w:rsid w:val="009C6E3C"/>
    <w:rsid w:val="009C6F61"/>
    <w:rsid w:val="009D11DC"/>
    <w:rsid w:val="009D4DF2"/>
    <w:rsid w:val="009D636C"/>
    <w:rsid w:val="009D7AB0"/>
    <w:rsid w:val="009D7D28"/>
    <w:rsid w:val="009E11A5"/>
    <w:rsid w:val="009E207E"/>
    <w:rsid w:val="009E32A0"/>
    <w:rsid w:val="009E3A95"/>
    <w:rsid w:val="009E5EA4"/>
    <w:rsid w:val="009F0614"/>
    <w:rsid w:val="009F0909"/>
    <w:rsid w:val="009F2B22"/>
    <w:rsid w:val="009F43F5"/>
    <w:rsid w:val="009F4B7C"/>
    <w:rsid w:val="009F4F28"/>
    <w:rsid w:val="009F54F4"/>
    <w:rsid w:val="009F643C"/>
    <w:rsid w:val="009F717B"/>
    <w:rsid w:val="009F7C0C"/>
    <w:rsid w:val="00A00444"/>
    <w:rsid w:val="00A00DCF"/>
    <w:rsid w:val="00A0137D"/>
    <w:rsid w:val="00A0213D"/>
    <w:rsid w:val="00A04BD4"/>
    <w:rsid w:val="00A17B9F"/>
    <w:rsid w:val="00A17C2A"/>
    <w:rsid w:val="00A218F5"/>
    <w:rsid w:val="00A26545"/>
    <w:rsid w:val="00A27BAF"/>
    <w:rsid w:val="00A3019E"/>
    <w:rsid w:val="00A345CD"/>
    <w:rsid w:val="00A35B73"/>
    <w:rsid w:val="00A44629"/>
    <w:rsid w:val="00A447F4"/>
    <w:rsid w:val="00A44E17"/>
    <w:rsid w:val="00A51B50"/>
    <w:rsid w:val="00A51E8F"/>
    <w:rsid w:val="00A51F07"/>
    <w:rsid w:val="00A54C8A"/>
    <w:rsid w:val="00A56886"/>
    <w:rsid w:val="00A56B72"/>
    <w:rsid w:val="00A56E0F"/>
    <w:rsid w:val="00A56F74"/>
    <w:rsid w:val="00A60031"/>
    <w:rsid w:val="00A633BB"/>
    <w:rsid w:val="00A65C05"/>
    <w:rsid w:val="00A65CE8"/>
    <w:rsid w:val="00A6609C"/>
    <w:rsid w:val="00A66137"/>
    <w:rsid w:val="00A67EE4"/>
    <w:rsid w:val="00A723AE"/>
    <w:rsid w:val="00A72FF5"/>
    <w:rsid w:val="00A73599"/>
    <w:rsid w:val="00A73605"/>
    <w:rsid w:val="00A7441B"/>
    <w:rsid w:val="00A74B8E"/>
    <w:rsid w:val="00A74FCE"/>
    <w:rsid w:val="00A753AB"/>
    <w:rsid w:val="00A76E2D"/>
    <w:rsid w:val="00A77021"/>
    <w:rsid w:val="00A7796E"/>
    <w:rsid w:val="00A804E5"/>
    <w:rsid w:val="00A81BA8"/>
    <w:rsid w:val="00A81E08"/>
    <w:rsid w:val="00A85260"/>
    <w:rsid w:val="00A85A35"/>
    <w:rsid w:val="00A86106"/>
    <w:rsid w:val="00A87C82"/>
    <w:rsid w:val="00A905DA"/>
    <w:rsid w:val="00A9200E"/>
    <w:rsid w:val="00A937B5"/>
    <w:rsid w:val="00A945BF"/>
    <w:rsid w:val="00A953A4"/>
    <w:rsid w:val="00A961B5"/>
    <w:rsid w:val="00AA1BA9"/>
    <w:rsid w:val="00AA2338"/>
    <w:rsid w:val="00AA3C09"/>
    <w:rsid w:val="00AA3EFC"/>
    <w:rsid w:val="00AA4D8C"/>
    <w:rsid w:val="00AA55CA"/>
    <w:rsid w:val="00AA645B"/>
    <w:rsid w:val="00AB0AEC"/>
    <w:rsid w:val="00AB17C5"/>
    <w:rsid w:val="00AB2A98"/>
    <w:rsid w:val="00AB3F05"/>
    <w:rsid w:val="00AB45C5"/>
    <w:rsid w:val="00AB5893"/>
    <w:rsid w:val="00AB6395"/>
    <w:rsid w:val="00AB6C75"/>
    <w:rsid w:val="00AB768E"/>
    <w:rsid w:val="00AC02E3"/>
    <w:rsid w:val="00AC1648"/>
    <w:rsid w:val="00AC2201"/>
    <w:rsid w:val="00AC2948"/>
    <w:rsid w:val="00AC6D85"/>
    <w:rsid w:val="00AC74E4"/>
    <w:rsid w:val="00AC7A78"/>
    <w:rsid w:val="00AD0FE5"/>
    <w:rsid w:val="00AD1C03"/>
    <w:rsid w:val="00AD221B"/>
    <w:rsid w:val="00AD24A4"/>
    <w:rsid w:val="00AD6224"/>
    <w:rsid w:val="00AE0066"/>
    <w:rsid w:val="00AE2408"/>
    <w:rsid w:val="00AE2644"/>
    <w:rsid w:val="00AE2A42"/>
    <w:rsid w:val="00AE3D0E"/>
    <w:rsid w:val="00AE3E61"/>
    <w:rsid w:val="00AE5023"/>
    <w:rsid w:val="00AF166A"/>
    <w:rsid w:val="00AF2C28"/>
    <w:rsid w:val="00AF2FF4"/>
    <w:rsid w:val="00AF61CC"/>
    <w:rsid w:val="00AF6AC5"/>
    <w:rsid w:val="00B02196"/>
    <w:rsid w:val="00B069A7"/>
    <w:rsid w:val="00B06D48"/>
    <w:rsid w:val="00B0744B"/>
    <w:rsid w:val="00B07C7A"/>
    <w:rsid w:val="00B10334"/>
    <w:rsid w:val="00B119F1"/>
    <w:rsid w:val="00B127CB"/>
    <w:rsid w:val="00B133C1"/>
    <w:rsid w:val="00B13922"/>
    <w:rsid w:val="00B1412C"/>
    <w:rsid w:val="00B15092"/>
    <w:rsid w:val="00B173A2"/>
    <w:rsid w:val="00B20436"/>
    <w:rsid w:val="00B217F6"/>
    <w:rsid w:val="00B224F0"/>
    <w:rsid w:val="00B23316"/>
    <w:rsid w:val="00B2364D"/>
    <w:rsid w:val="00B24FC7"/>
    <w:rsid w:val="00B269B6"/>
    <w:rsid w:val="00B273F4"/>
    <w:rsid w:val="00B27919"/>
    <w:rsid w:val="00B302AF"/>
    <w:rsid w:val="00B30E6E"/>
    <w:rsid w:val="00B3123D"/>
    <w:rsid w:val="00B320F4"/>
    <w:rsid w:val="00B33159"/>
    <w:rsid w:val="00B401C3"/>
    <w:rsid w:val="00B40968"/>
    <w:rsid w:val="00B41FF7"/>
    <w:rsid w:val="00B44097"/>
    <w:rsid w:val="00B45F22"/>
    <w:rsid w:val="00B47020"/>
    <w:rsid w:val="00B5026A"/>
    <w:rsid w:val="00B53E2C"/>
    <w:rsid w:val="00B55D02"/>
    <w:rsid w:val="00B563E0"/>
    <w:rsid w:val="00B577B1"/>
    <w:rsid w:val="00B61193"/>
    <w:rsid w:val="00B611AD"/>
    <w:rsid w:val="00B62122"/>
    <w:rsid w:val="00B65010"/>
    <w:rsid w:val="00B65160"/>
    <w:rsid w:val="00B654CD"/>
    <w:rsid w:val="00B66793"/>
    <w:rsid w:val="00B70456"/>
    <w:rsid w:val="00B7092E"/>
    <w:rsid w:val="00B71D5C"/>
    <w:rsid w:val="00B730B0"/>
    <w:rsid w:val="00B74490"/>
    <w:rsid w:val="00B75908"/>
    <w:rsid w:val="00B759D0"/>
    <w:rsid w:val="00B75EFC"/>
    <w:rsid w:val="00B7682C"/>
    <w:rsid w:val="00B77792"/>
    <w:rsid w:val="00B77904"/>
    <w:rsid w:val="00B77F68"/>
    <w:rsid w:val="00B824F4"/>
    <w:rsid w:val="00B869E9"/>
    <w:rsid w:val="00B8701A"/>
    <w:rsid w:val="00B91A78"/>
    <w:rsid w:val="00B91DCB"/>
    <w:rsid w:val="00B94100"/>
    <w:rsid w:val="00B949BB"/>
    <w:rsid w:val="00B970CD"/>
    <w:rsid w:val="00B977B9"/>
    <w:rsid w:val="00BA2A92"/>
    <w:rsid w:val="00BA3246"/>
    <w:rsid w:val="00BA3E3C"/>
    <w:rsid w:val="00BA5AB8"/>
    <w:rsid w:val="00BB098D"/>
    <w:rsid w:val="00BB187E"/>
    <w:rsid w:val="00BB35FF"/>
    <w:rsid w:val="00BB5A8B"/>
    <w:rsid w:val="00BB6056"/>
    <w:rsid w:val="00BB60C9"/>
    <w:rsid w:val="00BC0669"/>
    <w:rsid w:val="00BC307E"/>
    <w:rsid w:val="00BC3511"/>
    <w:rsid w:val="00BC4030"/>
    <w:rsid w:val="00BC63EB"/>
    <w:rsid w:val="00BC6FD3"/>
    <w:rsid w:val="00BD18CD"/>
    <w:rsid w:val="00BD519E"/>
    <w:rsid w:val="00BD73F4"/>
    <w:rsid w:val="00BD7D4D"/>
    <w:rsid w:val="00BE3910"/>
    <w:rsid w:val="00BE4C58"/>
    <w:rsid w:val="00BE4F48"/>
    <w:rsid w:val="00BE73B7"/>
    <w:rsid w:val="00BE7BB7"/>
    <w:rsid w:val="00BE7D71"/>
    <w:rsid w:val="00BF1CD4"/>
    <w:rsid w:val="00BF519B"/>
    <w:rsid w:val="00BF5A5F"/>
    <w:rsid w:val="00BF6348"/>
    <w:rsid w:val="00BF637A"/>
    <w:rsid w:val="00BF700F"/>
    <w:rsid w:val="00C01197"/>
    <w:rsid w:val="00C01221"/>
    <w:rsid w:val="00C01ACF"/>
    <w:rsid w:val="00C01D58"/>
    <w:rsid w:val="00C02844"/>
    <w:rsid w:val="00C03087"/>
    <w:rsid w:val="00C06C81"/>
    <w:rsid w:val="00C0706E"/>
    <w:rsid w:val="00C10025"/>
    <w:rsid w:val="00C13FBE"/>
    <w:rsid w:val="00C16BA0"/>
    <w:rsid w:val="00C21CEF"/>
    <w:rsid w:val="00C2465D"/>
    <w:rsid w:val="00C2468B"/>
    <w:rsid w:val="00C258A4"/>
    <w:rsid w:val="00C25D0A"/>
    <w:rsid w:val="00C26740"/>
    <w:rsid w:val="00C26E66"/>
    <w:rsid w:val="00C313BD"/>
    <w:rsid w:val="00C33FD8"/>
    <w:rsid w:val="00C34055"/>
    <w:rsid w:val="00C35744"/>
    <w:rsid w:val="00C35FDF"/>
    <w:rsid w:val="00C44060"/>
    <w:rsid w:val="00C45793"/>
    <w:rsid w:val="00C46988"/>
    <w:rsid w:val="00C5191C"/>
    <w:rsid w:val="00C51D8C"/>
    <w:rsid w:val="00C53E47"/>
    <w:rsid w:val="00C547D5"/>
    <w:rsid w:val="00C54F81"/>
    <w:rsid w:val="00C55854"/>
    <w:rsid w:val="00C558A3"/>
    <w:rsid w:val="00C55D7F"/>
    <w:rsid w:val="00C61D49"/>
    <w:rsid w:val="00C61DA3"/>
    <w:rsid w:val="00C63E2B"/>
    <w:rsid w:val="00C64867"/>
    <w:rsid w:val="00C655B8"/>
    <w:rsid w:val="00C65C8B"/>
    <w:rsid w:val="00C663EE"/>
    <w:rsid w:val="00C66FDC"/>
    <w:rsid w:val="00C77C0A"/>
    <w:rsid w:val="00C80ADB"/>
    <w:rsid w:val="00C81450"/>
    <w:rsid w:val="00C819A7"/>
    <w:rsid w:val="00C92668"/>
    <w:rsid w:val="00C944E8"/>
    <w:rsid w:val="00C95E5A"/>
    <w:rsid w:val="00CA3695"/>
    <w:rsid w:val="00CA47D7"/>
    <w:rsid w:val="00CA4DAC"/>
    <w:rsid w:val="00CA6032"/>
    <w:rsid w:val="00CA6B4A"/>
    <w:rsid w:val="00CA79E4"/>
    <w:rsid w:val="00CB303C"/>
    <w:rsid w:val="00CB30A8"/>
    <w:rsid w:val="00CB32E6"/>
    <w:rsid w:val="00CB33FE"/>
    <w:rsid w:val="00CB394E"/>
    <w:rsid w:val="00CB4B51"/>
    <w:rsid w:val="00CB6B48"/>
    <w:rsid w:val="00CB718D"/>
    <w:rsid w:val="00CB7690"/>
    <w:rsid w:val="00CC068B"/>
    <w:rsid w:val="00CC33B7"/>
    <w:rsid w:val="00CC3DC8"/>
    <w:rsid w:val="00CC3DE0"/>
    <w:rsid w:val="00CC56B7"/>
    <w:rsid w:val="00CC5826"/>
    <w:rsid w:val="00CC7062"/>
    <w:rsid w:val="00CD2B03"/>
    <w:rsid w:val="00CD6E71"/>
    <w:rsid w:val="00CD7334"/>
    <w:rsid w:val="00CE2774"/>
    <w:rsid w:val="00CE35F8"/>
    <w:rsid w:val="00CE39C1"/>
    <w:rsid w:val="00CE5006"/>
    <w:rsid w:val="00CE5498"/>
    <w:rsid w:val="00CE55FE"/>
    <w:rsid w:val="00CF139C"/>
    <w:rsid w:val="00CF4226"/>
    <w:rsid w:val="00D005F9"/>
    <w:rsid w:val="00D00BD0"/>
    <w:rsid w:val="00D017AE"/>
    <w:rsid w:val="00D0245F"/>
    <w:rsid w:val="00D02715"/>
    <w:rsid w:val="00D03BEF"/>
    <w:rsid w:val="00D043F5"/>
    <w:rsid w:val="00D04B4C"/>
    <w:rsid w:val="00D061E3"/>
    <w:rsid w:val="00D111AE"/>
    <w:rsid w:val="00D122AF"/>
    <w:rsid w:val="00D13684"/>
    <w:rsid w:val="00D137D4"/>
    <w:rsid w:val="00D150AD"/>
    <w:rsid w:val="00D22E37"/>
    <w:rsid w:val="00D2382E"/>
    <w:rsid w:val="00D23932"/>
    <w:rsid w:val="00D24E50"/>
    <w:rsid w:val="00D25029"/>
    <w:rsid w:val="00D252E9"/>
    <w:rsid w:val="00D26E2F"/>
    <w:rsid w:val="00D305BF"/>
    <w:rsid w:val="00D31CE2"/>
    <w:rsid w:val="00D32092"/>
    <w:rsid w:val="00D32738"/>
    <w:rsid w:val="00D35C98"/>
    <w:rsid w:val="00D3610E"/>
    <w:rsid w:val="00D364DF"/>
    <w:rsid w:val="00D36AF2"/>
    <w:rsid w:val="00D37CB3"/>
    <w:rsid w:val="00D400D7"/>
    <w:rsid w:val="00D40FB1"/>
    <w:rsid w:val="00D451F1"/>
    <w:rsid w:val="00D50A33"/>
    <w:rsid w:val="00D52D7D"/>
    <w:rsid w:val="00D56478"/>
    <w:rsid w:val="00D57DA3"/>
    <w:rsid w:val="00D6027A"/>
    <w:rsid w:val="00D62A6D"/>
    <w:rsid w:val="00D637BC"/>
    <w:rsid w:val="00D65799"/>
    <w:rsid w:val="00D673C5"/>
    <w:rsid w:val="00D71450"/>
    <w:rsid w:val="00D71F74"/>
    <w:rsid w:val="00D735C8"/>
    <w:rsid w:val="00D737EE"/>
    <w:rsid w:val="00D740CC"/>
    <w:rsid w:val="00D75150"/>
    <w:rsid w:val="00D76D13"/>
    <w:rsid w:val="00D80AF7"/>
    <w:rsid w:val="00D81F03"/>
    <w:rsid w:val="00D835C1"/>
    <w:rsid w:val="00D83F5A"/>
    <w:rsid w:val="00D920FC"/>
    <w:rsid w:val="00D924AE"/>
    <w:rsid w:val="00D924B8"/>
    <w:rsid w:val="00D928F3"/>
    <w:rsid w:val="00D92D75"/>
    <w:rsid w:val="00D94071"/>
    <w:rsid w:val="00D96D31"/>
    <w:rsid w:val="00DA0D40"/>
    <w:rsid w:val="00DA0EDE"/>
    <w:rsid w:val="00DA1964"/>
    <w:rsid w:val="00DA285C"/>
    <w:rsid w:val="00DA3CF7"/>
    <w:rsid w:val="00DA445A"/>
    <w:rsid w:val="00DA478A"/>
    <w:rsid w:val="00DA6539"/>
    <w:rsid w:val="00DA72C9"/>
    <w:rsid w:val="00DB0DF6"/>
    <w:rsid w:val="00DB357F"/>
    <w:rsid w:val="00DB398C"/>
    <w:rsid w:val="00DB3A29"/>
    <w:rsid w:val="00DB4A05"/>
    <w:rsid w:val="00DB55A6"/>
    <w:rsid w:val="00DB5D26"/>
    <w:rsid w:val="00DB73E1"/>
    <w:rsid w:val="00DB78C7"/>
    <w:rsid w:val="00DB7C7A"/>
    <w:rsid w:val="00DC05A2"/>
    <w:rsid w:val="00DC0E4A"/>
    <w:rsid w:val="00DC182F"/>
    <w:rsid w:val="00DC694C"/>
    <w:rsid w:val="00DC7051"/>
    <w:rsid w:val="00DD1CF4"/>
    <w:rsid w:val="00DD1EDD"/>
    <w:rsid w:val="00DD221A"/>
    <w:rsid w:val="00DD315E"/>
    <w:rsid w:val="00DD590B"/>
    <w:rsid w:val="00DD7DD0"/>
    <w:rsid w:val="00DE2FDD"/>
    <w:rsid w:val="00DE4D60"/>
    <w:rsid w:val="00DE76C0"/>
    <w:rsid w:val="00DE7A97"/>
    <w:rsid w:val="00DE7D68"/>
    <w:rsid w:val="00DF134E"/>
    <w:rsid w:val="00DF17A3"/>
    <w:rsid w:val="00DF2093"/>
    <w:rsid w:val="00DF3321"/>
    <w:rsid w:val="00DF3E6D"/>
    <w:rsid w:val="00DF3F67"/>
    <w:rsid w:val="00DF6B5F"/>
    <w:rsid w:val="00DF7D43"/>
    <w:rsid w:val="00E024A5"/>
    <w:rsid w:val="00E024C4"/>
    <w:rsid w:val="00E04943"/>
    <w:rsid w:val="00E05126"/>
    <w:rsid w:val="00E060F7"/>
    <w:rsid w:val="00E075AD"/>
    <w:rsid w:val="00E07C8A"/>
    <w:rsid w:val="00E07E57"/>
    <w:rsid w:val="00E10AA9"/>
    <w:rsid w:val="00E12507"/>
    <w:rsid w:val="00E14C65"/>
    <w:rsid w:val="00E159B1"/>
    <w:rsid w:val="00E21C2F"/>
    <w:rsid w:val="00E23145"/>
    <w:rsid w:val="00E2689F"/>
    <w:rsid w:val="00E26CBB"/>
    <w:rsid w:val="00E30595"/>
    <w:rsid w:val="00E31148"/>
    <w:rsid w:val="00E31AE1"/>
    <w:rsid w:val="00E3274C"/>
    <w:rsid w:val="00E33396"/>
    <w:rsid w:val="00E3340F"/>
    <w:rsid w:val="00E33FE6"/>
    <w:rsid w:val="00E36CF9"/>
    <w:rsid w:val="00E373AC"/>
    <w:rsid w:val="00E37AA9"/>
    <w:rsid w:val="00E41F5B"/>
    <w:rsid w:val="00E42560"/>
    <w:rsid w:val="00E42C62"/>
    <w:rsid w:val="00E42DD3"/>
    <w:rsid w:val="00E45468"/>
    <w:rsid w:val="00E45ED8"/>
    <w:rsid w:val="00E46E23"/>
    <w:rsid w:val="00E46E82"/>
    <w:rsid w:val="00E50023"/>
    <w:rsid w:val="00E5238A"/>
    <w:rsid w:val="00E56B56"/>
    <w:rsid w:val="00E57BA3"/>
    <w:rsid w:val="00E607A7"/>
    <w:rsid w:val="00E60EDE"/>
    <w:rsid w:val="00E63FC4"/>
    <w:rsid w:val="00E651E1"/>
    <w:rsid w:val="00E65700"/>
    <w:rsid w:val="00E657EF"/>
    <w:rsid w:val="00E65D7F"/>
    <w:rsid w:val="00E66546"/>
    <w:rsid w:val="00E70620"/>
    <w:rsid w:val="00E71C0E"/>
    <w:rsid w:val="00E744C8"/>
    <w:rsid w:val="00E75132"/>
    <w:rsid w:val="00E7534D"/>
    <w:rsid w:val="00E776B4"/>
    <w:rsid w:val="00E83816"/>
    <w:rsid w:val="00E84F91"/>
    <w:rsid w:val="00E91A7F"/>
    <w:rsid w:val="00E94024"/>
    <w:rsid w:val="00E94F31"/>
    <w:rsid w:val="00E9507A"/>
    <w:rsid w:val="00E96C7C"/>
    <w:rsid w:val="00E97668"/>
    <w:rsid w:val="00E97FE9"/>
    <w:rsid w:val="00EA0BAE"/>
    <w:rsid w:val="00EA13ED"/>
    <w:rsid w:val="00EA140C"/>
    <w:rsid w:val="00EA1D68"/>
    <w:rsid w:val="00EA391C"/>
    <w:rsid w:val="00EA6644"/>
    <w:rsid w:val="00EA7D2A"/>
    <w:rsid w:val="00EA7E39"/>
    <w:rsid w:val="00EB1669"/>
    <w:rsid w:val="00EB2561"/>
    <w:rsid w:val="00EB25F5"/>
    <w:rsid w:val="00EB2F83"/>
    <w:rsid w:val="00EB4E07"/>
    <w:rsid w:val="00EB7008"/>
    <w:rsid w:val="00EC0AD4"/>
    <w:rsid w:val="00EC3B00"/>
    <w:rsid w:val="00ED31D8"/>
    <w:rsid w:val="00ED3A30"/>
    <w:rsid w:val="00ED5126"/>
    <w:rsid w:val="00ED7A72"/>
    <w:rsid w:val="00ED7B7E"/>
    <w:rsid w:val="00EE116C"/>
    <w:rsid w:val="00EE11BB"/>
    <w:rsid w:val="00EE1704"/>
    <w:rsid w:val="00EE36D0"/>
    <w:rsid w:val="00EE49D7"/>
    <w:rsid w:val="00EF4E64"/>
    <w:rsid w:val="00EF4FBA"/>
    <w:rsid w:val="00EF61EE"/>
    <w:rsid w:val="00EF7012"/>
    <w:rsid w:val="00F00257"/>
    <w:rsid w:val="00F00C8D"/>
    <w:rsid w:val="00F00CF4"/>
    <w:rsid w:val="00F01E96"/>
    <w:rsid w:val="00F04FA1"/>
    <w:rsid w:val="00F055BC"/>
    <w:rsid w:val="00F075DC"/>
    <w:rsid w:val="00F10982"/>
    <w:rsid w:val="00F10BDC"/>
    <w:rsid w:val="00F1123D"/>
    <w:rsid w:val="00F126DC"/>
    <w:rsid w:val="00F1309B"/>
    <w:rsid w:val="00F13A9B"/>
    <w:rsid w:val="00F13C93"/>
    <w:rsid w:val="00F14256"/>
    <w:rsid w:val="00F15484"/>
    <w:rsid w:val="00F15DF5"/>
    <w:rsid w:val="00F1690A"/>
    <w:rsid w:val="00F20A35"/>
    <w:rsid w:val="00F2129B"/>
    <w:rsid w:val="00F215AA"/>
    <w:rsid w:val="00F22166"/>
    <w:rsid w:val="00F232A3"/>
    <w:rsid w:val="00F249D3"/>
    <w:rsid w:val="00F24C7A"/>
    <w:rsid w:val="00F254D6"/>
    <w:rsid w:val="00F27446"/>
    <w:rsid w:val="00F2787D"/>
    <w:rsid w:val="00F27ED5"/>
    <w:rsid w:val="00F30487"/>
    <w:rsid w:val="00F30AAB"/>
    <w:rsid w:val="00F32F53"/>
    <w:rsid w:val="00F33FBC"/>
    <w:rsid w:val="00F35E4B"/>
    <w:rsid w:val="00F3731B"/>
    <w:rsid w:val="00F37BA5"/>
    <w:rsid w:val="00F42177"/>
    <w:rsid w:val="00F43DE0"/>
    <w:rsid w:val="00F43E0A"/>
    <w:rsid w:val="00F46996"/>
    <w:rsid w:val="00F47672"/>
    <w:rsid w:val="00F500EE"/>
    <w:rsid w:val="00F509E0"/>
    <w:rsid w:val="00F51123"/>
    <w:rsid w:val="00F51E9E"/>
    <w:rsid w:val="00F53687"/>
    <w:rsid w:val="00F54853"/>
    <w:rsid w:val="00F573A1"/>
    <w:rsid w:val="00F61298"/>
    <w:rsid w:val="00F647BD"/>
    <w:rsid w:val="00F64C87"/>
    <w:rsid w:val="00F667F9"/>
    <w:rsid w:val="00F708DA"/>
    <w:rsid w:val="00F71B35"/>
    <w:rsid w:val="00F7258A"/>
    <w:rsid w:val="00F737E3"/>
    <w:rsid w:val="00F766B8"/>
    <w:rsid w:val="00F812C7"/>
    <w:rsid w:val="00F821E7"/>
    <w:rsid w:val="00F835E7"/>
    <w:rsid w:val="00F83701"/>
    <w:rsid w:val="00F85015"/>
    <w:rsid w:val="00F854D5"/>
    <w:rsid w:val="00F9446B"/>
    <w:rsid w:val="00F95EC4"/>
    <w:rsid w:val="00FA387E"/>
    <w:rsid w:val="00FA618A"/>
    <w:rsid w:val="00FB535B"/>
    <w:rsid w:val="00FB5D22"/>
    <w:rsid w:val="00FB7782"/>
    <w:rsid w:val="00FC11BE"/>
    <w:rsid w:val="00FC321A"/>
    <w:rsid w:val="00FC32D0"/>
    <w:rsid w:val="00FC3CD2"/>
    <w:rsid w:val="00FC3F83"/>
    <w:rsid w:val="00FC48F0"/>
    <w:rsid w:val="00FC4EBA"/>
    <w:rsid w:val="00FC58B5"/>
    <w:rsid w:val="00FC75F9"/>
    <w:rsid w:val="00FC7CA3"/>
    <w:rsid w:val="00FD3241"/>
    <w:rsid w:val="00FD47B5"/>
    <w:rsid w:val="00FD4D42"/>
    <w:rsid w:val="00FD6891"/>
    <w:rsid w:val="00FD7831"/>
    <w:rsid w:val="00FD78B2"/>
    <w:rsid w:val="00FE0537"/>
    <w:rsid w:val="00FE20BF"/>
    <w:rsid w:val="00FE214E"/>
    <w:rsid w:val="00FE61EA"/>
    <w:rsid w:val="00FE73EF"/>
    <w:rsid w:val="00FF1133"/>
    <w:rsid w:val="00FF46AA"/>
    <w:rsid w:val="00FF668C"/>
    <w:rsid w:val="00FF6AC2"/>
    <w:rsid w:val="023BCE54"/>
    <w:rsid w:val="03812FBE"/>
    <w:rsid w:val="03DD98E7"/>
    <w:rsid w:val="041AAD37"/>
    <w:rsid w:val="045E7536"/>
    <w:rsid w:val="0511D78F"/>
    <w:rsid w:val="05F11A56"/>
    <w:rsid w:val="063F90CD"/>
    <w:rsid w:val="064A6186"/>
    <w:rsid w:val="075401C9"/>
    <w:rsid w:val="079887B9"/>
    <w:rsid w:val="07FBFA5F"/>
    <w:rsid w:val="0922427D"/>
    <w:rsid w:val="09F5ED4A"/>
    <w:rsid w:val="0C12FE9D"/>
    <w:rsid w:val="0C5AAFCB"/>
    <w:rsid w:val="0D075EFA"/>
    <w:rsid w:val="0D4C36A2"/>
    <w:rsid w:val="0D766FB1"/>
    <w:rsid w:val="0ECEC4B7"/>
    <w:rsid w:val="0F55CC24"/>
    <w:rsid w:val="104A01AB"/>
    <w:rsid w:val="118E6435"/>
    <w:rsid w:val="1265B05F"/>
    <w:rsid w:val="126A99F2"/>
    <w:rsid w:val="14E13BBD"/>
    <w:rsid w:val="1535CC11"/>
    <w:rsid w:val="163B0D88"/>
    <w:rsid w:val="17364A4E"/>
    <w:rsid w:val="17B1C6AE"/>
    <w:rsid w:val="187AC086"/>
    <w:rsid w:val="18D9F3CC"/>
    <w:rsid w:val="1B6A22B5"/>
    <w:rsid w:val="1D3CAA6C"/>
    <w:rsid w:val="1D93B308"/>
    <w:rsid w:val="1DA80774"/>
    <w:rsid w:val="1E2A50F2"/>
    <w:rsid w:val="1FB882CE"/>
    <w:rsid w:val="226F1731"/>
    <w:rsid w:val="238E484F"/>
    <w:rsid w:val="23F75A25"/>
    <w:rsid w:val="26323AB7"/>
    <w:rsid w:val="289AC063"/>
    <w:rsid w:val="2CA220C5"/>
    <w:rsid w:val="2E7279F6"/>
    <w:rsid w:val="2F6D0C39"/>
    <w:rsid w:val="2F82582B"/>
    <w:rsid w:val="3219380C"/>
    <w:rsid w:val="32A3E218"/>
    <w:rsid w:val="353BD784"/>
    <w:rsid w:val="35C5162A"/>
    <w:rsid w:val="361A3B47"/>
    <w:rsid w:val="36BFE149"/>
    <w:rsid w:val="36D09508"/>
    <w:rsid w:val="371CD0C6"/>
    <w:rsid w:val="388C74A9"/>
    <w:rsid w:val="390BB7A3"/>
    <w:rsid w:val="397B9072"/>
    <w:rsid w:val="39D2DB83"/>
    <w:rsid w:val="3AD92B80"/>
    <w:rsid w:val="3C33DE24"/>
    <w:rsid w:val="3ECD5A9A"/>
    <w:rsid w:val="3F93573B"/>
    <w:rsid w:val="3FEEBE2B"/>
    <w:rsid w:val="4129051B"/>
    <w:rsid w:val="412C3C0D"/>
    <w:rsid w:val="4205C93C"/>
    <w:rsid w:val="4298A90D"/>
    <w:rsid w:val="435607D7"/>
    <w:rsid w:val="437C0F66"/>
    <w:rsid w:val="43993803"/>
    <w:rsid w:val="45C2CC09"/>
    <w:rsid w:val="45D61F10"/>
    <w:rsid w:val="463B85C4"/>
    <w:rsid w:val="46E926BA"/>
    <w:rsid w:val="470AF9A7"/>
    <w:rsid w:val="479E8DAF"/>
    <w:rsid w:val="484FD24F"/>
    <w:rsid w:val="48B7C5B7"/>
    <w:rsid w:val="497A6F46"/>
    <w:rsid w:val="4A19450F"/>
    <w:rsid w:val="4C1B8DF5"/>
    <w:rsid w:val="4C4EF7CE"/>
    <w:rsid w:val="4CE32B71"/>
    <w:rsid w:val="4D45E5DC"/>
    <w:rsid w:val="4D690DD0"/>
    <w:rsid w:val="4E732AF0"/>
    <w:rsid w:val="5016445A"/>
    <w:rsid w:val="53940AAB"/>
    <w:rsid w:val="53D6FFE4"/>
    <w:rsid w:val="56252DD0"/>
    <w:rsid w:val="563CCD2E"/>
    <w:rsid w:val="564B39F3"/>
    <w:rsid w:val="57BE9D9E"/>
    <w:rsid w:val="58549A7E"/>
    <w:rsid w:val="5BE6EE3E"/>
    <w:rsid w:val="5C121A75"/>
    <w:rsid w:val="5CC4F087"/>
    <w:rsid w:val="5D5C14DD"/>
    <w:rsid w:val="5D772C2D"/>
    <w:rsid w:val="5DD426F4"/>
    <w:rsid w:val="5EE57B46"/>
    <w:rsid w:val="5F514D40"/>
    <w:rsid w:val="5FC9AFC2"/>
    <w:rsid w:val="5FE69F9A"/>
    <w:rsid w:val="60B859F0"/>
    <w:rsid w:val="636E5ACE"/>
    <w:rsid w:val="644508C2"/>
    <w:rsid w:val="645A1C9D"/>
    <w:rsid w:val="64F2E981"/>
    <w:rsid w:val="686638EA"/>
    <w:rsid w:val="6A02FEEE"/>
    <w:rsid w:val="6B2644C5"/>
    <w:rsid w:val="6B36E3C4"/>
    <w:rsid w:val="6C01A76D"/>
    <w:rsid w:val="6C680341"/>
    <w:rsid w:val="6CB6E425"/>
    <w:rsid w:val="6D8D5A62"/>
    <w:rsid w:val="6D97A218"/>
    <w:rsid w:val="6F4273F9"/>
    <w:rsid w:val="6F779C35"/>
    <w:rsid w:val="6F7DCB66"/>
    <w:rsid w:val="6F7FCF91"/>
    <w:rsid w:val="70802D7A"/>
    <w:rsid w:val="70E2FDBA"/>
    <w:rsid w:val="723A503C"/>
    <w:rsid w:val="73C375C1"/>
    <w:rsid w:val="7522ACD9"/>
    <w:rsid w:val="765F2A44"/>
    <w:rsid w:val="79D173F4"/>
    <w:rsid w:val="7AA69ECA"/>
    <w:rsid w:val="7B75E1C3"/>
    <w:rsid w:val="7BAAAB81"/>
    <w:rsid w:val="7C107856"/>
    <w:rsid w:val="7C21EC09"/>
    <w:rsid w:val="7CFB3196"/>
    <w:rsid w:val="7DE622CE"/>
    <w:rsid w:val="7E9821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D165B"/>
  <w15:chartTrackingRefBased/>
  <w15:docId w15:val="{6EEB2F54-2B0A-4D00-B404-11341138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e courant"/>
    <w:qFormat/>
    <w:rsid w:val="009206E7"/>
    <w:pPr>
      <w:jc w:val="both"/>
    </w:pPr>
    <w:rPr>
      <w:color w:val="000000"/>
    </w:rPr>
  </w:style>
  <w:style w:type="paragraph" w:styleId="Titre1">
    <w:name w:val="heading 1"/>
    <w:basedOn w:val="Normal"/>
    <w:next w:val="Normal"/>
    <w:link w:val="Titre1Car"/>
    <w:autoRedefine/>
    <w:qFormat/>
    <w:rsid w:val="0099405F"/>
    <w:pPr>
      <w:keepNext/>
      <w:keepLines/>
      <w:pBdr>
        <w:bottom w:val="single" w:sz="12" w:space="1" w:color="008080"/>
      </w:pBdr>
      <w:spacing w:before="240" w:after="60"/>
      <w:outlineLvl w:val="0"/>
    </w:pPr>
    <w:rPr>
      <w:rFonts w:ascii="Calibri" w:hAnsi="Calibri" w:cs="Arial"/>
      <w:b/>
      <w:bCs/>
      <w:smallCaps/>
      <w:color w:val="008080"/>
      <w:kern w:val="32"/>
      <w:sz w:val="28"/>
      <w:szCs w:val="32"/>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autoRedefine/>
    <w:qFormat/>
    <w:rsid w:val="0099405F"/>
    <w:pPr>
      <w:keepNext/>
      <w:keepLines/>
      <w:numPr>
        <w:ilvl w:val="1"/>
        <w:numId w:val="5"/>
      </w:numPr>
      <w:spacing w:before="240" w:after="60"/>
      <w:outlineLvl w:val="1"/>
    </w:pPr>
    <w:rPr>
      <w:rFonts w:ascii="Calibri" w:hAnsi="Calibri" w:cs="Arial"/>
      <w:b/>
      <w:bCs/>
      <w:i/>
      <w:iCs/>
      <w:smallCaps/>
      <w:color w:val="auto"/>
      <w:sz w:val="22"/>
      <w:szCs w:val="28"/>
    </w:rPr>
  </w:style>
  <w:style w:type="paragraph" w:styleId="Titre3">
    <w:name w:val="heading 3"/>
    <w:basedOn w:val="Normal"/>
    <w:next w:val="Normal"/>
    <w:link w:val="Titre3Car"/>
    <w:qFormat/>
    <w:rsid w:val="0099405F"/>
    <w:pPr>
      <w:keepNext/>
      <w:keepLines/>
      <w:spacing w:before="240" w:after="60"/>
      <w:outlineLvl w:val="2"/>
    </w:pPr>
    <w:rPr>
      <w:rFonts w:cs="Arial"/>
      <w:b/>
      <w:bCs/>
      <w:color w:val="auto"/>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05C9"/>
    <w:pPr>
      <w:ind w:left="720"/>
      <w:contextualSpacing/>
    </w:pPr>
  </w:style>
  <w:style w:type="paragraph" w:styleId="En-tte">
    <w:name w:val="header"/>
    <w:basedOn w:val="Normal"/>
    <w:link w:val="En-tteCar"/>
    <w:rsid w:val="00107FF3"/>
  </w:style>
  <w:style w:type="character" w:customStyle="1" w:styleId="En-tteCar">
    <w:name w:val="En-tête Car"/>
    <w:basedOn w:val="Policepardfaut"/>
    <w:link w:val="En-tte"/>
    <w:semiHidden/>
    <w:rsid w:val="00B65010"/>
  </w:style>
  <w:style w:type="paragraph" w:styleId="Pieddepage">
    <w:name w:val="footer"/>
    <w:basedOn w:val="Normal"/>
    <w:link w:val="PieddepageCar"/>
    <w:rsid w:val="00F232A3"/>
    <w:pPr>
      <w:jc w:val="left"/>
    </w:pPr>
    <w:rPr>
      <w:sz w:val="24"/>
    </w:rPr>
  </w:style>
  <w:style w:type="character" w:customStyle="1" w:styleId="PieddepageCar">
    <w:name w:val="Pied de page Car"/>
    <w:link w:val="Pieddepage"/>
    <w:semiHidden/>
    <w:rsid w:val="00B65010"/>
    <w:rPr>
      <w:sz w:val="24"/>
    </w:rPr>
  </w:style>
  <w:style w:type="table" w:styleId="Grilledutableau">
    <w:name w:val="Table Grid"/>
    <w:basedOn w:val="TableauNormal"/>
    <w:rsid w:val="00B7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uce">
    <w:name w:val="E_Puce"/>
    <w:basedOn w:val="Paragraphedeliste"/>
    <w:uiPriority w:val="1"/>
    <w:qFormat/>
    <w:rsid w:val="00F232A3"/>
    <w:pPr>
      <w:numPr>
        <w:numId w:val="6"/>
      </w:numPr>
      <w:ind w:left="1021" w:hanging="170"/>
    </w:pPr>
  </w:style>
  <w:style w:type="paragraph" w:customStyle="1" w:styleId="CouvDateduDoc">
    <w:name w:val="Couv Date du Doc"/>
    <w:basedOn w:val="Normal"/>
    <w:next w:val="Normal"/>
    <w:uiPriority w:val="1"/>
    <w:qFormat/>
    <w:rsid w:val="00F232A3"/>
    <w:pPr>
      <w:spacing w:before="120"/>
      <w:jc w:val="center"/>
    </w:pPr>
    <w:rPr>
      <w:color w:val="EA3425"/>
      <w:sz w:val="24"/>
      <w:szCs w:val="24"/>
    </w:rPr>
  </w:style>
  <w:style w:type="paragraph" w:customStyle="1" w:styleId="Couv-TitreduDoc">
    <w:name w:val="Couv - Titre du Doc"/>
    <w:basedOn w:val="Normal"/>
    <w:next w:val="Normal"/>
    <w:uiPriority w:val="1"/>
    <w:qFormat/>
    <w:rsid w:val="00A26545"/>
    <w:pPr>
      <w:ind w:left="1814"/>
      <w:jc w:val="left"/>
    </w:pPr>
    <w:rPr>
      <w:color w:val="FFFFFF"/>
      <w:sz w:val="50"/>
      <w:szCs w:val="50"/>
    </w:rPr>
  </w:style>
  <w:style w:type="paragraph" w:customStyle="1" w:styleId="ETitre1">
    <w:name w:val="E_Titre1"/>
    <w:basedOn w:val="Normal"/>
    <w:next w:val="Normal"/>
    <w:uiPriority w:val="1"/>
    <w:qFormat/>
    <w:rsid w:val="00F232A3"/>
    <w:pPr>
      <w:spacing w:after="1080"/>
      <w:jc w:val="center"/>
    </w:pPr>
    <w:rPr>
      <w:caps/>
      <w:color w:val="959598"/>
      <w:sz w:val="28"/>
      <w:szCs w:val="28"/>
    </w:rPr>
  </w:style>
  <w:style w:type="paragraph" w:customStyle="1" w:styleId="Intrieur-TitreNiveau1">
    <w:name w:val="Intérieur - Titre Niveau 1"/>
    <w:basedOn w:val="Listenumros"/>
    <w:next w:val="Normal"/>
    <w:uiPriority w:val="1"/>
    <w:qFormat/>
    <w:rsid w:val="00403779"/>
    <w:pPr>
      <w:keepNext/>
      <w:numPr>
        <w:numId w:val="10"/>
      </w:numPr>
      <w:pBdr>
        <w:bottom w:val="single" w:sz="12" w:space="3" w:color="EA3425"/>
      </w:pBdr>
      <w:spacing w:after="600"/>
      <w:jc w:val="left"/>
    </w:pPr>
    <w:rPr>
      <w:b/>
      <w:caps/>
      <w:color w:val="EA3425"/>
      <w:sz w:val="28"/>
      <w:szCs w:val="28"/>
    </w:rPr>
  </w:style>
  <w:style w:type="paragraph" w:styleId="Textedebulles">
    <w:name w:val="Balloon Text"/>
    <w:basedOn w:val="Normal"/>
    <w:link w:val="TextedebullesCar"/>
    <w:semiHidden/>
    <w:rsid w:val="00EA1D68"/>
    <w:rPr>
      <w:rFonts w:ascii="Tahoma" w:hAnsi="Tahoma" w:cs="Tahoma"/>
      <w:sz w:val="16"/>
      <w:szCs w:val="16"/>
    </w:rPr>
  </w:style>
  <w:style w:type="character" w:customStyle="1" w:styleId="TextedebullesCar">
    <w:name w:val="Texte de bulles Car"/>
    <w:link w:val="Textedebulles"/>
    <w:semiHidden/>
    <w:rsid w:val="00B65010"/>
    <w:rPr>
      <w:rFonts w:ascii="Tahoma" w:hAnsi="Tahoma" w:cs="Tahoma"/>
      <w:sz w:val="16"/>
      <w:szCs w:val="16"/>
    </w:rPr>
  </w:style>
  <w:style w:type="paragraph" w:customStyle="1" w:styleId="Couv-NomProgramme">
    <w:name w:val="Couv - Nom Programme"/>
    <w:basedOn w:val="Normal"/>
    <w:next w:val="Normal"/>
    <w:uiPriority w:val="1"/>
    <w:qFormat/>
    <w:rsid w:val="00B173A2"/>
    <w:pPr>
      <w:jc w:val="center"/>
    </w:pPr>
    <w:rPr>
      <w:b/>
      <w:caps/>
      <w:sz w:val="70"/>
      <w:szCs w:val="70"/>
    </w:rPr>
  </w:style>
  <w:style w:type="paragraph" w:customStyle="1" w:styleId="EAutresmentionsP1">
    <w:name w:val="E_Autres mentions P1"/>
    <w:basedOn w:val="Normal"/>
    <w:next w:val="Normal"/>
    <w:uiPriority w:val="1"/>
    <w:rsid w:val="00B173A2"/>
    <w:pPr>
      <w:jc w:val="center"/>
    </w:pPr>
    <w:rPr>
      <w:sz w:val="28"/>
      <w:szCs w:val="28"/>
    </w:rPr>
  </w:style>
  <w:style w:type="paragraph" w:styleId="TM1">
    <w:name w:val="toc 1"/>
    <w:basedOn w:val="Normal"/>
    <w:next w:val="Normal"/>
    <w:autoRedefine/>
    <w:uiPriority w:val="39"/>
    <w:qFormat/>
    <w:rsid w:val="007E57C4"/>
    <w:pPr>
      <w:keepNext/>
      <w:keepLines/>
      <w:tabs>
        <w:tab w:val="left" w:pos="720"/>
        <w:tab w:val="right" w:leader="dot" w:pos="9060"/>
      </w:tabs>
      <w:ind w:left="567"/>
      <w:jc w:val="left"/>
    </w:pPr>
    <w:rPr>
      <w:rFonts w:ascii="Calibri" w:hAnsi="Calibri"/>
      <w:b/>
      <w:noProof/>
      <w:color w:val="EA3425"/>
      <w:sz w:val="22"/>
    </w:rPr>
  </w:style>
  <w:style w:type="paragraph" w:styleId="TM2">
    <w:name w:val="toc 2"/>
    <w:basedOn w:val="Normal"/>
    <w:next w:val="Normal"/>
    <w:autoRedefine/>
    <w:uiPriority w:val="39"/>
    <w:qFormat/>
    <w:rsid w:val="00C2465D"/>
    <w:pPr>
      <w:keepNext/>
      <w:keepLines/>
      <w:tabs>
        <w:tab w:val="left" w:pos="720"/>
        <w:tab w:val="right" w:leader="dot" w:pos="9060"/>
      </w:tabs>
      <w:ind w:left="200"/>
      <w:jc w:val="left"/>
    </w:pPr>
    <w:rPr>
      <w:rFonts w:ascii="Calibri" w:hAnsi="Calibri"/>
      <w:color w:val="auto"/>
      <w:sz w:val="18"/>
    </w:rPr>
  </w:style>
  <w:style w:type="character" w:styleId="Lienhypertexte">
    <w:name w:val="Hyperlink"/>
    <w:uiPriority w:val="99"/>
    <w:rsid w:val="0099405F"/>
    <w:rPr>
      <w:color w:val="0000FF"/>
      <w:u w:val="single"/>
    </w:rPr>
  </w:style>
  <w:style w:type="character" w:customStyle="1" w:styleId="Titre1Car">
    <w:name w:val="Titre 1 Car"/>
    <w:link w:val="Titre1"/>
    <w:rsid w:val="0099405F"/>
    <w:rPr>
      <w:rFonts w:ascii="Calibri" w:hAnsi="Calibri" w:cs="Arial"/>
      <w:b/>
      <w:bCs/>
      <w:smallCaps/>
      <w:color w:val="008080"/>
      <w:kern w:val="32"/>
      <w:sz w:val="28"/>
      <w:szCs w:val="32"/>
      <w14:shadow w14:blurRad="50800" w14:dist="38100" w14:dir="2700000" w14:sx="100000" w14:sy="100000" w14:kx="0" w14:ky="0" w14:algn="tl">
        <w14:srgbClr w14:val="000000">
          <w14:alpha w14:val="60000"/>
        </w14:srgbClr>
      </w14:shadow>
    </w:rPr>
  </w:style>
  <w:style w:type="character" w:customStyle="1" w:styleId="Titre2Car">
    <w:name w:val="Titre 2 Car"/>
    <w:link w:val="Titre2"/>
    <w:rsid w:val="0099405F"/>
    <w:rPr>
      <w:rFonts w:ascii="Calibri" w:hAnsi="Calibri" w:cs="Arial"/>
      <w:b/>
      <w:bCs/>
      <w:i/>
      <w:iCs/>
      <w:smallCaps/>
      <w:sz w:val="22"/>
      <w:szCs w:val="28"/>
    </w:rPr>
  </w:style>
  <w:style w:type="character" w:customStyle="1" w:styleId="Titre3Car">
    <w:name w:val="Titre 3 Car"/>
    <w:link w:val="Titre3"/>
    <w:rsid w:val="0099405F"/>
    <w:rPr>
      <w:rFonts w:cs="Arial"/>
      <w:b/>
      <w:bCs/>
      <w:color w:val="auto"/>
      <w:sz w:val="26"/>
      <w:szCs w:val="26"/>
    </w:rPr>
  </w:style>
  <w:style w:type="paragraph" w:customStyle="1" w:styleId="StyleArialNarrow12ptGrasSoulignementGauche1cm">
    <w:name w:val="Style Arial Narrow 12 pt Gras Soulignement  Gauche :  1 cm"/>
    <w:basedOn w:val="Normal"/>
    <w:autoRedefine/>
    <w:semiHidden/>
    <w:rsid w:val="0099405F"/>
    <w:pPr>
      <w:keepNext/>
      <w:keepLines/>
      <w:numPr>
        <w:numId w:val="2"/>
      </w:numPr>
    </w:pPr>
    <w:rPr>
      <w:rFonts w:ascii="Arial Narrow" w:hAnsi="Arial Narrow"/>
      <w:b/>
      <w:bCs/>
      <w:color w:val="auto"/>
      <w:sz w:val="18"/>
      <w:u w:val="single"/>
    </w:rPr>
  </w:style>
  <w:style w:type="character" w:customStyle="1" w:styleId="StyleBookAntiqua12pt">
    <w:name w:val="Style Book Antiqua 12 pt"/>
    <w:semiHidden/>
    <w:rsid w:val="0099405F"/>
    <w:rPr>
      <w:rFonts w:ascii="Arial Narrow" w:hAnsi="Arial Narrow"/>
      <w:sz w:val="24"/>
    </w:rPr>
  </w:style>
  <w:style w:type="paragraph" w:customStyle="1" w:styleId="StyleTitre3BookAntiquaGauche1cm">
    <w:name w:val="Style Titre 3 + Book Antiqua Gauche :  1 cm"/>
    <w:basedOn w:val="Titre3"/>
    <w:autoRedefine/>
    <w:semiHidden/>
    <w:rsid w:val="0099405F"/>
    <w:pPr>
      <w:tabs>
        <w:tab w:val="num" w:pos="360"/>
        <w:tab w:val="left" w:pos="6237"/>
      </w:tabs>
      <w:spacing w:before="0" w:after="0"/>
      <w:ind w:left="360" w:hanging="360"/>
    </w:pPr>
    <w:rPr>
      <w:rFonts w:ascii="Arial Narrow" w:hAnsi="Arial Narrow" w:cs="Times New Roman"/>
      <w:b w:val="0"/>
      <w:bCs w:val="0"/>
      <w:sz w:val="24"/>
      <w:szCs w:val="20"/>
    </w:rPr>
  </w:style>
  <w:style w:type="paragraph" w:customStyle="1" w:styleId="StyleTitre2BookAntiquaNonItaliqueGauche0cmAvant">
    <w:name w:val="Style Titre 2 + Book Antiqua Non Italique Gauche :  0 cm Avant :..."/>
    <w:basedOn w:val="Titre2"/>
    <w:autoRedefine/>
    <w:semiHidden/>
    <w:rsid w:val="0099405F"/>
    <w:pPr>
      <w:spacing w:before="360" w:after="240"/>
    </w:pPr>
    <w:rPr>
      <w:rFonts w:cs="Times New Roman"/>
      <w:i w:val="0"/>
      <w:iCs w:val="0"/>
      <w:szCs w:val="20"/>
    </w:rPr>
  </w:style>
  <w:style w:type="paragraph" w:customStyle="1" w:styleId="Julie1">
    <w:name w:val="Julie 1"/>
    <w:basedOn w:val="Titre1"/>
    <w:next w:val="Julie2"/>
    <w:autoRedefine/>
    <w:rsid w:val="00B1412C"/>
    <w:pPr>
      <w:pageBreakBefore/>
      <w:numPr>
        <w:numId w:val="9"/>
      </w:numPr>
      <w:pBdr>
        <w:bottom w:val="single" w:sz="12" w:space="1" w:color="339966"/>
      </w:pBdr>
      <w:spacing w:after="240"/>
    </w:pPr>
    <w:rPr>
      <w:rFonts w:ascii="Arial" w:hAnsi="Arial"/>
      <w:bCs w:val="0"/>
      <w:caps/>
      <w:smallCaps w:val="0"/>
      <w:color w:val="EA3425"/>
      <w:kern w:val="0"/>
      <w:szCs w:val="20"/>
      <w14:shadow w14:blurRad="0" w14:dist="0" w14:dir="0" w14:sx="0" w14:sy="0" w14:kx="0" w14:ky="0" w14:algn="none">
        <w14:srgbClr w14:val="000000"/>
      </w14:shadow>
    </w:rPr>
  </w:style>
  <w:style w:type="paragraph" w:customStyle="1" w:styleId="Julie2">
    <w:name w:val="Julie 2"/>
    <w:basedOn w:val="Titre1"/>
    <w:next w:val="julie3"/>
    <w:link w:val="Julie2Car"/>
    <w:autoRedefine/>
    <w:rsid w:val="0099405F"/>
    <w:pPr>
      <w:widowControl w:val="0"/>
      <w:numPr>
        <w:ilvl w:val="1"/>
        <w:numId w:val="7"/>
      </w:numPr>
      <w:pBdr>
        <w:bottom w:val="none" w:sz="0" w:space="0" w:color="auto"/>
      </w:pBdr>
      <w:outlineLvl w:val="1"/>
    </w:pPr>
    <w:rPr>
      <w:color w:val="auto"/>
      <w:sz w:val="22"/>
    </w:rPr>
  </w:style>
  <w:style w:type="paragraph" w:styleId="TM3">
    <w:name w:val="toc 3"/>
    <w:basedOn w:val="Normal"/>
    <w:uiPriority w:val="39"/>
    <w:semiHidden/>
    <w:qFormat/>
    <w:rsid w:val="0099405F"/>
    <w:pPr>
      <w:keepNext/>
      <w:keepLines/>
      <w:ind w:left="400"/>
    </w:pPr>
    <w:rPr>
      <w:rFonts w:ascii="Times New Roman" w:hAnsi="Times New Roman"/>
      <w:i/>
      <w:iCs/>
      <w:color w:val="auto"/>
      <w:sz w:val="18"/>
    </w:rPr>
  </w:style>
  <w:style w:type="paragraph" w:customStyle="1" w:styleId="Default">
    <w:name w:val="Default"/>
    <w:semiHidden/>
    <w:rsid w:val="0099405F"/>
    <w:pPr>
      <w:autoSpaceDE w:val="0"/>
      <w:autoSpaceDN w:val="0"/>
      <w:adjustRightInd w:val="0"/>
    </w:pPr>
    <w:rPr>
      <w:rFonts w:ascii="Trebuchet MS" w:hAnsi="Trebuchet MS" w:cs="Trebuchet MS"/>
      <w:color w:val="000000"/>
      <w:sz w:val="24"/>
      <w:szCs w:val="24"/>
    </w:rPr>
  </w:style>
  <w:style w:type="paragraph" w:customStyle="1" w:styleId="Style1">
    <w:name w:val="Style1"/>
    <w:basedOn w:val="Titre1"/>
    <w:semiHidden/>
    <w:rsid w:val="0099405F"/>
    <w:rPr>
      <w14:shadow w14:blurRad="0" w14:dist="0" w14:dir="0" w14:sx="0" w14:sy="0" w14:kx="0" w14:ky="0" w14:algn="none">
        <w14:srgbClr w14:val="000000"/>
      </w14:shadow>
    </w:rPr>
  </w:style>
  <w:style w:type="paragraph" w:customStyle="1" w:styleId="julie3">
    <w:name w:val="julie 3"/>
    <w:basedOn w:val="Titre1"/>
    <w:next w:val="julie4"/>
    <w:link w:val="julie3Car"/>
    <w:autoRedefine/>
    <w:rsid w:val="0099405F"/>
    <w:pPr>
      <w:numPr>
        <w:ilvl w:val="2"/>
        <w:numId w:val="4"/>
      </w:numPr>
      <w:pBdr>
        <w:bottom w:val="none" w:sz="0" w:space="0" w:color="auto"/>
      </w:pBdr>
      <w:spacing w:before="120" w:after="40"/>
      <w:outlineLvl w:val="2"/>
    </w:pPr>
    <w:rPr>
      <w:b w:val="0"/>
      <w:color w:val="auto"/>
      <w:sz w:val="20"/>
      <w14:shadow w14:blurRad="0" w14:dist="0" w14:dir="0" w14:sx="0" w14:sy="0" w14:kx="0" w14:ky="0" w14:algn="none">
        <w14:srgbClr w14:val="000000"/>
      </w14:shadow>
    </w:rPr>
  </w:style>
  <w:style w:type="numbering" w:styleId="111111">
    <w:name w:val="Outline List 2"/>
    <w:basedOn w:val="Aucuneliste"/>
    <w:rsid w:val="0099405F"/>
    <w:pPr>
      <w:numPr>
        <w:numId w:val="8"/>
      </w:numPr>
    </w:pPr>
  </w:style>
  <w:style w:type="paragraph" w:styleId="TM4">
    <w:name w:val="toc 4"/>
    <w:basedOn w:val="Normal"/>
    <w:next w:val="Normal"/>
    <w:autoRedefine/>
    <w:semiHidden/>
    <w:rsid w:val="0099405F"/>
    <w:pPr>
      <w:keepNext/>
      <w:keepLines/>
      <w:ind w:left="720"/>
    </w:pPr>
    <w:rPr>
      <w:rFonts w:ascii="Times New Roman" w:hAnsi="Times New Roman"/>
      <w:color w:val="auto"/>
      <w:sz w:val="24"/>
      <w:szCs w:val="24"/>
    </w:rPr>
  </w:style>
  <w:style w:type="paragraph" w:styleId="TM5">
    <w:name w:val="toc 5"/>
    <w:basedOn w:val="Normal"/>
    <w:next w:val="Normal"/>
    <w:autoRedefine/>
    <w:semiHidden/>
    <w:rsid w:val="0099405F"/>
    <w:pPr>
      <w:keepNext/>
      <w:keepLines/>
      <w:ind w:left="960"/>
    </w:pPr>
    <w:rPr>
      <w:rFonts w:ascii="Times New Roman" w:hAnsi="Times New Roman"/>
      <w:color w:val="auto"/>
      <w:sz w:val="24"/>
      <w:szCs w:val="24"/>
    </w:rPr>
  </w:style>
  <w:style w:type="paragraph" w:styleId="TM6">
    <w:name w:val="toc 6"/>
    <w:basedOn w:val="Normal"/>
    <w:next w:val="Normal"/>
    <w:autoRedefine/>
    <w:semiHidden/>
    <w:rsid w:val="0099405F"/>
    <w:pPr>
      <w:keepNext/>
      <w:keepLines/>
      <w:ind w:left="1200"/>
    </w:pPr>
    <w:rPr>
      <w:rFonts w:ascii="Times New Roman" w:hAnsi="Times New Roman"/>
      <w:color w:val="auto"/>
      <w:sz w:val="24"/>
      <w:szCs w:val="24"/>
    </w:rPr>
  </w:style>
  <w:style w:type="paragraph" w:styleId="TM7">
    <w:name w:val="toc 7"/>
    <w:basedOn w:val="Normal"/>
    <w:next w:val="Normal"/>
    <w:autoRedefine/>
    <w:semiHidden/>
    <w:rsid w:val="0099405F"/>
    <w:pPr>
      <w:keepNext/>
      <w:keepLines/>
      <w:ind w:left="1440"/>
    </w:pPr>
    <w:rPr>
      <w:rFonts w:ascii="Times New Roman" w:hAnsi="Times New Roman"/>
      <w:color w:val="auto"/>
      <w:sz w:val="24"/>
      <w:szCs w:val="24"/>
    </w:rPr>
  </w:style>
  <w:style w:type="paragraph" w:styleId="TM8">
    <w:name w:val="toc 8"/>
    <w:basedOn w:val="Normal"/>
    <w:next w:val="Normal"/>
    <w:autoRedefine/>
    <w:semiHidden/>
    <w:rsid w:val="0099405F"/>
    <w:pPr>
      <w:keepNext/>
      <w:keepLines/>
      <w:ind w:left="1680"/>
    </w:pPr>
    <w:rPr>
      <w:rFonts w:ascii="Times New Roman" w:hAnsi="Times New Roman"/>
      <w:color w:val="auto"/>
      <w:sz w:val="24"/>
      <w:szCs w:val="24"/>
    </w:rPr>
  </w:style>
  <w:style w:type="paragraph" w:styleId="TM9">
    <w:name w:val="toc 9"/>
    <w:basedOn w:val="Normal"/>
    <w:next w:val="Normal"/>
    <w:autoRedefine/>
    <w:semiHidden/>
    <w:rsid w:val="0099405F"/>
    <w:pPr>
      <w:keepNext/>
      <w:keepLines/>
      <w:ind w:left="1920"/>
    </w:pPr>
    <w:rPr>
      <w:rFonts w:ascii="Times New Roman" w:hAnsi="Times New Roman"/>
      <w:color w:val="auto"/>
      <w:sz w:val="24"/>
      <w:szCs w:val="24"/>
    </w:rPr>
  </w:style>
  <w:style w:type="character" w:styleId="Marquedecommentaire">
    <w:name w:val="annotation reference"/>
    <w:uiPriority w:val="99"/>
    <w:semiHidden/>
    <w:rsid w:val="0099405F"/>
    <w:rPr>
      <w:sz w:val="16"/>
      <w:szCs w:val="16"/>
    </w:rPr>
  </w:style>
  <w:style w:type="paragraph" w:styleId="Commentaire">
    <w:name w:val="annotation text"/>
    <w:basedOn w:val="Normal"/>
    <w:link w:val="CommentaireCar"/>
    <w:semiHidden/>
    <w:rsid w:val="0099405F"/>
    <w:pPr>
      <w:keepNext/>
      <w:keepLines/>
    </w:pPr>
    <w:rPr>
      <w:rFonts w:ascii="Calibri" w:hAnsi="Calibri"/>
      <w:color w:val="auto"/>
    </w:rPr>
  </w:style>
  <w:style w:type="character" w:customStyle="1" w:styleId="CommentaireCar">
    <w:name w:val="Commentaire Car"/>
    <w:link w:val="Commentaire"/>
    <w:semiHidden/>
    <w:rsid w:val="0099405F"/>
    <w:rPr>
      <w:rFonts w:ascii="Calibri" w:hAnsi="Calibri"/>
      <w:color w:val="auto"/>
    </w:rPr>
  </w:style>
  <w:style w:type="paragraph" w:styleId="Objetducommentaire">
    <w:name w:val="annotation subject"/>
    <w:basedOn w:val="Commentaire"/>
    <w:next w:val="Commentaire"/>
    <w:link w:val="ObjetducommentaireCar"/>
    <w:semiHidden/>
    <w:rsid w:val="0099405F"/>
    <w:rPr>
      <w:b/>
      <w:bCs/>
    </w:rPr>
  </w:style>
  <w:style w:type="character" w:customStyle="1" w:styleId="ObjetducommentaireCar">
    <w:name w:val="Objet du commentaire Car"/>
    <w:link w:val="Objetducommentaire"/>
    <w:semiHidden/>
    <w:rsid w:val="0099405F"/>
    <w:rPr>
      <w:rFonts w:ascii="Calibri" w:hAnsi="Calibri"/>
      <w:b/>
      <w:bCs/>
      <w:color w:val="auto"/>
    </w:rPr>
  </w:style>
  <w:style w:type="paragraph" w:customStyle="1" w:styleId="julie4">
    <w:name w:val="julie4"/>
    <w:basedOn w:val="Titre1"/>
    <w:next w:val="Normal"/>
    <w:link w:val="julie4CarCar"/>
    <w:autoRedefine/>
    <w:rsid w:val="004F58EB"/>
    <w:pPr>
      <w:numPr>
        <w:ilvl w:val="3"/>
        <w:numId w:val="7"/>
      </w:numPr>
      <w:pBdr>
        <w:bottom w:val="none" w:sz="0" w:space="0" w:color="auto"/>
      </w:pBdr>
      <w:spacing w:before="60"/>
      <w:outlineLvl w:val="3"/>
    </w:pPr>
    <w:rPr>
      <w:rFonts w:ascii="Arial" w:hAnsi="Arial"/>
      <w:b w:val="0"/>
      <w:smallCaps w:val="0"/>
      <w:color w:val="auto"/>
      <w:sz w:val="20"/>
      <w:szCs w:val="20"/>
      <w14:shadow w14:blurRad="0" w14:dist="0" w14:dir="0" w14:sx="0" w14:sy="0" w14:kx="0" w14:ky="0" w14:algn="none">
        <w14:srgbClr w14:val="000000"/>
      </w14:shadow>
    </w:rPr>
  </w:style>
  <w:style w:type="character" w:customStyle="1" w:styleId="julie4CarCar">
    <w:name w:val="julie4 Car Car"/>
    <w:link w:val="julie4"/>
    <w:rsid w:val="004F58EB"/>
    <w:rPr>
      <w:rFonts w:cs="Arial"/>
      <w:bCs/>
      <w:kern w:val="32"/>
    </w:rPr>
  </w:style>
  <w:style w:type="paragraph" w:styleId="Index9">
    <w:name w:val="index 9"/>
    <w:basedOn w:val="Normal"/>
    <w:next w:val="Normal"/>
    <w:autoRedefine/>
    <w:semiHidden/>
    <w:rsid w:val="0099405F"/>
    <w:pPr>
      <w:keepNext/>
      <w:keepLines/>
    </w:pPr>
    <w:rPr>
      <w:rFonts w:ascii="Calibri" w:hAnsi="Calibri"/>
      <w:color w:val="auto"/>
      <w:sz w:val="18"/>
    </w:rPr>
  </w:style>
  <w:style w:type="paragraph" w:customStyle="1" w:styleId="julie0">
    <w:name w:val="julie0"/>
    <w:basedOn w:val="Normal"/>
    <w:next w:val="Normal"/>
    <w:link w:val="julie0Car"/>
    <w:autoRedefine/>
    <w:rsid w:val="00CE35F8"/>
    <w:pPr>
      <w:keepNext/>
      <w:keepLines/>
      <w:spacing w:before="60"/>
      <w:contextualSpacing/>
      <w:jc w:val="left"/>
    </w:pPr>
    <w:rPr>
      <w:rFonts w:cs="Arial"/>
      <w:color w:val="auto"/>
    </w:rPr>
  </w:style>
  <w:style w:type="character" w:styleId="Numrodepage">
    <w:name w:val="page number"/>
    <w:rsid w:val="0099405F"/>
  </w:style>
  <w:style w:type="character" w:customStyle="1" w:styleId="julie0Car">
    <w:name w:val="julie0 Car"/>
    <w:link w:val="julie0"/>
    <w:rsid w:val="00CE35F8"/>
    <w:rPr>
      <w:rFonts w:cs="Arial"/>
    </w:rPr>
  </w:style>
  <w:style w:type="paragraph" w:styleId="Explorateurdedocuments">
    <w:name w:val="Document Map"/>
    <w:basedOn w:val="Normal"/>
    <w:link w:val="ExplorateurdedocumentsCar"/>
    <w:semiHidden/>
    <w:rsid w:val="0099405F"/>
    <w:pPr>
      <w:keepNext/>
      <w:keepLines/>
      <w:shd w:val="clear" w:color="auto" w:fill="000080"/>
    </w:pPr>
    <w:rPr>
      <w:rFonts w:ascii="Tahoma" w:hAnsi="Tahoma" w:cs="Tahoma"/>
      <w:bCs/>
      <w:szCs w:val="18"/>
    </w:rPr>
  </w:style>
  <w:style w:type="character" w:customStyle="1" w:styleId="ExplorateurdedocumentsCar">
    <w:name w:val="Explorateur de documents Car"/>
    <w:link w:val="Explorateurdedocuments"/>
    <w:semiHidden/>
    <w:rsid w:val="0099405F"/>
    <w:rPr>
      <w:rFonts w:ascii="Tahoma" w:hAnsi="Tahoma" w:cs="Tahoma"/>
      <w:bCs/>
      <w:color w:val="000000"/>
      <w:szCs w:val="18"/>
      <w:shd w:val="clear" w:color="auto" w:fill="000080"/>
    </w:rPr>
  </w:style>
  <w:style w:type="paragraph" w:customStyle="1" w:styleId="Intrieur-TitreNiveau2">
    <w:name w:val="Intérieur - Titre Niveau 2"/>
    <w:basedOn w:val="Julie2"/>
    <w:link w:val="Intrieur-TitreNiveau2Car"/>
    <w:qFormat/>
    <w:rsid w:val="00434A6C"/>
    <w:pPr>
      <w:numPr>
        <w:numId w:val="10"/>
      </w:numPr>
    </w:pPr>
    <w:rPr>
      <w:rFonts w:ascii="Arial" w:hAnsi="Arial"/>
      <w:caps/>
      <w:smallCaps w:val="0"/>
      <w:sz w:val="20"/>
      <w:szCs w:val="20"/>
      <w14:shadow w14:blurRad="0" w14:dist="0" w14:dir="0" w14:sx="0" w14:sy="0" w14:kx="0" w14:ky="0" w14:algn="none">
        <w14:srgbClr w14:val="000000"/>
      </w14:shadow>
    </w:rPr>
  </w:style>
  <w:style w:type="paragraph" w:styleId="Listenumros">
    <w:name w:val="List Number"/>
    <w:basedOn w:val="Normal"/>
    <w:semiHidden/>
    <w:rsid w:val="00B730B0"/>
    <w:pPr>
      <w:numPr>
        <w:numId w:val="3"/>
      </w:numPr>
      <w:contextualSpacing/>
    </w:pPr>
  </w:style>
  <w:style w:type="paragraph" w:customStyle="1" w:styleId="Intrieur-TitreNiveau3">
    <w:name w:val="Intérieur - Titre Niveau 3"/>
    <w:basedOn w:val="julie3"/>
    <w:link w:val="Intrieur-TitreNiveau3Car"/>
    <w:qFormat/>
    <w:rsid w:val="00CA47D7"/>
    <w:pPr>
      <w:numPr>
        <w:numId w:val="10"/>
      </w:numPr>
      <w:tabs>
        <w:tab w:val="clear" w:pos="1800"/>
        <w:tab w:val="num" w:pos="709"/>
      </w:tabs>
      <w:spacing w:after="120"/>
      <w:ind w:left="567" w:firstLine="0"/>
    </w:pPr>
    <w:rPr>
      <w:rFonts w:ascii="Arial" w:hAnsi="Arial"/>
      <w:szCs w:val="20"/>
    </w:rPr>
  </w:style>
  <w:style w:type="character" w:customStyle="1" w:styleId="Julie2Car">
    <w:name w:val="Julie 2 Car"/>
    <w:link w:val="Julie2"/>
    <w:rsid w:val="00B730B0"/>
    <w:rPr>
      <w:rFonts w:ascii="Calibri" w:hAnsi="Calibri" w:cs="Arial"/>
      <w:b/>
      <w:bCs/>
      <w:smallCaps/>
      <w:kern w:val="32"/>
      <w:sz w:val="22"/>
      <w:szCs w:val="32"/>
      <w14:shadow w14:blurRad="50800" w14:dist="38100" w14:dir="2700000" w14:sx="100000" w14:sy="100000" w14:kx="0" w14:ky="0" w14:algn="tl">
        <w14:srgbClr w14:val="000000">
          <w14:alpha w14:val="60000"/>
        </w14:srgbClr>
      </w14:shadow>
    </w:rPr>
  </w:style>
  <w:style w:type="character" w:customStyle="1" w:styleId="Intrieur-TitreNiveau2Car">
    <w:name w:val="Intérieur - Titre Niveau 2 Car"/>
    <w:link w:val="Intrieur-TitreNiveau2"/>
    <w:rsid w:val="00434A6C"/>
    <w:rPr>
      <w:rFonts w:cs="Arial"/>
      <w:b/>
      <w:bCs/>
      <w:caps/>
      <w:kern w:val="32"/>
    </w:rPr>
  </w:style>
  <w:style w:type="paragraph" w:customStyle="1" w:styleId="Intrieur-TitreNiveau40">
    <w:name w:val="Intérieur - Titre Niveau 4"/>
    <w:basedOn w:val="julie4"/>
    <w:link w:val="Intrieur-TitreNiveau4Car"/>
    <w:qFormat/>
    <w:rsid w:val="00F01E96"/>
    <w:pPr>
      <w:numPr>
        <w:ilvl w:val="0"/>
        <w:numId w:val="0"/>
      </w:numPr>
    </w:pPr>
  </w:style>
  <w:style w:type="character" w:customStyle="1" w:styleId="julie3Car">
    <w:name w:val="julie 3 Car"/>
    <w:link w:val="julie3"/>
    <w:rsid w:val="00F01E96"/>
    <w:rPr>
      <w:rFonts w:ascii="Calibri" w:hAnsi="Calibri" w:cs="Arial"/>
      <w:bCs/>
      <w:smallCaps/>
      <w:kern w:val="32"/>
      <w:szCs w:val="32"/>
    </w:rPr>
  </w:style>
  <w:style w:type="character" w:customStyle="1" w:styleId="Intrieur-TitreNiveau3Car">
    <w:name w:val="Intérieur - Titre Niveau 3 Car"/>
    <w:basedOn w:val="julie3Car"/>
    <w:link w:val="Intrieur-TitreNiveau3"/>
    <w:rsid w:val="00CA47D7"/>
    <w:rPr>
      <w:rFonts w:ascii="Calibri" w:hAnsi="Calibri" w:cs="Arial"/>
      <w:bCs/>
      <w:smallCaps/>
      <w:kern w:val="32"/>
      <w:szCs w:val="32"/>
    </w:rPr>
  </w:style>
  <w:style w:type="paragraph" w:customStyle="1" w:styleId="Intrieur-Titreniveau4">
    <w:name w:val="Intérieur - Titre niveau 4"/>
    <w:basedOn w:val="julie4"/>
    <w:link w:val="Intrieur-Titreniveau4Car0"/>
    <w:qFormat/>
    <w:rsid w:val="00CB394E"/>
    <w:pPr>
      <w:numPr>
        <w:numId w:val="10"/>
      </w:numPr>
    </w:pPr>
  </w:style>
  <w:style w:type="character" w:customStyle="1" w:styleId="Intrieur-TitreNiveau4Car">
    <w:name w:val="Intérieur - Titre Niveau 4 Car"/>
    <w:basedOn w:val="julie4CarCar"/>
    <w:link w:val="Intrieur-TitreNiveau40"/>
    <w:rsid w:val="00F01E96"/>
    <w:rPr>
      <w:rFonts w:cs="Arial"/>
      <w:bCs/>
      <w:kern w:val="32"/>
    </w:rPr>
  </w:style>
  <w:style w:type="paragraph" w:styleId="En-ttedetabledesmatires">
    <w:name w:val="TOC Heading"/>
    <w:basedOn w:val="Titre1"/>
    <w:next w:val="Normal"/>
    <w:uiPriority w:val="39"/>
    <w:qFormat/>
    <w:rsid w:val="0092721B"/>
    <w:pPr>
      <w:pBdr>
        <w:bottom w:val="none" w:sz="0" w:space="0" w:color="auto"/>
      </w:pBdr>
      <w:spacing w:before="480" w:after="0" w:line="276" w:lineRule="auto"/>
      <w:jc w:val="left"/>
      <w:outlineLvl w:val="9"/>
    </w:pPr>
    <w:rPr>
      <w:rFonts w:ascii="Cambria" w:hAnsi="Cambria" w:cs="Times New Roman"/>
      <w:smallCaps w:val="0"/>
      <w:color w:val="365F91"/>
      <w:kern w:val="0"/>
      <w:szCs w:val="28"/>
      <w14:shadow w14:blurRad="0" w14:dist="0" w14:dir="0" w14:sx="0" w14:sy="0" w14:kx="0" w14:ky="0" w14:algn="none">
        <w14:srgbClr w14:val="000000"/>
      </w14:shadow>
    </w:rPr>
  </w:style>
  <w:style w:type="character" w:customStyle="1" w:styleId="Intrieur-Titreniveau4Car0">
    <w:name w:val="Intérieur - Titre niveau 4 Car"/>
    <w:basedOn w:val="julie4CarCar"/>
    <w:link w:val="Intrieur-Titreniveau4"/>
    <w:rsid w:val="00CB394E"/>
    <w:rPr>
      <w:rFonts w:cs="Arial"/>
      <w:bCs/>
      <w:kern w:val="32"/>
    </w:rPr>
  </w:style>
  <w:style w:type="paragraph" w:styleId="Notedebasdepage">
    <w:name w:val="footnote text"/>
    <w:basedOn w:val="Normal"/>
    <w:link w:val="NotedebasdepageCar"/>
    <w:semiHidden/>
    <w:rsid w:val="008019BC"/>
  </w:style>
  <w:style w:type="character" w:customStyle="1" w:styleId="NotedebasdepageCar">
    <w:name w:val="Note de bas de page Car"/>
    <w:link w:val="Notedebasdepage"/>
    <w:semiHidden/>
    <w:rsid w:val="008019BC"/>
    <w:rPr>
      <w:color w:val="000000"/>
    </w:rPr>
  </w:style>
  <w:style w:type="character" w:styleId="Appelnotedebasdep">
    <w:name w:val="footnote reference"/>
    <w:semiHidden/>
    <w:rsid w:val="008019BC"/>
    <w:rPr>
      <w:vertAlign w:val="superscript"/>
    </w:rPr>
  </w:style>
  <w:style w:type="paragraph" w:styleId="Rvision">
    <w:name w:val="Revision"/>
    <w:hidden/>
    <w:uiPriority w:val="99"/>
    <w:semiHidden/>
    <w:rsid w:val="00F47672"/>
    <w:rPr>
      <w:color w:val="000000"/>
    </w:rPr>
  </w:style>
  <w:style w:type="paragraph" w:styleId="Titre">
    <w:name w:val="Title"/>
    <w:basedOn w:val="Normal"/>
    <w:next w:val="Normal"/>
    <w:link w:val="TitreCar"/>
    <w:uiPriority w:val="10"/>
    <w:qFormat/>
    <w:rsid w:val="00B02196"/>
    <w:pPr>
      <w:ind w:firstLine="3261"/>
      <w:contextualSpacing/>
      <w:jc w:val="right"/>
    </w:pPr>
    <w:rPr>
      <w:b/>
      <w:color w:val="auto"/>
      <w:kern w:val="28"/>
      <w:sz w:val="64"/>
      <w:szCs w:val="64"/>
      <w:lang w:eastAsia="en-US"/>
    </w:rPr>
  </w:style>
  <w:style w:type="character" w:customStyle="1" w:styleId="TitreCar">
    <w:name w:val="Titre Car"/>
    <w:link w:val="Titre"/>
    <w:uiPriority w:val="10"/>
    <w:rsid w:val="00B02196"/>
    <w:rPr>
      <w:b/>
      <w:kern w:val="28"/>
      <w:sz w:val="64"/>
      <w:szCs w:val="64"/>
      <w:lang w:eastAsia="en-US"/>
    </w:rPr>
  </w:style>
  <w:style w:type="character" w:styleId="lev">
    <w:name w:val="Strong"/>
    <w:uiPriority w:val="22"/>
    <w:qFormat/>
    <w:rsid w:val="005B6178"/>
    <w:rPr>
      <w:b/>
      <w:bCs/>
    </w:rPr>
  </w:style>
  <w:style w:type="paragraph" w:styleId="Notedefin">
    <w:name w:val="endnote text"/>
    <w:basedOn w:val="Normal"/>
    <w:link w:val="NotedefinCar"/>
    <w:semiHidden/>
    <w:rsid w:val="00E45468"/>
  </w:style>
  <w:style w:type="character" w:customStyle="1" w:styleId="NotedefinCar">
    <w:name w:val="Note de fin Car"/>
    <w:link w:val="Notedefin"/>
    <w:semiHidden/>
    <w:rsid w:val="00E45468"/>
    <w:rPr>
      <w:color w:val="000000"/>
    </w:rPr>
  </w:style>
  <w:style w:type="character" w:styleId="Appeldenotedefin">
    <w:name w:val="endnote reference"/>
    <w:semiHidden/>
    <w:rsid w:val="00E45468"/>
    <w:rPr>
      <w:vertAlign w:val="superscript"/>
    </w:rPr>
  </w:style>
  <w:style w:type="character" w:styleId="Textedelespacerserv">
    <w:name w:val="Placeholder Text"/>
    <w:basedOn w:val="Policepardfaut"/>
    <w:uiPriority w:val="99"/>
    <w:semiHidden/>
    <w:rsid w:val="00FC4EBA"/>
    <w:rPr>
      <w:color w:val="808080"/>
    </w:rPr>
  </w:style>
  <w:style w:type="paragraph" w:styleId="NormalWeb">
    <w:name w:val="Normal (Web)"/>
    <w:basedOn w:val="Normal"/>
    <w:uiPriority w:val="99"/>
    <w:semiHidden/>
    <w:unhideWhenUsed/>
    <w:rsid w:val="00747255"/>
    <w:pPr>
      <w:spacing w:before="100" w:beforeAutospacing="1" w:after="100" w:afterAutospacing="1"/>
      <w:jc w:val="left"/>
    </w:pPr>
    <w:rPr>
      <w:rFonts w:ascii="Times New Roman" w:hAnsi="Times New Roman"/>
      <w:color w:val="auto"/>
      <w:sz w:val="24"/>
      <w:szCs w:val="24"/>
    </w:rPr>
  </w:style>
  <w:style w:type="paragraph" w:styleId="Sous-titre">
    <w:name w:val="Subtitle"/>
    <w:basedOn w:val="Normal"/>
    <w:next w:val="Normal"/>
    <w:link w:val="Sous-titreCar"/>
    <w:qFormat/>
    <w:rsid w:val="005F38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5F387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0543">
      <w:bodyDiv w:val="1"/>
      <w:marLeft w:val="0"/>
      <w:marRight w:val="0"/>
      <w:marTop w:val="0"/>
      <w:marBottom w:val="0"/>
      <w:divBdr>
        <w:top w:val="none" w:sz="0" w:space="0" w:color="auto"/>
        <w:left w:val="none" w:sz="0" w:space="0" w:color="auto"/>
        <w:bottom w:val="none" w:sz="0" w:space="0" w:color="auto"/>
        <w:right w:val="none" w:sz="0" w:space="0" w:color="auto"/>
      </w:divBdr>
    </w:div>
    <w:div w:id="216169936">
      <w:bodyDiv w:val="1"/>
      <w:marLeft w:val="0"/>
      <w:marRight w:val="0"/>
      <w:marTop w:val="0"/>
      <w:marBottom w:val="0"/>
      <w:divBdr>
        <w:top w:val="none" w:sz="0" w:space="0" w:color="auto"/>
        <w:left w:val="none" w:sz="0" w:space="0" w:color="auto"/>
        <w:bottom w:val="none" w:sz="0" w:space="0" w:color="auto"/>
        <w:right w:val="none" w:sz="0" w:space="0" w:color="auto"/>
      </w:divBdr>
    </w:div>
    <w:div w:id="287859854">
      <w:bodyDiv w:val="1"/>
      <w:marLeft w:val="0"/>
      <w:marRight w:val="0"/>
      <w:marTop w:val="0"/>
      <w:marBottom w:val="0"/>
      <w:divBdr>
        <w:top w:val="none" w:sz="0" w:space="0" w:color="auto"/>
        <w:left w:val="none" w:sz="0" w:space="0" w:color="auto"/>
        <w:bottom w:val="none" w:sz="0" w:space="0" w:color="auto"/>
        <w:right w:val="none" w:sz="0" w:space="0" w:color="auto"/>
      </w:divBdr>
    </w:div>
    <w:div w:id="442959771">
      <w:bodyDiv w:val="1"/>
      <w:marLeft w:val="0"/>
      <w:marRight w:val="0"/>
      <w:marTop w:val="0"/>
      <w:marBottom w:val="0"/>
      <w:divBdr>
        <w:top w:val="none" w:sz="0" w:space="0" w:color="auto"/>
        <w:left w:val="none" w:sz="0" w:space="0" w:color="auto"/>
        <w:bottom w:val="none" w:sz="0" w:space="0" w:color="auto"/>
        <w:right w:val="none" w:sz="0" w:space="0" w:color="auto"/>
      </w:divBdr>
    </w:div>
    <w:div w:id="534775510">
      <w:bodyDiv w:val="1"/>
      <w:marLeft w:val="0"/>
      <w:marRight w:val="0"/>
      <w:marTop w:val="0"/>
      <w:marBottom w:val="0"/>
      <w:divBdr>
        <w:top w:val="none" w:sz="0" w:space="0" w:color="auto"/>
        <w:left w:val="none" w:sz="0" w:space="0" w:color="auto"/>
        <w:bottom w:val="none" w:sz="0" w:space="0" w:color="auto"/>
        <w:right w:val="none" w:sz="0" w:space="0" w:color="auto"/>
      </w:divBdr>
    </w:div>
    <w:div w:id="539513882">
      <w:bodyDiv w:val="1"/>
      <w:marLeft w:val="0"/>
      <w:marRight w:val="0"/>
      <w:marTop w:val="0"/>
      <w:marBottom w:val="0"/>
      <w:divBdr>
        <w:top w:val="none" w:sz="0" w:space="0" w:color="auto"/>
        <w:left w:val="none" w:sz="0" w:space="0" w:color="auto"/>
        <w:bottom w:val="none" w:sz="0" w:space="0" w:color="auto"/>
        <w:right w:val="none" w:sz="0" w:space="0" w:color="auto"/>
      </w:divBdr>
    </w:div>
    <w:div w:id="702369250">
      <w:bodyDiv w:val="1"/>
      <w:marLeft w:val="0"/>
      <w:marRight w:val="0"/>
      <w:marTop w:val="0"/>
      <w:marBottom w:val="0"/>
      <w:divBdr>
        <w:top w:val="none" w:sz="0" w:space="0" w:color="auto"/>
        <w:left w:val="none" w:sz="0" w:space="0" w:color="auto"/>
        <w:bottom w:val="none" w:sz="0" w:space="0" w:color="auto"/>
        <w:right w:val="none" w:sz="0" w:space="0" w:color="auto"/>
      </w:divBdr>
    </w:div>
    <w:div w:id="704209779">
      <w:bodyDiv w:val="1"/>
      <w:marLeft w:val="0"/>
      <w:marRight w:val="0"/>
      <w:marTop w:val="0"/>
      <w:marBottom w:val="0"/>
      <w:divBdr>
        <w:top w:val="none" w:sz="0" w:space="0" w:color="auto"/>
        <w:left w:val="none" w:sz="0" w:space="0" w:color="auto"/>
        <w:bottom w:val="none" w:sz="0" w:space="0" w:color="auto"/>
        <w:right w:val="none" w:sz="0" w:space="0" w:color="auto"/>
      </w:divBdr>
    </w:div>
    <w:div w:id="937639702">
      <w:bodyDiv w:val="1"/>
      <w:marLeft w:val="0"/>
      <w:marRight w:val="0"/>
      <w:marTop w:val="0"/>
      <w:marBottom w:val="0"/>
      <w:divBdr>
        <w:top w:val="none" w:sz="0" w:space="0" w:color="auto"/>
        <w:left w:val="none" w:sz="0" w:space="0" w:color="auto"/>
        <w:bottom w:val="none" w:sz="0" w:space="0" w:color="auto"/>
        <w:right w:val="none" w:sz="0" w:space="0" w:color="auto"/>
      </w:divBdr>
    </w:div>
    <w:div w:id="1035428379">
      <w:bodyDiv w:val="1"/>
      <w:marLeft w:val="0"/>
      <w:marRight w:val="0"/>
      <w:marTop w:val="0"/>
      <w:marBottom w:val="0"/>
      <w:divBdr>
        <w:top w:val="none" w:sz="0" w:space="0" w:color="auto"/>
        <w:left w:val="none" w:sz="0" w:space="0" w:color="auto"/>
        <w:bottom w:val="none" w:sz="0" w:space="0" w:color="auto"/>
        <w:right w:val="none" w:sz="0" w:space="0" w:color="auto"/>
      </w:divBdr>
    </w:div>
    <w:div w:id="1055081302">
      <w:bodyDiv w:val="1"/>
      <w:marLeft w:val="0"/>
      <w:marRight w:val="0"/>
      <w:marTop w:val="0"/>
      <w:marBottom w:val="0"/>
      <w:divBdr>
        <w:top w:val="none" w:sz="0" w:space="0" w:color="auto"/>
        <w:left w:val="none" w:sz="0" w:space="0" w:color="auto"/>
        <w:bottom w:val="none" w:sz="0" w:space="0" w:color="auto"/>
        <w:right w:val="none" w:sz="0" w:space="0" w:color="auto"/>
      </w:divBdr>
    </w:div>
    <w:div w:id="1116752350">
      <w:bodyDiv w:val="1"/>
      <w:marLeft w:val="0"/>
      <w:marRight w:val="0"/>
      <w:marTop w:val="0"/>
      <w:marBottom w:val="0"/>
      <w:divBdr>
        <w:top w:val="none" w:sz="0" w:space="0" w:color="auto"/>
        <w:left w:val="none" w:sz="0" w:space="0" w:color="auto"/>
        <w:bottom w:val="none" w:sz="0" w:space="0" w:color="auto"/>
        <w:right w:val="none" w:sz="0" w:space="0" w:color="auto"/>
      </w:divBdr>
    </w:div>
    <w:div w:id="1153986494">
      <w:bodyDiv w:val="1"/>
      <w:marLeft w:val="0"/>
      <w:marRight w:val="0"/>
      <w:marTop w:val="0"/>
      <w:marBottom w:val="0"/>
      <w:divBdr>
        <w:top w:val="none" w:sz="0" w:space="0" w:color="auto"/>
        <w:left w:val="none" w:sz="0" w:space="0" w:color="auto"/>
        <w:bottom w:val="none" w:sz="0" w:space="0" w:color="auto"/>
        <w:right w:val="none" w:sz="0" w:space="0" w:color="auto"/>
      </w:divBdr>
    </w:div>
    <w:div w:id="1193423315">
      <w:bodyDiv w:val="1"/>
      <w:marLeft w:val="0"/>
      <w:marRight w:val="0"/>
      <w:marTop w:val="0"/>
      <w:marBottom w:val="0"/>
      <w:divBdr>
        <w:top w:val="none" w:sz="0" w:space="0" w:color="auto"/>
        <w:left w:val="none" w:sz="0" w:space="0" w:color="auto"/>
        <w:bottom w:val="none" w:sz="0" w:space="0" w:color="auto"/>
        <w:right w:val="none" w:sz="0" w:space="0" w:color="auto"/>
      </w:divBdr>
    </w:div>
    <w:div w:id="1285113983">
      <w:bodyDiv w:val="1"/>
      <w:marLeft w:val="0"/>
      <w:marRight w:val="0"/>
      <w:marTop w:val="0"/>
      <w:marBottom w:val="0"/>
      <w:divBdr>
        <w:top w:val="none" w:sz="0" w:space="0" w:color="auto"/>
        <w:left w:val="none" w:sz="0" w:space="0" w:color="auto"/>
        <w:bottom w:val="none" w:sz="0" w:space="0" w:color="auto"/>
        <w:right w:val="none" w:sz="0" w:space="0" w:color="auto"/>
      </w:divBdr>
    </w:div>
    <w:div w:id="1286158015">
      <w:bodyDiv w:val="1"/>
      <w:marLeft w:val="0"/>
      <w:marRight w:val="0"/>
      <w:marTop w:val="0"/>
      <w:marBottom w:val="0"/>
      <w:divBdr>
        <w:top w:val="none" w:sz="0" w:space="0" w:color="auto"/>
        <w:left w:val="none" w:sz="0" w:space="0" w:color="auto"/>
        <w:bottom w:val="none" w:sz="0" w:space="0" w:color="auto"/>
        <w:right w:val="none" w:sz="0" w:space="0" w:color="auto"/>
      </w:divBdr>
    </w:div>
    <w:div w:id="1289820142">
      <w:bodyDiv w:val="1"/>
      <w:marLeft w:val="0"/>
      <w:marRight w:val="0"/>
      <w:marTop w:val="0"/>
      <w:marBottom w:val="0"/>
      <w:divBdr>
        <w:top w:val="none" w:sz="0" w:space="0" w:color="auto"/>
        <w:left w:val="none" w:sz="0" w:space="0" w:color="auto"/>
        <w:bottom w:val="none" w:sz="0" w:space="0" w:color="auto"/>
        <w:right w:val="none" w:sz="0" w:space="0" w:color="auto"/>
      </w:divBdr>
    </w:div>
    <w:div w:id="1503398606">
      <w:bodyDiv w:val="1"/>
      <w:marLeft w:val="0"/>
      <w:marRight w:val="0"/>
      <w:marTop w:val="0"/>
      <w:marBottom w:val="0"/>
      <w:divBdr>
        <w:top w:val="none" w:sz="0" w:space="0" w:color="auto"/>
        <w:left w:val="none" w:sz="0" w:space="0" w:color="auto"/>
        <w:bottom w:val="none" w:sz="0" w:space="0" w:color="auto"/>
        <w:right w:val="none" w:sz="0" w:space="0" w:color="auto"/>
      </w:divBdr>
    </w:div>
    <w:div w:id="1504516700">
      <w:bodyDiv w:val="1"/>
      <w:marLeft w:val="0"/>
      <w:marRight w:val="0"/>
      <w:marTop w:val="0"/>
      <w:marBottom w:val="0"/>
      <w:divBdr>
        <w:top w:val="none" w:sz="0" w:space="0" w:color="auto"/>
        <w:left w:val="none" w:sz="0" w:space="0" w:color="auto"/>
        <w:bottom w:val="none" w:sz="0" w:space="0" w:color="auto"/>
        <w:right w:val="none" w:sz="0" w:space="0" w:color="auto"/>
      </w:divBdr>
    </w:div>
    <w:div w:id="1511682521">
      <w:bodyDiv w:val="1"/>
      <w:marLeft w:val="0"/>
      <w:marRight w:val="0"/>
      <w:marTop w:val="0"/>
      <w:marBottom w:val="0"/>
      <w:divBdr>
        <w:top w:val="none" w:sz="0" w:space="0" w:color="auto"/>
        <w:left w:val="none" w:sz="0" w:space="0" w:color="auto"/>
        <w:bottom w:val="none" w:sz="0" w:space="0" w:color="auto"/>
        <w:right w:val="none" w:sz="0" w:space="0" w:color="auto"/>
      </w:divBdr>
    </w:div>
    <w:div w:id="1541631267">
      <w:bodyDiv w:val="1"/>
      <w:marLeft w:val="0"/>
      <w:marRight w:val="0"/>
      <w:marTop w:val="0"/>
      <w:marBottom w:val="0"/>
      <w:divBdr>
        <w:top w:val="none" w:sz="0" w:space="0" w:color="auto"/>
        <w:left w:val="none" w:sz="0" w:space="0" w:color="auto"/>
        <w:bottom w:val="none" w:sz="0" w:space="0" w:color="auto"/>
        <w:right w:val="none" w:sz="0" w:space="0" w:color="auto"/>
      </w:divBdr>
    </w:div>
    <w:div w:id="1633167782">
      <w:bodyDiv w:val="1"/>
      <w:marLeft w:val="0"/>
      <w:marRight w:val="0"/>
      <w:marTop w:val="0"/>
      <w:marBottom w:val="0"/>
      <w:divBdr>
        <w:top w:val="none" w:sz="0" w:space="0" w:color="auto"/>
        <w:left w:val="none" w:sz="0" w:space="0" w:color="auto"/>
        <w:bottom w:val="none" w:sz="0" w:space="0" w:color="auto"/>
        <w:right w:val="none" w:sz="0" w:space="0" w:color="auto"/>
      </w:divBdr>
    </w:div>
    <w:div w:id="1648894312">
      <w:bodyDiv w:val="1"/>
      <w:marLeft w:val="0"/>
      <w:marRight w:val="0"/>
      <w:marTop w:val="0"/>
      <w:marBottom w:val="0"/>
      <w:divBdr>
        <w:top w:val="none" w:sz="0" w:space="0" w:color="auto"/>
        <w:left w:val="none" w:sz="0" w:space="0" w:color="auto"/>
        <w:bottom w:val="none" w:sz="0" w:space="0" w:color="auto"/>
        <w:right w:val="none" w:sz="0" w:space="0" w:color="auto"/>
      </w:divBdr>
    </w:div>
    <w:div w:id="1731808831">
      <w:bodyDiv w:val="1"/>
      <w:marLeft w:val="0"/>
      <w:marRight w:val="0"/>
      <w:marTop w:val="0"/>
      <w:marBottom w:val="0"/>
      <w:divBdr>
        <w:top w:val="none" w:sz="0" w:space="0" w:color="auto"/>
        <w:left w:val="none" w:sz="0" w:space="0" w:color="auto"/>
        <w:bottom w:val="none" w:sz="0" w:space="0" w:color="auto"/>
        <w:right w:val="none" w:sz="0" w:space="0" w:color="auto"/>
      </w:divBdr>
    </w:div>
    <w:div w:id="1740250106">
      <w:bodyDiv w:val="1"/>
      <w:marLeft w:val="0"/>
      <w:marRight w:val="0"/>
      <w:marTop w:val="0"/>
      <w:marBottom w:val="0"/>
      <w:divBdr>
        <w:top w:val="none" w:sz="0" w:space="0" w:color="auto"/>
        <w:left w:val="none" w:sz="0" w:space="0" w:color="auto"/>
        <w:bottom w:val="none" w:sz="0" w:space="0" w:color="auto"/>
        <w:right w:val="none" w:sz="0" w:space="0" w:color="auto"/>
      </w:divBdr>
    </w:div>
    <w:div w:id="1833833761">
      <w:bodyDiv w:val="1"/>
      <w:marLeft w:val="0"/>
      <w:marRight w:val="0"/>
      <w:marTop w:val="0"/>
      <w:marBottom w:val="0"/>
      <w:divBdr>
        <w:top w:val="none" w:sz="0" w:space="0" w:color="auto"/>
        <w:left w:val="none" w:sz="0" w:space="0" w:color="auto"/>
        <w:bottom w:val="none" w:sz="0" w:space="0" w:color="auto"/>
        <w:right w:val="none" w:sz="0" w:space="0" w:color="auto"/>
      </w:divBdr>
    </w:div>
    <w:div w:id="1890872158">
      <w:bodyDiv w:val="1"/>
      <w:marLeft w:val="0"/>
      <w:marRight w:val="0"/>
      <w:marTop w:val="0"/>
      <w:marBottom w:val="0"/>
      <w:divBdr>
        <w:top w:val="none" w:sz="0" w:space="0" w:color="auto"/>
        <w:left w:val="none" w:sz="0" w:space="0" w:color="auto"/>
        <w:bottom w:val="none" w:sz="0" w:space="0" w:color="auto"/>
        <w:right w:val="none" w:sz="0" w:space="0" w:color="auto"/>
      </w:divBdr>
    </w:div>
    <w:div w:id="1928534700">
      <w:bodyDiv w:val="1"/>
      <w:marLeft w:val="0"/>
      <w:marRight w:val="0"/>
      <w:marTop w:val="0"/>
      <w:marBottom w:val="0"/>
      <w:divBdr>
        <w:top w:val="none" w:sz="0" w:space="0" w:color="auto"/>
        <w:left w:val="none" w:sz="0" w:space="0" w:color="auto"/>
        <w:bottom w:val="none" w:sz="0" w:space="0" w:color="auto"/>
        <w:right w:val="none" w:sz="0" w:space="0" w:color="auto"/>
      </w:divBdr>
    </w:div>
    <w:div w:id="2006202464">
      <w:bodyDiv w:val="1"/>
      <w:marLeft w:val="0"/>
      <w:marRight w:val="0"/>
      <w:marTop w:val="0"/>
      <w:marBottom w:val="0"/>
      <w:divBdr>
        <w:top w:val="none" w:sz="0" w:space="0" w:color="auto"/>
        <w:left w:val="none" w:sz="0" w:space="0" w:color="auto"/>
        <w:bottom w:val="none" w:sz="0" w:space="0" w:color="auto"/>
        <w:right w:val="none" w:sz="0" w:space="0" w:color="auto"/>
      </w:divBdr>
    </w:div>
    <w:div w:id="20563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CEE66D709469F9702C1E96EB26A4D"/>
        <w:category>
          <w:name w:val="Général"/>
          <w:gallery w:val="placeholder"/>
        </w:category>
        <w:types>
          <w:type w:val="bbPlcHdr"/>
        </w:types>
        <w:behaviors>
          <w:behavior w:val="content"/>
        </w:behaviors>
        <w:guid w:val="{AB23E29B-BBBB-4373-989C-C907F1AA0F75}"/>
      </w:docPartPr>
      <w:docPartBody>
        <w:p w:rsidR="00DA600F" w:rsidRDefault="00747359">
          <w:r w:rsidRPr="00841DD4">
            <w:rPr>
              <w:rStyle w:val="Textedelespacerserv"/>
            </w:rPr>
            <w:t>[ImmoAdresse]</w:t>
          </w:r>
        </w:p>
      </w:docPartBody>
    </w:docPart>
    <w:docPart>
      <w:docPartPr>
        <w:name w:val="78DBAB54516E4937AD821298711D0F0F"/>
        <w:category>
          <w:name w:val="Général"/>
          <w:gallery w:val="placeholder"/>
        </w:category>
        <w:types>
          <w:type w:val="bbPlcHdr"/>
        </w:types>
        <w:behaviors>
          <w:behavior w:val="content"/>
        </w:behaviors>
        <w:guid w:val="{810CBC18-0F52-41DC-91E5-23C2E05CED58}"/>
      </w:docPartPr>
      <w:docPartBody>
        <w:p w:rsidR="00DA600F" w:rsidRDefault="00747359">
          <w:r w:rsidRPr="00841DD4">
            <w:rPr>
              <w:rStyle w:val="Textedelespacerserv"/>
            </w:rPr>
            <w:t>[ImmoCP]</w:t>
          </w:r>
        </w:p>
      </w:docPartBody>
    </w:docPart>
    <w:docPart>
      <w:docPartPr>
        <w:name w:val="0BE9BF1A7D2B4AA19FBE9A0183DACB1D"/>
        <w:category>
          <w:name w:val="Général"/>
          <w:gallery w:val="placeholder"/>
        </w:category>
        <w:types>
          <w:type w:val="bbPlcHdr"/>
        </w:types>
        <w:behaviors>
          <w:behavior w:val="content"/>
        </w:behaviors>
        <w:guid w:val="{C2F07542-3DA6-4F45-835D-15AF180EE32A}"/>
      </w:docPartPr>
      <w:docPartBody>
        <w:p w:rsidR="00DA600F" w:rsidRDefault="00747359">
          <w:r w:rsidRPr="00841DD4">
            <w:rPr>
              <w:rStyle w:val="Textedelespacerserv"/>
            </w:rPr>
            <w:t>[ImmoVille]</w:t>
          </w:r>
        </w:p>
      </w:docPartBody>
    </w:docPart>
    <w:docPart>
      <w:docPartPr>
        <w:name w:val="8099375A7881421598561D11E0DB51D5"/>
        <w:category>
          <w:name w:val="Général"/>
          <w:gallery w:val="placeholder"/>
        </w:category>
        <w:types>
          <w:type w:val="bbPlcHdr"/>
        </w:types>
        <w:behaviors>
          <w:behavior w:val="content"/>
        </w:behaviors>
        <w:guid w:val="{642AED81-33F0-4412-A876-ED5B67BA1B44}"/>
      </w:docPartPr>
      <w:docPartBody>
        <w:p w:rsidR="00DA600F" w:rsidRDefault="00747359">
          <w:r w:rsidRPr="00841DD4">
            <w:rPr>
              <w:rStyle w:val="Textedelespacerserv"/>
            </w:rPr>
            <w:t>[ImmoProgramme]</w:t>
          </w:r>
        </w:p>
      </w:docPartBody>
    </w:docPart>
    <w:docPart>
      <w:docPartPr>
        <w:name w:val="666794E1C2D54CA0A3D065AE668F47EE"/>
        <w:category>
          <w:name w:val="Général"/>
          <w:gallery w:val="placeholder"/>
        </w:category>
        <w:types>
          <w:type w:val="bbPlcHdr"/>
        </w:types>
        <w:behaviors>
          <w:behavior w:val="content"/>
        </w:behaviors>
        <w:guid w:val="{365089A7-9B0A-4883-AF86-9AC5C603158A}"/>
      </w:docPartPr>
      <w:docPartBody>
        <w:p w:rsidR="00DA600F" w:rsidRDefault="00747359">
          <w:r w:rsidRPr="00841DD4">
            <w:rPr>
              <w:rStyle w:val="Textedelespacerserv"/>
            </w:rPr>
            <w:t>[ImmoDate]</w:t>
          </w:r>
        </w:p>
      </w:docPartBody>
    </w:docPart>
    <w:docPart>
      <w:docPartPr>
        <w:name w:val="DF9D05706827465C8BA3E973632D0C34"/>
        <w:category>
          <w:name w:val="Général"/>
          <w:gallery w:val="placeholder"/>
        </w:category>
        <w:types>
          <w:type w:val="bbPlcHdr"/>
        </w:types>
        <w:behaviors>
          <w:behavior w:val="content"/>
        </w:behaviors>
        <w:guid w:val="{F22B4B82-BA1F-4059-AFF0-0FB2644E71A0}"/>
      </w:docPartPr>
      <w:docPartBody>
        <w:p w:rsidR="00F85015" w:rsidRDefault="00F85015">
          <w:r w:rsidRPr="000F7235">
            <w:rPr>
              <w:rStyle w:val="Textedelespacerserv"/>
            </w:rPr>
            <w:t>[immo_2_2_1_14_48]</w:t>
          </w:r>
        </w:p>
      </w:docPartBody>
    </w:docPart>
    <w:docPart>
      <w:docPartPr>
        <w:name w:val="D82BF092B1D4438582BB149B2EF5622C"/>
        <w:category>
          <w:name w:val="Général"/>
          <w:gallery w:val="placeholder"/>
        </w:category>
        <w:types>
          <w:type w:val="bbPlcHdr"/>
        </w:types>
        <w:behaviors>
          <w:behavior w:val="content"/>
        </w:behaviors>
        <w:guid w:val="{93226BC9-0D73-48DD-A2CC-E0B0D086FD25}"/>
      </w:docPartPr>
      <w:docPartBody>
        <w:p w:rsidR="00F85015" w:rsidRDefault="00F85015">
          <w:r w:rsidRPr="000F7235">
            <w:rPr>
              <w:rStyle w:val="Textedelespacerserv"/>
            </w:rPr>
            <w:t>[immo_2_6_2_8_22]</w:t>
          </w:r>
        </w:p>
      </w:docPartBody>
    </w:docPart>
    <w:docPart>
      <w:docPartPr>
        <w:name w:val="2DE15CBB627E48939E4DD0D1B1B7D1FC"/>
        <w:category>
          <w:name w:val="Général"/>
          <w:gallery w:val="placeholder"/>
        </w:category>
        <w:types>
          <w:type w:val="bbPlcHdr"/>
        </w:types>
        <w:behaviors>
          <w:behavior w:val="content"/>
        </w:behaviors>
        <w:guid w:val="{CC92E910-FDED-4583-89EF-109611ED8C94}"/>
      </w:docPartPr>
      <w:docPartBody>
        <w:p w:rsidR="00F85015" w:rsidRDefault="00F85015">
          <w:r w:rsidRPr="000F7235">
            <w:rPr>
              <w:rStyle w:val="Textedelespacerserv"/>
            </w:rPr>
            <w:t>[immo_2_6_2_30_20]</w:t>
          </w:r>
        </w:p>
      </w:docPartBody>
    </w:docPart>
    <w:docPart>
      <w:docPartPr>
        <w:name w:val="BB68A77FDFBA4AA8BF07F6F1EED43058"/>
        <w:category>
          <w:name w:val="Général"/>
          <w:gallery w:val="placeholder"/>
        </w:category>
        <w:types>
          <w:type w:val="bbPlcHdr"/>
        </w:types>
        <w:behaviors>
          <w:behavior w:val="content"/>
        </w:behaviors>
        <w:guid w:val="{5610C734-D187-43D3-A4BE-1AD998CB5D86}"/>
      </w:docPartPr>
      <w:docPartBody>
        <w:p w:rsidR="00F85015" w:rsidRDefault="00F85015">
          <w:r w:rsidRPr="000F7235">
            <w:rPr>
              <w:rStyle w:val="Textedelespacerserv"/>
            </w:rPr>
            <w:t>[immo_2_6_4_9_23]</w:t>
          </w:r>
        </w:p>
      </w:docPartBody>
    </w:docPart>
    <w:docPart>
      <w:docPartPr>
        <w:name w:val="624765294E9D4740B24535A778A62A25"/>
        <w:category>
          <w:name w:val="Général"/>
          <w:gallery w:val="placeholder"/>
        </w:category>
        <w:types>
          <w:type w:val="bbPlcHdr"/>
        </w:types>
        <w:behaviors>
          <w:behavior w:val="content"/>
        </w:behaviors>
        <w:guid w:val="{8DEE302D-C50E-4BAD-955C-1F09EEE5BFF7}"/>
      </w:docPartPr>
      <w:docPartBody>
        <w:p w:rsidR="00F85015" w:rsidRDefault="00F85015">
          <w:r w:rsidRPr="000F7235">
            <w:rPr>
              <w:rStyle w:val="Textedelespacerserv"/>
            </w:rPr>
            <w:t>[immo_2_6_5_5_10]</w:t>
          </w:r>
        </w:p>
      </w:docPartBody>
    </w:docPart>
    <w:docPart>
      <w:docPartPr>
        <w:name w:val="960E0D00E2B84042A09D8E57FE41BE9B"/>
        <w:category>
          <w:name w:val="Général"/>
          <w:gallery w:val="placeholder"/>
        </w:category>
        <w:types>
          <w:type w:val="bbPlcHdr"/>
        </w:types>
        <w:behaviors>
          <w:behavior w:val="content"/>
        </w:behaviors>
        <w:guid w:val="{63CA624D-90D8-4471-9F73-8B2A4C945B10}"/>
      </w:docPartPr>
      <w:docPartBody>
        <w:p w:rsidR="00F85015" w:rsidRDefault="00F85015">
          <w:r w:rsidRPr="000F7235">
            <w:rPr>
              <w:rStyle w:val="Textedelespacerserv"/>
            </w:rPr>
            <w:t>[immo_2_6_6_33_10]</w:t>
          </w:r>
        </w:p>
      </w:docPartBody>
    </w:docPart>
    <w:docPart>
      <w:docPartPr>
        <w:name w:val="8A7717F940A8430884E191BE28B25CFC"/>
        <w:category>
          <w:name w:val="Général"/>
          <w:gallery w:val="placeholder"/>
        </w:category>
        <w:types>
          <w:type w:val="bbPlcHdr"/>
        </w:types>
        <w:behaviors>
          <w:behavior w:val="content"/>
        </w:behaviors>
        <w:guid w:val="{E746EE94-C8C4-4F25-94D9-E55893B82749}"/>
      </w:docPartPr>
      <w:docPartBody>
        <w:p w:rsidR="00F85015" w:rsidRDefault="00F85015">
          <w:r w:rsidRPr="000F7235">
            <w:rPr>
              <w:rStyle w:val="Textedelespacerserv"/>
            </w:rPr>
            <w:t>[immo_2_9_1_1_17_28]</w:t>
          </w:r>
        </w:p>
      </w:docPartBody>
    </w:docPart>
    <w:docPart>
      <w:docPartPr>
        <w:name w:val="EBE5390B57334801A7D235D3EDCB1301"/>
        <w:category>
          <w:name w:val="Général"/>
          <w:gallery w:val="placeholder"/>
        </w:category>
        <w:types>
          <w:type w:val="bbPlcHdr"/>
        </w:types>
        <w:behaviors>
          <w:behavior w:val="content"/>
        </w:behaviors>
        <w:guid w:val="{E9159747-5D76-4013-A218-15CF6432A76B}"/>
      </w:docPartPr>
      <w:docPartBody>
        <w:p w:rsidR="00F85015" w:rsidRDefault="00F85015">
          <w:r w:rsidRPr="000F7235">
            <w:rPr>
              <w:rStyle w:val="Textedelespacerserv"/>
            </w:rPr>
            <w:t>[immo_2_9_2_8_31_27]</w:t>
          </w:r>
        </w:p>
      </w:docPartBody>
    </w:docPart>
    <w:docPart>
      <w:docPartPr>
        <w:name w:val="3590F8C98E934253978A9F3ED7F5ACE6"/>
        <w:category>
          <w:name w:val="Général"/>
          <w:gallery w:val="placeholder"/>
        </w:category>
        <w:types>
          <w:type w:val="bbPlcHdr"/>
        </w:types>
        <w:behaviors>
          <w:behavior w:val="content"/>
        </w:behaviors>
        <w:guid w:val="{0741DD1C-E4B7-42BC-8D3D-4774C8418C7F}"/>
      </w:docPartPr>
      <w:docPartBody>
        <w:p w:rsidR="00F85015" w:rsidRDefault="00F85015">
          <w:r w:rsidRPr="000F7235">
            <w:rPr>
              <w:rStyle w:val="Textedelespacerserv"/>
            </w:rPr>
            <w:t>[immo_2_9_2_8_39_17]</w:t>
          </w:r>
        </w:p>
      </w:docPartBody>
    </w:docPart>
    <w:docPart>
      <w:docPartPr>
        <w:name w:val="76E0B54392E348AE8294A835CDD47028"/>
        <w:category>
          <w:name w:val="Général"/>
          <w:gallery w:val="placeholder"/>
        </w:category>
        <w:types>
          <w:type w:val="bbPlcHdr"/>
        </w:types>
        <w:behaviors>
          <w:behavior w:val="content"/>
        </w:behaviors>
        <w:guid w:val="{3926CDA6-205F-40E5-855A-0DC423525425}"/>
      </w:docPartPr>
      <w:docPartBody>
        <w:p w:rsidR="00F85015" w:rsidRDefault="00F85015">
          <w:r w:rsidRPr="000F7235">
            <w:rPr>
              <w:rStyle w:val="Textedelespacerserv"/>
            </w:rPr>
            <w:t>[immo_2_9_2_8_39_4]</w:t>
          </w:r>
        </w:p>
      </w:docPartBody>
    </w:docPart>
    <w:docPart>
      <w:docPartPr>
        <w:name w:val="B59CFFE67E704A079B8869C149814327"/>
        <w:category>
          <w:name w:val="Général"/>
          <w:gallery w:val="placeholder"/>
        </w:category>
        <w:types>
          <w:type w:val="bbPlcHdr"/>
        </w:types>
        <w:behaviors>
          <w:behavior w:val="content"/>
        </w:behaviors>
        <w:guid w:val="{6ABA8910-E26F-42D1-A1A3-FAA5756E03D1}"/>
      </w:docPartPr>
      <w:docPartBody>
        <w:p w:rsidR="00F85015" w:rsidRDefault="00F85015">
          <w:r w:rsidRPr="000F7235">
            <w:rPr>
              <w:rStyle w:val="Textedelespacerserv"/>
            </w:rPr>
            <w:t>[immo_2_9_3_3_4_50]</w:t>
          </w:r>
        </w:p>
      </w:docPartBody>
    </w:docPart>
    <w:docPart>
      <w:docPartPr>
        <w:name w:val="93C94B7870E44BD7B4D751807268D03D"/>
        <w:category>
          <w:name w:val="Général"/>
          <w:gallery w:val="placeholder"/>
        </w:category>
        <w:types>
          <w:type w:val="bbPlcHdr"/>
        </w:types>
        <w:behaviors>
          <w:behavior w:val="content"/>
        </w:behaviors>
        <w:guid w:val="{DBCA8ED5-FEFF-486D-821C-1C5610B0741C}"/>
      </w:docPartPr>
      <w:docPartBody>
        <w:p w:rsidR="00F85015" w:rsidRDefault="00F85015">
          <w:r w:rsidRPr="000F7235">
            <w:rPr>
              <w:rStyle w:val="Textedelespacerserv"/>
            </w:rPr>
            <w:t>[immo_4_2_6_11_38]</w:t>
          </w:r>
        </w:p>
      </w:docPartBody>
    </w:docPart>
    <w:docPart>
      <w:docPartPr>
        <w:name w:val="32289839A36A4B98A0848AFE0E153727"/>
        <w:category>
          <w:name w:val="Général"/>
          <w:gallery w:val="placeholder"/>
        </w:category>
        <w:types>
          <w:type w:val="bbPlcHdr"/>
        </w:types>
        <w:behaviors>
          <w:behavior w:val="content"/>
        </w:behaviors>
        <w:guid w:val="{29DDE11D-3CA0-4551-B85E-5DB83BD5F47E}"/>
      </w:docPartPr>
      <w:docPartBody>
        <w:p w:rsidR="00F85015" w:rsidRDefault="00F85015">
          <w:r w:rsidRPr="000F7235">
            <w:rPr>
              <w:rStyle w:val="Textedelespacerserv"/>
            </w:rPr>
            <w:t>[immo_4_3_4_11_38]</w:t>
          </w:r>
        </w:p>
      </w:docPartBody>
    </w:docPart>
    <w:docPart>
      <w:docPartPr>
        <w:name w:val="352ED7514B5F46C09555982681B0BE87"/>
        <w:category>
          <w:name w:val="Général"/>
          <w:gallery w:val="placeholder"/>
        </w:category>
        <w:types>
          <w:type w:val="bbPlcHdr"/>
        </w:types>
        <w:behaviors>
          <w:behavior w:val="content"/>
        </w:behaviors>
        <w:guid w:val="{B48005B1-0CAA-49C1-AACF-AED3CC39E595}"/>
      </w:docPartPr>
      <w:docPartBody>
        <w:p w:rsidR="00A14B69" w:rsidRDefault="00097045">
          <w:r w:rsidRPr="00141B83">
            <w:rPr>
              <w:rStyle w:val="Textedelespacerserv"/>
            </w:rPr>
            <w:t>[immo_2_9_2_7_35_3]</w:t>
          </w:r>
        </w:p>
      </w:docPartBody>
    </w:docPart>
    <w:docPart>
      <w:docPartPr>
        <w:name w:val="9DB7DB5481AB4AB9BDDE369B0C8F9AD2"/>
        <w:category>
          <w:name w:val="Général"/>
          <w:gallery w:val="placeholder"/>
        </w:category>
        <w:types>
          <w:type w:val="bbPlcHdr"/>
        </w:types>
        <w:behaviors>
          <w:behavior w:val="content"/>
        </w:behaviors>
        <w:guid w:val="{4599BEC0-68EA-49A7-A270-7755EB3CD8F7}"/>
      </w:docPartPr>
      <w:docPartBody>
        <w:p w:rsidR="00A14B69" w:rsidRDefault="00097045">
          <w:r w:rsidRPr="00141B83">
            <w:rPr>
              <w:rStyle w:val="Textedelespacerserv"/>
            </w:rPr>
            <w:t>[immo_2_9_2_7_36_26]</w:t>
          </w:r>
        </w:p>
      </w:docPartBody>
    </w:docPart>
    <w:docPart>
      <w:docPartPr>
        <w:name w:val="FB4EC90DF3C04F718925569937543E67"/>
        <w:category>
          <w:name w:val="Général"/>
          <w:gallery w:val="placeholder"/>
        </w:category>
        <w:types>
          <w:type w:val="bbPlcHdr"/>
        </w:types>
        <w:behaviors>
          <w:behavior w:val="content"/>
        </w:behaviors>
        <w:guid w:val="{046CBCF9-A894-4757-ADA8-5F2875FBE4C8}"/>
      </w:docPartPr>
      <w:docPartBody>
        <w:p w:rsidR="00A14B69" w:rsidRDefault="00097045">
          <w:r w:rsidRPr="00141B83">
            <w:rPr>
              <w:rStyle w:val="Textedelespacerserv"/>
            </w:rPr>
            <w:t>[immo_2_9_2_7_37_15]</w:t>
          </w:r>
        </w:p>
      </w:docPartBody>
    </w:docPart>
    <w:docPart>
      <w:docPartPr>
        <w:name w:val="7BDDE84F082D4265A65717D6D255A359"/>
        <w:category>
          <w:name w:val="Général"/>
          <w:gallery w:val="placeholder"/>
        </w:category>
        <w:types>
          <w:type w:val="bbPlcHdr"/>
        </w:types>
        <w:behaviors>
          <w:behavior w:val="content"/>
        </w:behaviors>
        <w:guid w:val="{665BE08F-F3A6-4B48-B460-2143903DF9EA}"/>
      </w:docPartPr>
      <w:docPartBody>
        <w:p w:rsidR="00A14B69" w:rsidRDefault="00097045">
          <w:r w:rsidRPr="00141B83">
            <w:rPr>
              <w:rStyle w:val="Textedelespacerserv"/>
            </w:rPr>
            <w:t>[immo_2_9_2_7_38_15]</w:t>
          </w:r>
        </w:p>
      </w:docPartBody>
    </w:docPart>
    <w:docPart>
      <w:docPartPr>
        <w:name w:val="E788313808C643B8AC84B03CE22F5342"/>
        <w:category>
          <w:name w:val="Général"/>
          <w:gallery w:val="placeholder"/>
        </w:category>
        <w:types>
          <w:type w:val="bbPlcHdr"/>
        </w:types>
        <w:behaviors>
          <w:behavior w:val="content"/>
        </w:behaviors>
        <w:guid w:val="{5628A596-71ED-44C5-ABEA-06BF1CF310BB}"/>
      </w:docPartPr>
      <w:docPartBody>
        <w:p w:rsidR="00A14B69" w:rsidRDefault="00097045">
          <w:r w:rsidRPr="00141B83">
            <w:rPr>
              <w:rStyle w:val="Textedelespacerserv"/>
            </w:rPr>
            <w:t>[immo_2_9_2_7_19_35]</w:t>
          </w:r>
        </w:p>
      </w:docPartBody>
    </w:docPart>
    <w:docPart>
      <w:docPartPr>
        <w:name w:val="DD4AC25A6811494EA5673895A4E7236A"/>
        <w:category>
          <w:name w:val="Général"/>
          <w:gallery w:val="placeholder"/>
        </w:category>
        <w:types>
          <w:type w:val="bbPlcHdr"/>
        </w:types>
        <w:behaviors>
          <w:behavior w:val="content"/>
        </w:behaviors>
        <w:guid w:val="{7614F1A9-D413-450B-B30B-BE4988FF7927}"/>
      </w:docPartPr>
      <w:docPartBody>
        <w:p w:rsidR="004664FC" w:rsidRDefault="00827072">
          <w:r w:rsidRPr="009A392C">
            <w:rPr>
              <w:rStyle w:val="Textedelespacerserv"/>
            </w:rPr>
            <w:t>[immo_2_9_2_7_35_18]</w:t>
          </w:r>
        </w:p>
      </w:docPartBody>
    </w:docPart>
    <w:docPart>
      <w:docPartPr>
        <w:name w:val="D61954935FAD43929E0EBE86D32D7DDC"/>
        <w:category>
          <w:name w:val="Général"/>
          <w:gallery w:val="placeholder"/>
        </w:category>
        <w:types>
          <w:type w:val="bbPlcHdr"/>
        </w:types>
        <w:behaviors>
          <w:behavior w:val="content"/>
        </w:behaviors>
        <w:guid w:val="{159B9596-C7B3-4D30-9F3D-24D6ECB10409}"/>
      </w:docPartPr>
      <w:docPartBody>
        <w:p w:rsidR="00D62834" w:rsidRDefault="00FD47B5">
          <w:r w:rsidRPr="00907688">
            <w:rPr>
              <w:rStyle w:val="Textedelespacerserv"/>
            </w:rPr>
            <w:t>[immo_4_2_1_25_44]</w:t>
          </w:r>
        </w:p>
      </w:docPartBody>
    </w:docPart>
    <w:docPart>
      <w:docPartPr>
        <w:name w:val="2B9BEBF9E324427CB7E784FD131A729C"/>
        <w:category>
          <w:name w:val="Général"/>
          <w:gallery w:val="placeholder"/>
        </w:category>
        <w:types>
          <w:type w:val="bbPlcHdr"/>
        </w:types>
        <w:behaviors>
          <w:behavior w:val="content"/>
        </w:behaviors>
        <w:guid w:val="{2BED7548-62B5-42F7-BB4E-0E60C6836067}"/>
      </w:docPartPr>
      <w:docPartBody>
        <w:p w:rsidR="007E774D" w:rsidRDefault="006030D1">
          <w:r w:rsidRPr="003629D7">
            <w:rPr>
              <w:rStyle w:val="Textedelespacerserv"/>
            </w:rPr>
            <w:t>[immo_2_1_1_1_49]</w:t>
          </w:r>
        </w:p>
      </w:docPartBody>
    </w:docPart>
    <w:docPart>
      <w:docPartPr>
        <w:name w:val="96E9E9DC39834A35B623006DA1F166C5"/>
        <w:category>
          <w:name w:val="Général"/>
          <w:gallery w:val="placeholder"/>
        </w:category>
        <w:types>
          <w:type w:val="bbPlcHdr"/>
        </w:types>
        <w:behaviors>
          <w:behavior w:val="content"/>
        </w:behaviors>
        <w:guid w:val="{B174CB6A-FCBC-42DE-BFEF-E2A498A20314}"/>
      </w:docPartPr>
      <w:docPartBody>
        <w:p w:rsidR="007E774D" w:rsidRDefault="006030D1">
          <w:r w:rsidRPr="003629D7">
            <w:rPr>
              <w:rStyle w:val="Textedelespacerserv"/>
            </w:rPr>
            <w:t>[immo_2_1_1_1_50]</w:t>
          </w:r>
        </w:p>
      </w:docPartBody>
    </w:docPart>
    <w:docPart>
      <w:docPartPr>
        <w:name w:val="2DD8542FA96F4F259EA2D615E6FA6B63"/>
        <w:category>
          <w:name w:val="Général"/>
          <w:gallery w:val="placeholder"/>
        </w:category>
        <w:types>
          <w:type w:val="bbPlcHdr"/>
        </w:types>
        <w:behaviors>
          <w:behavior w:val="content"/>
        </w:behaviors>
        <w:guid w:val="{4424BEBF-DE1F-4E23-B126-D1AE6EA18CDE}"/>
      </w:docPartPr>
      <w:docPartBody>
        <w:p w:rsidR="007E774D" w:rsidRDefault="006030D1">
          <w:r w:rsidRPr="003629D7">
            <w:rPr>
              <w:rStyle w:val="Textedelespacerserv"/>
            </w:rPr>
            <w:t>[immo_2_1_1_2_13]</w:t>
          </w:r>
        </w:p>
      </w:docPartBody>
    </w:docPart>
    <w:docPart>
      <w:docPartPr>
        <w:name w:val="146D1A99B7194B5D85E3AD1B7E4AE706"/>
        <w:category>
          <w:name w:val="Général"/>
          <w:gallery w:val="placeholder"/>
        </w:category>
        <w:types>
          <w:type w:val="bbPlcHdr"/>
        </w:types>
        <w:behaviors>
          <w:behavior w:val="content"/>
        </w:behaviors>
        <w:guid w:val="{1F1781DB-B494-48B1-BD70-47AC42B39AF5}"/>
      </w:docPartPr>
      <w:docPartBody>
        <w:p w:rsidR="007E774D" w:rsidRDefault="006030D1">
          <w:r w:rsidRPr="003629D7">
            <w:rPr>
              <w:rStyle w:val="Textedelespacerserv"/>
            </w:rPr>
            <w:t>[immo_2_1_1_2_12]</w:t>
          </w:r>
        </w:p>
      </w:docPartBody>
    </w:docPart>
    <w:docPart>
      <w:docPartPr>
        <w:name w:val="8EA7A3E361AB40588BF2A8712CB526E1"/>
        <w:category>
          <w:name w:val="Général"/>
          <w:gallery w:val="placeholder"/>
        </w:category>
        <w:types>
          <w:type w:val="bbPlcHdr"/>
        </w:types>
        <w:behaviors>
          <w:behavior w:val="content"/>
        </w:behaviors>
        <w:guid w:val="{8ECA4BF7-6B2A-4D8F-BBBB-59FDF8470723}"/>
      </w:docPartPr>
      <w:docPartBody>
        <w:p w:rsidR="007E774D" w:rsidRDefault="006030D1">
          <w:r w:rsidRPr="003629D7">
            <w:rPr>
              <w:rStyle w:val="Textedelespacerserv"/>
            </w:rPr>
            <w:t>[immo_2_1_2_1_51]</w:t>
          </w:r>
        </w:p>
      </w:docPartBody>
    </w:docPart>
    <w:docPart>
      <w:docPartPr>
        <w:name w:val="B87DAA97908543E6AA784452B8EA2529"/>
        <w:category>
          <w:name w:val="Général"/>
          <w:gallery w:val="placeholder"/>
        </w:category>
        <w:types>
          <w:type w:val="bbPlcHdr"/>
        </w:types>
        <w:behaviors>
          <w:behavior w:val="content"/>
        </w:behaviors>
        <w:guid w:val="{C49D3411-62E1-4442-A2B6-95AC6D99D458}"/>
      </w:docPartPr>
      <w:docPartBody>
        <w:p w:rsidR="007E774D" w:rsidRDefault="006030D1">
          <w:r w:rsidRPr="003629D7">
            <w:rPr>
              <w:rStyle w:val="Textedelespacerserv"/>
            </w:rPr>
            <w:t>[immo_2_1_2_2_44]</w:t>
          </w:r>
        </w:p>
      </w:docPartBody>
    </w:docPart>
    <w:docPart>
      <w:docPartPr>
        <w:name w:val="DB9D23D6DD2645D7932AF53FD230CFA5"/>
        <w:category>
          <w:name w:val="Général"/>
          <w:gallery w:val="placeholder"/>
        </w:category>
        <w:types>
          <w:type w:val="bbPlcHdr"/>
        </w:types>
        <w:behaviors>
          <w:behavior w:val="content"/>
        </w:behaviors>
        <w:guid w:val="{48645292-1285-4417-852F-34F42AB81BEA}"/>
      </w:docPartPr>
      <w:docPartBody>
        <w:p w:rsidR="007E774D" w:rsidRDefault="006030D1">
          <w:r w:rsidRPr="003629D7">
            <w:rPr>
              <w:rStyle w:val="Textedelespacerserv"/>
            </w:rPr>
            <w:t>[immo_2_1_2_2_20]</w:t>
          </w:r>
        </w:p>
      </w:docPartBody>
    </w:docPart>
    <w:docPart>
      <w:docPartPr>
        <w:name w:val="24AFC552C059417995D06B718892FF6A"/>
        <w:category>
          <w:name w:val="Général"/>
          <w:gallery w:val="placeholder"/>
        </w:category>
        <w:types>
          <w:type w:val="bbPlcHdr"/>
        </w:types>
        <w:behaviors>
          <w:behavior w:val="content"/>
        </w:behaviors>
        <w:guid w:val="{1D5ABE26-DBF2-4AD6-8A6F-4434E77DD619}"/>
      </w:docPartPr>
      <w:docPartBody>
        <w:p w:rsidR="00B27B10" w:rsidRDefault="00AA1BA9">
          <w:r w:rsidRPr="00FA2B83">
            <w:rPr>
              <w:rStyle w:val="Textedelespacerserv"/>
            </w:rPr>
            <w:t>[immo_2_2_1_15_11]</w:t>
          </w:r>
        </w:p>
      </w:docPartBody>
    </w:docPart>
    <w:docPart>
      <w:docPartPr>
        <w:name w:val="CC5795597CBC41F08C091958FEF50FAF"/>
        <w:category>
          <w:name w:val="Général"/>
          <w:gallery w:val="placeholder"/>
        </w:category>
        <w:types>
          <w:type w:val="bbPlcHdr"/>
        </w:types>
        <w:behaviors>
          <w:behavior w:val="content"/>
        </w:behaviors>
        <w:guid w:val="{390A3ADA-3E02-4225-B680-FFDD6B4817C5}"/>
      </w:docPartPr>
      <w:docPartBody>
        <w:p w:rsidR="00884B48" w:rsidRDefault="00427380" w:rsidP="00427380">
          <w:pPr>
            <w:pStyle w:val="CC5795597CBC41F08C091958FEF50FAF"/>
          </w:pPr>
          <w:r w:rsidRPr="00FA2B83">
            <w:rPr>
              <w:rStyle w:val="Textedelespacerserv"/>
            </w:rPr>
            <w:t>[immo_2_2_1_16_11]</w:t>
          </w:r>
        </w:p>
      </w:docPartBody>
    </w:docPart>
    <w:docPart>
      <w:docPartPr>
        <w:name w:val="0EC2E710E8434E86B09D4D1633E5AA1F"/>
        <w:category>
          <w:name w:val="Général"/>
          <w:gallery w:val="placeholder"/>
        </w:category>
        <w:types>
          <w:type w:val="bbPlcHdr"/>
        </w:types>
        <w:behaviors>
          <w:behavior w:val="content"/>
        </w:behaviors>
        <w:guid w:val="{9C13287F-0BE9-45AB-A418-A50A28A54411}"/>
      </w:docPartPr>
      <w:docPartBody>
        <w:p w:rsidR="00884B48" w:rsidRDefault="00427380" w:rsidP="00427380">
          <w:pPr>
            <w:pStyle w:val="0EC2E710E8434E86B09D4D1633E5AA1F"/>
          </w:pPr>
          <w:r w:rsidRPr="00FA2B83">
            <w:rPr>
              <w:rStyle w:val="Textedelespacerserv"/>
            </w:rPr>
            <w:t>[immo_2_2_1_16_11]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59"/>
    <w:rsid w:val="00025ADC"/>
    <w:rsid w:val="0006508F"/>
    <w:rsid w:val="00073A7C"/>
    <w:rsid w:val="00097045"/>
    <w:rsid w:val="00252D1B"/>
    <w:rsid w:val="002542F8"/>
    <w:rsid w:val="003536F7"/>
    <w:rsid w:val="00355213"/>
    <w:rsid w:val="00427380"/>
    <w:rsid w:val="00447002"/>
    <w:rsid w:val="004664FC"/>
    <w:rsid w:val="004C273C"/>
    <w:rsid w:val="00551FC4"/>
    <w:rsid w:val="0058796F"/>
    <w:rsid w:val="006030D1"/>
    <w:rsid w:val="00687E84"/>
    <w:rsid w:val="006E5B9F"/>
    <w:rsid w:val="006E73D7"/>
    <w:rsid w:val="00723AF4"/>
    <w:rsid w:val="00747359"/>
    <w:rsid w:val="00765ED3"/>
    <w:rsid w:val="00774A4D"/>
    <w:rsid w:val="007A40FA"/>
    <w:rsid w:val="007C0F93"/>
    <w:rsid w:val="007C3C10"/>
    <w:rsid w:val="007E774D"/>
    <w:rsid w:val="00827072"/>
    <w:rsid w:val="00884B48"/>
    <w:rsid w:val="00886716"/>
    <w:rsid w:val="008E448F"/>
    <w:rsid w:val="00900EC5"/>
    <w:rsid w:val="0090554D"/>
    <w:rsid w:val="00991213"/>
    <w:rsid w:val="009B5A2A"/>
    <w:rsid w:val="009C6312"/>
    <w:rsid w:val="00A14B69"/>
    <w:rsid w:val="00A3370F"/>
    <w:rsid w:val="00A52DA5"/>
    <w:rsid w:val="00AA1BA9"/>
    <w:rsid w:val="00AB5906"/>
    <w:rsid w:val="00AB768E"/>
    <w:rsid w:val="00AD40C6"/>
    <w:rsid w:val="00AF7CCB"/>
    <w:rsid w:val="00B06E06"/>
    <w:rsid w:val="00B217F6"/>
    <w:rsid w:val="00B27B10"/>
    <w:rsid w:val="00B3646E"/>
    <w:rsid w:val="00B9288D"/>
    <w:rsid w:val="00BB56A2"/>
    <w:rsid w:val="00C342D4"/>
    <w:rsid w:val="00CD18AD"/>
    <w:rsid w:val="00CD7FF8"/>
    <w:rsid w:val="00D2626A"/>
    <w:rsid w:val="00D32C78"/>
    <w:rsid w:val="00D62834"/>
    <w:rsid w:val="00DA600F"/>
    <w:rsid w:val="00E34142"/>
    <w:rsid w:val="00ED6C31"/>
    <w:rsid w:val="00F2391C"/>
    <w:rsid w:val="00F708DA"/>
    <w:rsid w:val="00F766B8"/>
    <w:rsid w:val="00F85015"/>
    <w:rsid w:val="00F90E81"/>
    <w:rsid w:val="00F911EB"/>
    <w:rsid w:val="00FD4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5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7380"/>
    <w:rPr>
      <w:color w:val="808080"/>
    </w:rPr>
  </w:style>
  <w:style w:type="paragraph" w:customStyle="1" w:styleId="CC5795597CBC41F08C091958FEF50FAF">
    <w:name w:val="CC5795597CBC41F08C091958FEF50FAF"/>
    <w:rsid w:val="00427380"/>
  </w:style>
  <w:style w:type="paragraph" w:customStyle="1" w:styleId="0EC2E710E8434E86B09D4D1633E5AA1F">
    <w:name w:val="0EC2E710E8434E86B09D4D1633E5AA1F"/>
    <w:rsid w:val="0042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9cac67-7ebd-4e92-b82a-2d732bb07bc7">
      <Terms xmlns="http://schemas.microsoft.com/office/infopath/2007/PartnerControls"/>
    </lcf76f155ced4ddcb4097134ff3c332f>
    <OriginalName xmlns="4c9cac67-7ebd-4e92-b82a-2d732bb07bc7" xsi:nil="true"/>
    <TaxCatchAll xmlns="98133b03-5f0c-4489-93c9-69f32528778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1D99FC4B6DB24CAD65A0CEB365C9CE" ma:contentTypeVersion="18" ma:contentTypeDescription="Crée un document." ma:contentTypeScope="" ma:versionID="5febb15415137f2ee6157191ae6a2926">
  <xsd:schema xmlns:xsd="http://www.w3.org/2001/XMLSchema" xmlns:xs="http://www.w3.org/2001/XMLSchema" xmlns:p="http://schemas.microsoft.com/office/2006/metadata/properties" xmlns:ns2="4c9cac67-7ebd-4e92-b82a-2d732bb07bc7" xmlns:ns3="98133b03-5f0c-4489-93c9-69f32528778c" targetNamespace="http://schemas.microsoft.com/office/2006/metadata/properties" ma:root="true" ma:fieldsID="e01179b4c38eef1c740e03fd159941e4" ns2:_="" ns3:_="">
    <xsd:import namespace="4c9cac67-7ebd-4e92-b82a-2d732bb07bc7"/>
    <xsd:import namespace="98133b03-5f0c-4489-93c9-69f32528778c"/>
    <xsd:element name="properties">
      <xsd:complexType>
        <xsd:sequence>
          <xsd:element name="documentManagement">
            <xsd:complexType>
              <xsd:all>
                <xsd:element ref="ns2:OriginalNam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ac67-7ebd-4e92-b82a-2d732bb07bc7" elementFormDefault="qualified">
    <xsd:import namespace="http://schemas.microsoft.com/office/2006/documentManagement/types"/>
    <xsd:import namespace="http://schemas.microsoft.com/office/infopath/2007/PartnerControls"/>
    <xsd:element name="OriginalName" ma:index="8" nillable="true" ma:displayName="Document type source" ma:format="Dropdown" ma:internalName="OriginalNam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9eaecdbf-32ad-4b5e-b22b-0ffa049b95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33b03-5f0c-4489-93c9-69f32528778c"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854cbf0a-880b-4153-83e6-43d18bd5a23d}" ma:internalName="TaxCatchAll" ma:showField="CatchAllData" ma:web="98133b03-5f0c-4489-93c9-69f325287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EC2BB-5D15-4305-B466-83096AE92E50}">
  <ds:schemaRefs>
    <ds:schemaRef ds:uri="http://schemas.openxmlformats.org/officeDocument/2006/bibliography"/>
  </ds:schemaRefs>
</ds:datastoreItem>
</file>

<file path=customXml/itemProps2.xml><?xml version="1.0" encoding="utf-8"?>
<ds:datastoreItem xmlns:ds="http://schemas.openxmlformats.org/officeDocument/2006/customXml" ds:itemID="{9C0AC3E5-F95D-4F51-B8CC-7C3651A31895}">
  <ds:schemaRefs>
    <ds:schemaRef ds:uri="http://schemas.microsoft.com/sharepoint/v3/contenttype/forms"/>
  </ds:schemaRefs>
</ds:datastoreItem>
</file>

<file path=customXml/itemProps3.xml><?xml version="1.0" encoding="utf-8"?>
<ds:datastoreItem xmlns:ds="http://schemas.openxmlformats.org/officeDocument/2006/customXml" ds:itemID="{840D88F9-B220-4897-BA9B-4EE2BADF84A4}">
  <ds:schemaRefs>
    <ds:schemaRef ds:uri="http://schemas.microsoft.com/office/2006/metadata/properties"/>
    <ds:schemaRef ds:uri="http://schemas.microsoft.com/office/infopath/2007/PartnerControls"/>
    <ds:schemaRef ds:uri="4c9cac67-7ebd-4e92-b82a-2d732bb07bc7"/>
    <ds:schemaRef ds:uri="98133b03-5f0c-4489-93c9-69f32528778c"/>
  </ds:schemaRefs>
</ds:datastoreItem>
</file>

<file path=customXml/itemProps4.xml><?xml version="1.0" encoding="utf-8"?>
<ds:datastoreItem xmlns:ds="http://schemas.openxmlformats.org/officeDocument/2006/customXml" ds:itemID="{BA97D02A-1B16-4314-90DA-31FD7F798639}"/>
</file>

<file path=docProps/app.xml><?xml version="1.0" encoding="utf-8"?>
<Properties xmlns="http://schemas.openxmlformats.org/officeDocument/2006/extended-properties" xmlns:vt="http://schemas.openxmlformats.org/officeDocument/2006/docPropsVTypes">
  <Template>Normal.dotm</Template>
  <TotalTime>16</TotalTime>
  <Pages>29</Pages>
  <Words>8855</Words>
  <Characters>48704</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Matrice Notice Descriptive</vt:lpstr>
    </vt:vector>
  </TitlesOfParts>
  <Company>Horizon Micro</Company>
  <LinksUpToDate>false</LinksUpToDate>
  <CharactersWithSpaces>57445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 Notice Descriptive</dc:title>
  <dc:subject/>
  <dc:creator>JMILARET</dc:creator>
  <cp:keywords/>
  <cp:lastModifiedBy>RULLAUD Josephine [EIFFAGE CONSTRUCTION]</cp:lastModifiedBy>
  <cp:revision>20</cp:revision>
  <cp:lastPrinted>2023-12-05T10:54:00Z</cp:lastPrinted>
  <dcterms:created xsi:type="dcterms:W3CDTF">2023-12-05T10:39:00Z</dcterms:created>
  <dcterms:modified xsi:type="dcterms:W3CDTF">2023-12-05T10:54:00Z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fPortalNewsPublishingDate">
    <vt:lpwstr>2013-01-24T00:00:00Z</vt:lpwstr>
  </property>
  <property fmtid="{D5CDD505-2E9C-101B-9397-08002B2CF9AE}" pid="3" name="EifPortalLocationType">
    <vt:lpwstr>Modèles</vt:lpwstr>
  </property>
  <property fmtid="{D5CDD505-2E9C-101B-9397-08002B2CF9AE}" pid="4" name="ContentType">
    <vt:lpwstr>Document</vt:lpwstr>
  </property>
  <property fmtid="{D5CDD505-2E9C-101B-9397-08002B2CF9AE}" pid="5" name="EifPortalDescription">
    <vt:lpwstr/>
  </property>
  <property fmtid="{D5CDD505-2E9C-101B-9397-08002B2CF9AE}" pid="6" name="ContentTypeId">
    <vt:lpwstr>0x0101007F1D99FC4B6DB24CAD65A0CEB365C9CE</vt:lpwstr>
  </property>
  <property fmtid="{D5CDD505-2E9C-101B-9397-08002B2CF9AE}" pid="7" name="MediaServiceImageTags">
    <vt:lpwstr/>
  </property>
</Properties>
</file>